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19BC1" w14:textId="77777777" w:rsidR="00E77C04" w:rsidRPr="00841314" w:rsidRDefault="00E77C04" w:rsidP="00841314">
      <w:pPr>
        <w:spacing w:line="276" w:lineRule="auto"/>
        <w:jc w:val="center"/>
        <w:rPr>
          <w:rFonts w:ascii="Verdana" w:hAnsi="Verdana" w:cstheme="minorHAnsi"/>
          <w:b/>
          <w:sz w:val="20"/>
          <w:szCs w:val="20"/>
        </w:rPr>
      </w:pPr>
    </w:p>
    <w:p w14:paraId="1AA9EE37" w14:textId="77777777" w:rsidR="00E77C04" w:rsidRPr="00841314" w:rsidRDefault="00E77C04" w:rsidP="00841314">
      <w:pPr>
        <w:spacing w:after="0" w:line="276" w:lineRule="auto"/>
        <w:jc w:val="center"/>
        <w:rPr>
          <w:rFonts w:ascii="Verdana" w:eastAsia="Times New Roman" w:hAnsi="Verdana" w:cs="Times New Roman"/>
          <w:b/>
          <w:sz w:val="20"/>
          <w:szCs w:val="20"/>
          <w:lang w:eastAsia="hu-HU"/>
        </w:rPr>
      </w:pPr>
    </w:p>
    <w:p w14:paraId="04248595" w14:textId="77777777" w:rsidR="00E77C04" w:rsidRPr="00841314" w:rsidRDefault="00E77C04" w:rsidP="00841314">
      <w:pPr>
        <w:spacing w:after="0" w:line="276" w:lineRule="auto"/>
        <w:jc w:val="center"/>
        <w:rPr>
          <w:rFonts w:ascii="Verdana" w:eastAsia="Times New Roman" w:hAnsi="Verdana" w:cs="Times New Roman"/>
          <w:b/>
          <w:sz w:val="20"/>
          <w:szCs w:val="20"/>
          <w:lang w:eastAsia="hu-HU"/>
        </w:rPr>
      </w:pPr>
    </w:p>
    <w:p w14:paraId="08255131" w14:textId="77777777" w:rsidR="00E77C04" w:rsidRPr="00841314" w:rsidRDefault="00E77C04" w:rsidP="00841314">
      <w:pPr>
        <w:spacing w:after="0" w:line="276" w:lineRule="auto"/>
        <w:jc w:val="center"/>
        <w:rPr>
          <w:rFonts w:ascii="Verdana" w:eastAsia="Times New Roman" w:hAnsi="Verdana" w:cs="Times New Roman"/>
          <w:b/>
          <w:sz w:val="20"/>
          <w:szCs w:val="20"/>
          <w:lang w:eastAsia="hu-HU"/>
        </w:rPr>
      </w:pPr>
    </w:p>
    <w:p w14:paraId="1AA870C9" w14:textId="77777777" w:rsidR="00E77C04" w:rsidRPr="00841314" w:rsidRDefault="00E77C04" w:rsidP="00841314">
      <w:pPr>
        <w:spacing w:after="0" w:line="276" w:lineRule="auto"/>
        <w:jc w:val="center"/>
        <w:rPr>
          <w:rFonts w:ascii="Verdana" w:eastAsia="Times New Roman" w:hAnsi="Verdana" w:cs="Times New Roman"/>
          <w:b/>
          <w:sz w:val="20"/>
          <w:szCs w:val="20"/>
          <w:lang w:eastAsia="hu-HU"/>
        </w:rPr>
      </w:pPr>
      <w:r w:rsidRPr="00841314">
        <w:rPr>
          <w:rFonts w:ascii="Verdana" w:eastAsia="Times New Roman" w:hAnsi="Verdana" w:cs="Times New Roman"/>
          <w:b/>
          <w:sz w:val="20"/>
          <w:szCs w:val="20"/>
          <w:lang w:eastAsia="hu-HU"/>
        </w:rPr>
        <w:t>Nemzeti Közszolgálati Egyetem</w:t>
      </w:r>
    </w:p>
    <w:p w14:paraId="4AFB9A66" w14:textId="15ECBA70" w:rsidR="00E77C04" w:rsidRPr="00841314" w:rsidRDefault="00A76C48" w:rsidP="00841314">
      <w:pPr>
        <w:spacing w:after="0" w:line="276" w:lineRule="auto"/>
        <w:jc w:val="center"/>
        <w:rPr>
          <w:rFonts w:ascii="Verdana" w:eastAsia="Times New Roman" w:hAnsi="Verdana" w:cs="Times New Roman"/>
          <w:b/>
          <w:sz w:val="20"/>
          <w:szCs w:val="20"/>
          <w:lang w:eastAsia="hu-HU"/>
        </w:rPr>
      </w:pPr>
      <w:r>
        <w:rPr>
          <w:rFonts w:ascii="Verdana" w:eastAsia="Times New Roman" w:hAnsi="Verdana" w:cs="Times New Roman"/>
          <w:b/>
          <w:sz w:val="20"/>
          <w:szCs w:val="20"/>
          <w:lang w:eastAsia="hu-HU"/>
        </w:rPr>
        <w:t>Rendészettudományi Kar</w:t>
      </w:r>
    </w:p>
    <w:p w14:paraId="315F0A8E" w14:textId="77777777" w:rsidR="00E77C04" w:rsidRPr="00841314" w:rsidRDefault="00E77C04" w:rsidP="00841314">
      <w:pPr>
        <w:spacing w:after="0" w:line="276" w:lineRule="auto"/>
        <w:jc w:val="center"/>
        <w:rPr>
          <w:rFonts w:ascii="Verdana" w:eastAsia="Times New Roman" w:hAnsi="Verdana" w:cs="Times New Roman"/>
          <w:b/>
          <w:sz w:val="20"/>
          <w:szCs w:val="20"/>
          <w:lang w:eastAsia="hu-HU"/>
        </w:rPr>
      </w:pPr>
    </w:p>
    <w:p w14:paraId="2624B8B6" w14:textId="77777777" w:rsidR="00E77C04" w:rsidRPr="00841314" w:rsidRDefault="00E77C04" w:rsidP="00841314">
      <w:pPr>
        <w:spacing w:after="0" w:line="276" w:lineRule="auto"/>
        <w:jc w:val="center"/>
        <w:rPr>
          <w:rFonts w:ascii="Verdana" w:eastAsia="Times New Roman" w:hAnsi="Verdana" w:cs="Times New Roman"/>
          <w:b/>
          <w:sz w:val="20"/>
          <w:szCs w:val="20"/>
          <w:lang w:eastAsia="hu-HU"/>
        </w:rPr>
      </w:pPr>
    </w:p>
    <w:p w14:paraId="69CEF0C3" w14:textId="77777777" w:rsidR="00E77C04" w:rsidRPr="00841314" w:rsidRDefault="00E77C04" w:rsidP="00841314">
      <w:pPr>
        <w:spacing w:after="0" w:line="276" w:lineRule="auto"/>
        <w:rPr>
          <w:rFonts w:ascii="Verdana" w:eastAsia="Times New Roman" w:hAnsi="Verdana" w:cs="Times New Roman"/>
          <w:sz w:val="20"/>
          <w:szCs w:val="20"/>
          <w:lang w:eastAsia="hu-HU"/>
        </w:rPr>
      </w:pPr>
    </w:p>
    <w:p w14:paraId="42F75017" w14:textId="77777777" w:rsidR="00E77C04" w:rsidRPr="00841314" w:rsidRDefault="00E77C04" w:rsidP="00841314">
      <w:pPr>
        <w:spacing w:after="0" w:line="276" w:lineRule="auto"/>
        <w:jc w:val="center"/>
        <w:rPr>
          <w:rFonts w:ascii="Verdana" w:eastAsia="Times New Roman" w:hAnsi="Verdana" w:cs="Times New Roman"/>
          <w:b/>
          <w:sz w:val="20"/>
          <w:szCs w:val="20"/>
          <w:lang w:eastAsia="hu-HU"/>
        </w:rPr>
      </w:pPr>
      <w:r w:rsidRPr="00841314">
        <w:rPr>
          <w:rFonts w:ascii="Verdana" w:hAnsi="Verdana" w:cs="Times New Roman"/>
          <w:noProof/>
          <w:sz w:val="20"/>
          <w:szCs w:val="20"/>
          <w:bdr w:val="none" w:sz="0" w:space="0" w:color="auto" w:frame="1"/>
          <w:lang w:eastAsia="hu-HU"/>
        </w:rPr>
        <w:drawing>
          <wp:inline distT="0" distB="0" distL="0" distR="0" wp14:anchorId="57B2DCFA" wp14:editId="03D43878">
            <wp:extent cx="2432050" cy="2432050"/>
            <wp:effectExtent l="0" t="0" r="6350" b="6350"/>
            <wp:docPr id="3" name="Kép 3" descr="nke logo ú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ke logo új"/>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2050" cy="2432050"/>
                    </a:xfrm>
                    <a:prstGeom prst="rect">
                      <a:avLst/>
                    </a:prstGeom>
                    <a:noFill/>
                    <a:ln>
                      <a:noFill/>
                    </a:ln>
                  </pic:spPr>
                </pic:pic>
              </a:graphicData>
            </a:graphic>
          </wp:inline>
        </w:drawing>
      </w:r>
    </w:p>
    <w:p w14:paraId="24C867BC" w14:textId="77777777" w:rsidR="00E77C04" w:rsidRPr="00841314" w:rsidRDefault="00E77C04" w:rsidP="00841314">
      <w:pPr>
        <w:spacing w:after="0" w:line="276" w:lineRule="auto"/>
        <w:jc w:val="center"/>
        <w:rPr>
          <w:rFonts w:ascii="Verdana" w:eastAsia="Times New Roman" w:hAnsi="Verdana" w:cs="Times New Roman"/>
          <w:b/>
          <w:sz w:val="20"/>
          <w:szCs w:val="20"/>
          <w:lang w:eastAsia="hu-HU"/>
        </w:rPr>
      </w:pPr>
    </w:p>
    <w:p w14:paraId="374067EC" w14:textId="77777777" w:rsidR="00E77C04" w:rsidRPr="00841314" w:rsidRDefault="00E77C04" w:rsidP="00841314">
      <w:pPr>
        <w:spacing w:after="0" w:line="276" w:lineRule="auto"/>
        <w:jc w:val="center"/>
        <w:rPr>
          <w:rFonts w:ascii="Verdana" w:eastAsia="Times New Roman" w:hAnsi="Verdana" w:cs="Times New Roman"/>
          <w:b/>
          <w:sz w:val="20"/>
          <w:szCs w:val="20"/>
          <w:lang w:eastAsia="hu-HU"/>
        </w:rPr>
      </w:pPr>
    </w:p>
    <w:p w14:paraId="3CDF8D4B" w14:textId="77777777" w:rsidR="00E77C04" w:rsidRPr="00841314" w:rsidRDefault="00E77C04" w:rsidP="00841314">
      <w:pPr>
        <w:spacing w:after="0" w:line="276" w:lineRule="auto"/>
        <w:rPr>
          <w:rFonts w:ascii="Verdana" w:eastAsia="Times New Roman" w:hAnsi="Verdana" w:cs="Times New Roman"/>
          <w:b/>
          <w:sz w:val="20"/>
          <w:szCs w:val="20"/>
          <w:lang w:eastAsia="hu-HU"/>
        </w:rPr>
      </w:pPr>
    </w:p>
    <w:p w14:paraId="673C57CD" w14:textId="2A641A6F" w:rsidR="002A5FF9" w:rsidRPr="00841314" w:rsidRDefault="007613D7" w:rsidP="00841314">
      <w:pPr>
        <w:spacing w:after="0" w:line="276" w:lineRule="auto"/>
        <w:jc w:val="center"/>
        <w:rPr>
          <w:rFonts w:ascii="Verdana" w:eastAsia="Times New Roman" w:hAnsi="Verdana" w:cs="Times New Roman"/>
          <w:b/>
          <w:sz w:val="20"/>
          <w:szCs w:val="20"/>
          <w:lang w:eastAsia="hu-HU"/>
        </w:rPr>
      </w:pPr>
      <w:r w:rsidRPr="00841314">
        <w:rPr>
          <w:rFonts w:ascii="Verdana" w:eastAsia="Times New Roman" w:hAnsi="Verdana" w:cs="Times New Roman"/>
          <w:b/>
          <w:sz w:val="20"/>
          <w:szCs w:val="20"/>
          <w:lang w:eastAsia="hu-HU"/>
        </w:rPr>
        <w:t>Településbiztonsági menedzser</w:t>
      </w:r>
    </w:p>
    <w:p w14:paraId="780E46E2" w14:textId="051D5CC8" w:rsidR="00E77C04" w:rsidRPr="00841314" w:rsidRDefault="002A5FF9" w:rsidP="00841314">
      <w:pPr>
        <w:spacing w:after="0" w:line="276" w:lineRule="auto"/>
        <w:jc w:val="center"/>
        <w:rPr>
          <w:rFonts w:ascii="Verdana" w:eastAsia="Times New Roman" w:hAnsi="Verdana" w:cs="Times New Roman"/>
          <w:b/>
          <w:sz w:val="20"/>
          <w:szCs w:val="20"/>
          <w:u w:val="single"/>
          <w:lang w:eastAsia="hu-HU"/>
        </w:rPr>
      </w:pPr>
      <w:r w:rsidRPr="00841314">
        <w:rPr>
          <w:rFonts w:ascii="Verdana" w:eastAsia="Times New Roman" w:hAnsi="Verdana" w:cs="Times New Roman"/>
          <w:b/>
          <w:sz w:val="20"/>
          <w:szCs w:val="20"/>
          <w:lang w:eastAsia="hu-HU"/>
        </w:rPr>
        <w:t xml:space="preserve">szakirányú továbbképzési szak </w:t>
      </w:r>
    </w:p>
    <w:p w14:paraId="56C240EA" w14:textId="77777777" w:rsidR="00E77C04" w:rsidRPr="00841314" w:rsidRDefault="00E77C04" w:rsidP="00841314">
      <w:pPr>
        <w:spacing w:after="0" w:line="276" w:lineRule="auto"/>
        <w:rPr>
          <w:rFonts w:ascii="Verdana" w:eastAsia="Times New Roman" w:hAnsi="Verdana" w:cs="Times New Roman"/>
          <w:b/>
          <w:sz w:val="20"/>
          <w:szCs w:val="20"/>
          <w:lang w:eastAsia="hu-HU"/>
        </w:rPr>
      </w:pPr>
    </w:p>
    <w:p w14:paraId="754131BD" w14:textId="77777777" w:rsidR="00E77C04" w:rsidRPr="00841314" w:rsidRDefault="00E77C04" w:rsidP="00841314">
      <w:pPr>
        <w:spacing w:after="0" w:line="276" w:lineRule="auto"/>
        <w:rPr>
          <w:rFonts w:ascii="Verdana" w:eastAsia="Times New Roman" w:hAnsi="Verdana" w:cs="Times New Roman"/>
          <w:b/>
          <w:sz w:val="20"/>
          <w:szCs w:val="20"/>
          <w:lang w:eastAsia="hu-HU"/>
        </w:rPr>
      </w:pPr>
    </w:p>
    <w:p w14:paraId="611E0C9B" w14:textId="73D05858" w:rsidR="00E77C04" w:rsidRPr="00841314" w:rsidRDefault="00E77C04" w:rsidP="00841314">
      <w:pPr>
        <w:spacing w:after="0" w:line="276" w:lineRule="auto"/>
        <w:jc w:val="center"/>
        <w:rPr>
          <w:rFonts w:ascii="Verdana" w:eastAsia="Times New Roman" w:hAnsi="Verdana" w:cs="Times New Roman"/>
          <w:b/>
          <w:sz w:val="20"/>
          <w:szCs w:val="20"/>
          <w:lang w:eastAsia="hu-HU"/>
        </w:rPr>
      </w:pPr>
      <w:r w:rsidRPr="00841314">
        <w:rPr>
          <w:rFonts w:ascii="Verdana" w:eastAsia="Times New Roman" w:hAnsi="Verdana" w:cs="Times New Roman"/>
          <w:b/>
          <w:sz w:val="20"/>
          <w:szCs w:val="20"/>
          <w:lang w:eastAsia="hu-HU"/>
        </w:rPr>
        <w:t xml:space="preserve">Képzési </w:t>
      </w:r>
      <w:r w:rsidR="00C22DAB" w:rsidRPr="00841314">
        <w:rPr>
          <w:rFonts w:ascii="Verdana" w:eastAsia="Times New Roman" w:hAnsi="Verdana" w:cs="Times New Roman"/>
          <w:b/>
          <w:sz w:val="20"/>
          <w:szCs w:val="20"/>
          <w:lang w:eastAsia="hu-HU"/>
        </w:rPr>
        <w:t>és Kimeneti Követelmények</w:t>
      </w:r>
    </w:p>
    <w:p w14:paraId="58D67458" w14:textId="77777777" w:rsidR="00E77C04" w:rsidRPr="00841314" w:rsidRDefault="00E77C04" w:rsidP="00841314">
      <w:pPr>
        <w:spacing w:after="0" w:line="276" w:lineRule="auto"/>
        <w:jc w:val="center"/>
        <w:rPr>
          <w:rFonts w:ascii="Verdana" w:eastAsia="Times New Roman" w:hAnsi="Verdana" w:cs="Times New Roman"/>
          <w:b/>
          <w:sz w:val="20"/>
          <w:szCs w:val="20"/>
          <w:lang w:eastAsia="hu-HU"/>
        </w:rPr>
      </w:pPr>
    </w:p>
    <w:p w14:paraId="363A2C3C" w14:textId="77777777" w:rsidR="00E77C04" w:rsidRPr="00841314" w:rsidRDefault="00E77C04" w:rsidP="00841314">
      <w:pPr>
        <w:spacing w:after="0" w:line="276" w:lineRule="auto"/>
        <w:jc w:val="center"/>
        <w:rPr>
          <w:rFonts w:ascii="Verdana" w:eastAsia="Times New Roman" w:hAnsi="Verdana" w:cs="Times New Roman"/>
          <w:b/>
          <w:sz w:val="20"/>
          <w:szCs w:val="20"/>
          <w:lang w:eastAsia="hu-HU"/>
        </w:rPr>
      </w:pPr>
    </w:p>
    <w:p w14:paraId="70BFD296" w14:textId="77777777" w:rsidR="00E77C04" w:rsidRPr="00841314" w:rsidRDefault="00E77C04" w:rsidP="00841314">
      <w:pPr>
        <w:spacing w:after="0" w:line="276" w:lineRule="auto"/>
        <w:jc w:val="center"/>
        <w:rPr>
          <w:rFonts w:ascii="Verdana" w:eastAsia="Times New Roman" w:hAnsi="Verdana" w:cs="Times New Roman"/>
          <w:b/>
          <w:sz w:val="20"/>
          <w:szCs w:val="20"/>
          <w:lang w:eastAsia="hu-HU"/>
        </w:rPr>
      </w:pPr>
    </w:p>
    <w:p w14:paraId="09FEA7B3" w14:textId="77777777" w:rsidR="00E77C04" w:rsidRPr="00841314" w:rsidRDefault="00E77C04" w:rsidP="00841314">
      <w:pPr>
        <w:spacing w:after="0" w:line="276" w:lineRule="auto"/>
        <w:jc w:val="center"/>
        <w:rPr>
          <w:rFonts w:ascii="Verdana" w:eastAsia="Times New Roman" w:hAnsi="Verdana" w:cs="Times New Roman"/>
          <w:b/>
          <w:sz w:val="20"/>
          <w:szCs w:val="20"/>
          <w:lang w:eastAsia="hu-HU"/>
        </w:rPr>
      </w:pPr>
    </w:p>
    <w:p w14:paraId="7B0B8CFF" w14:textId="77777777" w:rsidR="009777C1" w:rsidRDefault="00E77C04" w:rsidP="00841314">
      <w:pPr>
        <w:spacing w:line="276" w:lineRule="auto"/>
        <w:jc w:val="center"/>
        <w:rPr>
          <w:rFonts w:ascii="Verdana" w:eastAsia="Calibri" w:hAnsi="Verdana" w:cs="Times New Roman"/>
          <w:b/>
          <w:sz w:val="20"/>
          <w:szCs w:val="20"/>
          <w:lang w:eastAsia="hu-HU"/>
        </w:rPr>
      </w:pPr>
      <w:r w:rsidRPr="00841314">
        <w:rPr>
          <w:rFonts w:ascii="Verdana" w:eastAsia="Times New Roman" w:hAnsi="Verdana" w:cs="Times New Roman"/>
          <w:b/>
          <w:sz w:val="20"/>
          <w:szCs w:val="20"/>
          <w:lang w:eastAsia="hu-HU"/>
        </w:rPr>
        <w:t xml:space="preserve">Szakfelelős: </w:t>
      </w:r>
      <w:r w:rsidR="002A5FF9" w:rsidRPr="00841314">
        <w:rPr>
          <w:rFonts w:ascii="Verdana" w:eastAsia="Calibri" w:hAnsi="Verdana" w:cs="Times New Roman"/>
          <w:b/>
          <w:sz w:val="20"/>
          <w:szCs w:val="20"/>
          <w:lang w:eastAsia="hu-HU"/>
        </w:rPr>
        <w:t xml:space="preserve">Dr. </w:t>
      </w:r>
      <w:r w:rsidR="007613D7" w:rsidRPr="00841314">
        <w:rPr>
          <w:rFonts w:ascii="Verdana" w:eastAsia="Calibri" w:hAnsi="Verdana" w:cs="Times New Roman"/>
          <w:b/>
          <w:sz w:val="20"/>
          <w:szCs w:val="20"/>
          <w:lang w:eastAsia="hu-HU"/>
        </w:rPr>
        <w:t>Christián László PhD</w:t>
      </w:r>
      <w:r w:rsidR="00465B82">
        <w:rPr>
          <w:rFonts w:ascii="Verdana" w:eastAsia="Calibri" w:hAnsi="Verdana" w:cs="Times New Roman"/>
          <w:b/>
          <w:sz w:val="20"/>
          <w:szCs w:val="20"/>
          <w:lang w:eastAsia="hu-HU"/>
        </w:rPr>
        <w:t>.</w:t>
      </w:r>
    </w:p>
    <w:p w14:paraId="2F075EF5" w14:textId="77777777" w:rsidR="009777C1" w:rsidRDefault="009777C1" w:rsidP="00841314">
      <w:pPr>
        <w:spacing w:line="276" w:lineRule="auto"/>
        <w:jc w:val="center"/>
        <w:rPr>
          <w:rFonts w:ascii="Verdana" w:eastAsia="Calibri" w:hAnsi="Verdana" w:cs="Times New Roman"/>
          <w:b/>
          <w:sz w:val="20"/>
          <w:szCs w:val="20"/>
          <w:lang w:eastAsia="hu-HU"/>
        </w:rPr>
      </w:pPr>
    </w:p>
    <w:p w14:paraId="54FA0272" w14:textId="77777777" w:rsidR="009777C1" w:rsidRDefault="009777C1" w:rsidP="00841314">
      <w:pPr>
        <w:spacing w:line="276" w:lineRule="auto"/>
        <w:jc w:val="center"/>
        <w:rPr>
          <w:rFonts w:ascii="Verdana" w:eastAsia="Calibri" w:hAnsi="Verdana" w:cs="Times New Roman"/>
          <w:b/>
          <w:sz w:val="20"/>
          <w:szCs w:val="20"/>
          <w:lang w:eastAsia="hu-HU"/>
        </w:rPr>
      </w:pPr>
    </w:p>
    <w:p w14:paraId="2F5E5DFC" w14:textId="77777777" w:rsidR="009777C1" w:rsidRDefault="009777C1" w:rsidP="00841314">
      <w:pPr>
        <w:spacing w:line="276" w:lineRule="auto"/>
        <w:jc w:val="center"/>
        <w:rPr>
          <w:rFonts w:ascii="Verdana" w:eastAsia="Calibri" w:hAnsi="Verdana" w:cs="Times New Roman"/>
          <w:b/>
          <w:sz w:val="20"/>
          <w:szCs w:val="20"/>
          <w:lang w:eastAsia="hu-HU"/>
        </w:rPr>
      </w:pPr>
    </w:p>
    <w:p w14:paraId="3ECED2AA" w14:textId="77777777" w:rsidR="009777C1" w:rsidRDefault="009777C1" w:rsidP="00841314">
      <w:pPr>
        <w:spacing w:line="276" w:lineRule="auto"/>
        <w:jc w:val="center"/>
        <w:rPr>
          <w:rFonts w:ascii="Verdana" w:eastAsia="Calibri" w:hAnsi="Verdana" w:cs="Times New Roman"/>
          <w:b/>
          <w:sz w:val="20"/>
          <w:szCs w:val="20"/>
          <w:lang w:eastAsia="hu-HU"/>
        </w:rPr>
      </w:pPr>
    </w:p>
    <w:p w14:paraId="5508C832" w14:textId="77777777" w:rsidR="009777C1" w:rsidRDefault="009777C1" w:rsidP="00841314">
      <w:pPr>
        <w:spacing w:line="276" w:lineRule="auto"/>
        <w:jc w:val="center"/>
        <w:rPr>
          <w:rFonts w:ascii="Verdana" w:eastAsia="Calibri" w:hAnsi="Verdana" w:cs="Times New Roman"/>
          <w:b/>
          <w:sz w:val="20"/>
          <w:szCs w:val="20"/>
          <w:lang w:eastAsia="hu-HU"/>
        </w:rPr>
      </w:pPr>
    </w:p>
    <w:p w14:paraId="710D7581" w14:textId="77777777" w:rsidR="009777C1" w:rsidRDefault="009777C1" w:rsidP="00841314">
      <w:pPr>
        <w:spacing w:line="276" w:lineRule="auto"/>
        <w:jc w:val="center"/>
        <w:rPr>
          <w:rFonts w:ascii="Verdana" w:eastAsia="Calibri" w:hAnsi="Verdana" w:cs="Times New Roman"/>
          <w:b/>
          <w:sz w:val="20"/>
          <w:szCs w:val="20"/>
          <w:lang w:eastAsia="hu-HU"/>
        </w:rPr>
      </w:pPr>
    </w:p>
    <w:p w14:paraId="09744463" w14:textId="076717F9" w:rsidR="00E77C04" w:rsidRPr="00841314" w:rsidRDefault="009777C1" w:rsidP="00841314">
      <w:pPr>
        <w:spacing w:line="276" w:lineRule="auto"/>
        <w:jc w:val="center"/>
        <w:rPr>
          <w:rFonts w:ascii="Verdana" w:eastAsia="Times New Roman" w:hAnsi="Verdana" w:cs="Times New Roman"/>
          <w:b/>
          <w:sz w:val="20"/>
          <w:szCs w:val="20"/>
          <w:highlight w:val="lightGray"/>
          <w:lang w:eastAsia="hu-HU"/>
        </w:rPr>
      </w:pPr>
      <w:r>
        <w:rPr>
          <w:rFonts w:ascii="Verdana" w:eastAsia="Calibri" w:hAnsi="Verdana" w:cs="Times New Roman"/>
          <w:b/>
          <w:sz w:val="20"/>
          <w:szCs w:val="20"/>
          <w:lang w:eastAsia="hu-HU"/>
        </w:rPr>
        <w:t>érvényes: 2025/2026. tanévtől</w:t>
      </w:r>
      <w:r w:rsidR="00E77C04" w:rsidRPr="00841314">
        <w:rPr>
          <w:rFonts w:ascii="Verdana" w:eastAsia="Times New Roman" w:hAnsi="Verdana" w:cs="Times New Roman"/>
          <w:b/>
          <w:sz w:val="20"/>
          <w:szCs w:val="20"/>
          <w:highlight w:val="lightGray"/>
          <w:lang w:eastAsia="hu-HU"/>
        </w:rPr>
        <w:br w:type="page"/>
      </w:r>
    </w:p>
    <w:p w14:paraId="1749241F" w14:textId="77777777" w:rsidR="00465B82" w:rsidRPr="00780E11" w:rsidRDefault="00465B82" w:rsidP="00465B82">
      <w:pPr>
        <w:spacing w:after="0" w:line="240" w:lineRule="auto"/>
        <w:jc w:val="center"/>
        <w:outlineLvl w:val="3"/>
        <w:rPr>
          <w:rFonts w:ascii="Verdana" w:eastAsia="Times New Roman" w:hAnsi="Verdana" w:cs="Times New Roman"/>
          <w:sz w:val="20"/>
          <w:szCs w:val="20"/>
          <w:lang w:eastAsia="hu-HU"/>
        </w:rPr>
      </w:pPr>
      <w:r w:rsidRPr="00780E11">
        <w:rPr>
          <w:rFonts w:ascii="Verdana" w:eastAsia="Times New Roman" w:hAnsi="Verdana" w:cs="Times New Roman"/>
          <w:sz w:val="20"/>
          <w:szCs w:val="20"/>
          <w:lang w:eastAsia="hu-HU"/>
        </w:rPr>
        <w:lastRenderedPageBreak/>
        <w:t>I.</w:t>
      </w:r>
    </w:p>
    <w:p w14:paraId="6BFB8649" w14:textId="77777777" w:rsidR="00465B82" w:rsidRPr="00780E11" w:rsidRDefault="00465B82" w:rsidP="00465B82">
      <w:pPr>
        <w:spacing w:after="0" w:line="240" w:lineRule="auto"/>
        <w:jc w:val="center"/>
        <w:outlineLvl w:val="3"/>
        <w:rPr>
          <w:rFonts w:ascii="Verdana" w:eastAsia="Times New Roman" w:hAnsi="Verdana" w:cs="Times New Roman"/>
          <w:sz w:val="20"/>
          <w:szCs w:val="20"/>
          <w:lang w:eastAsia="hu-HU"/>
        </w:rPr>
      </w:pPr>
      <w:r w:rsidRPr="00917AD4">
        <w:rPr>
          <w:rFonts w:ascii="Verdana" w:eastAsia="Times New Roman" w:hAnsi="Verdana" w:cs="Times New Roman"/>
          <w:caps/>
          <w:sz w:val="20"/>
          <w:szCs w:val="20"/>
          <w:lang w:eastAsia="hu-HU"/>
        </w:rPr>
        <w:t>Településbiztonsági menedzser</w:t>
      </w:r>
      <w:r>
        <w:rPr>
          <w:rFonts w:ascii="Verdana" w:eastAsia="Times New Roman" w:hAnsi="Verdana" w:cs="Times New Roman"/>
          <w:sz w:val="20"/>
          <w:szCs w:val="20"/>
          <w:lang w:eastAsia="hu-HU"/>
        </w:rPr>
        <w:t xml:space="preserve"> </w:t>
      </w:r>
      <w:r w:rsidRPr="00780E11">
        <w:rPr>
          <w:rFonts w:ascii="Verdana" w:eastAsia="Times New Roman" w:hAnsi="Verdana" w:cs="Times New Roman"/>
          <w:sz w:val="20"/>
          <w:szCs w:val="20"/>
          <w:lang w:eastAsia="hu-HU"/>
        </w:rPr>
        <w:t>SZAKIRÁNYÚ TOVÁBBKÉPZÉSI SZAK</w:t>
      </w:r>
    </w:p>
    <w:p w14:paraId="2B5B943C" w14:textId="77777777" w:rsidR="00465B82" w:rsidRDefault="00465B82" w:rsidP="00465B82">
      <w:pPr>
        <w:spacing w:after="0" w:line="240" w:lineRule="auto"/>
        <w:jc w:val="center"/>
        <w:outlineLvl w:val="3"/>
        <w:rPr>
          <w:rFonts w:ascii="Verdana" w:eastAsia="Times New Roman" w:hAnsi="Verdana" w:cs="Times New Roman"/>
          <w:sz w:val="20"/>
          <w:szCs w:val="20"/>
          <w:lang w:eastAsia="hu-HU"/>
        </w:rPr>
      </w:pPr>
      <w:r w:rsidRPr="00780E11">
        <w:rPr>
          <w:rFonts w:ascii="Verdana" w:eastAsia="Times New Roman" w:hAnsi="Verdana" w:cs="Times New Roman"/>
          <w:sz w:val="20"/>
          <w:szCs w:val="20"/>
          <w:lang w:eastAsia="hu-HU"/>
        </w:rPr>
        <w:t>KÉPZÉSI ÉS KIMENETI KÖVETELMÉNYEK</w:t>
      </w:r>
    </w:p>
    <w:p w14:paraId="7352830E" w14:textId="77777777" w:rsidR="00465B82" w:rsidRPr="00780E11" w:rsidRDefault="00465B82" w:rsidP="00465B82">
      <w:pPr>
        <w:spacing w:after="0" w:line="240" w:lineRule="auto"/>
        <w:jc w:val="center"/>
        <w:outlineLvl w:val="3"/>
        <w:rPr>
          <w:rFonts w:ascii="Verdana" w:eastAsia="Times New Roman" w:hAnsi="Verdana" w:cs="Times New Roman"/>
          <w:b/>
          <w:sz w:val="20"/>
          <w:szCs w:val="20"/>
          <w:lang w:eastAsia="hu-HU"/>
        </w:rPr>
      </w:pPr>
    </w:p>
    <w:p w14:paraId="3F7AB84E"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b/>
          <w:sz w:val="20"/>
          <w:szCs w:val="20"/>
          <w:lang w:eastAsia="hu-HU"/>
        </w:rPr>
      </w:pPr>
    </w:p>
    <w:p w14:paraId="61FD6ADD" w14:textId="77777777" w:rsidR="00465B82" w:rsidRDefault="00465B82" w:rsidP="00465B82">
      <w:pPr>
        <w:widowControl w:val="0"/>
        <w:autoSpaceDE w:val="0"/>
        <w:autoSpaceDN w:val="0"/>
        <w:adjustRightInd w:val="0"/>
        <w:spacing w:after="0" w:line="240" w:lineRule="auto"/>
        <w:ind w:right="-28"/>
        <w:jc w:val="both"/>
        <w:rPr>
          <w:rFonts w:ascii="Verdana" w:eastAsia="Times New Roman" w:hAnsi="Verdana" w:cs="Times New Roman"/>
          <w:b/>
          <w:sz w:val="20"/>
          <w:szCs w:val="20"/>
          <w:lang w:eastAsia="hu-HU"/>
        </w:rPr>
      </w:pPr>
      <w:r w:rsidRPr="00780E11">
        <w:rPr>
          <w:rFonts w:ascii="Verdana" w:eastAsia="Times New Roman" w:hAnsi="Verdana" w:cs="Times New Roman"/>
          <w:b/>
          <w:sz w:val="20"/>
          <w:szCs w:val="20"/>
          <w:lang w:eastAsia="hu-HU"/>
        </w:rPr>
        <w:t xml:space="preserve">1. </w:t>
      </w:r>
      <w:r w:rsidRPr="00780E11">
        <w:rPr>
          <w:rFonts w:ascii="Verdana" w:eastAsia="Times New Roman" w:hAnsi="Verdana" w:cs="Times New Roman"/>
          <w:b/>
          <w:bCs/>
          <w:sz w:val="20"/>
          <w:szCs w:val="20"/>
          <w:lang w:eastAsia="hu-HU"/>
        </w:rPr>
        <w:t xml:space="preserve">A </w:t>
      </w:r>
      <w:bookmarkStart w:id="0" w:name="pr21"/>
      <w:r w:rsidRPr="00780E11">
        <w:rPr>
          <w:rFonts w:ascii="Verdana" w:eastAsia="Times New Roman" w:hAnsi="Verdana" w:cs="Times New Roman"/>
          <w:b/>
          <w:sz w:val="20"/>
          <w:szCs w:val="20"/>
          <w:lang w:eastAsia="hu-HU"/>
        </w:rPr>
        <w:t>szakirányú továbbképzés megnevezése</w:t>
      </w:r>
      <w:bookmarkEnd w:id="0"/>
      <w:r w:rsidRPr="00780E11">
        <w:rPr>
          <w:rFonts w:ascii="Verdana" w:eastAsia="Times New Roman" w:hAnsi="Verdana" w:cs="Times New Roman"/>
          <w:b/>
          <w:sz w:val="20"/>
          <w:szCs w:val="20"/>
          <w:lang w:eastAsia="hu-HU"/>
        </w:rPr>
        <w:t xml:space="preserve">: </w:t>
      </w:r>
    </w:p>
    <w:p w14:paraId="51F99B04"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bCs/>
          <w:sz w:val="20"/>
          <w:szCs w:val="20"/>
          <w:highlight w:val="lightGray"/>
          <w:lang w:eastAsia="hu-HU"/>
        </w:rPr>
      </w:pPr>
      <w:r w:rsidRPr="00917AD4">
        <w:rPr>
          <w:rFonts w:ascii="Verdana" w:eastAsia="Times New Roman" w:hAnsi="Verdana" w:cs="Times New Roman"/>
          <w:bCs/>
          <w:sz w:val="20"/>
          <w:szCs w:val="20"/>
          <w:lang w:eastAsia="hu-HU"/>
        </w:rPr>
        <w:t>Településbiztonsági menedzser szakirányú továbbképzési szak</w:t>
      </w:r>
    </w:p>
    <w:p w14:paraId="6FBCD685"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iCs/>
          <w:sz w:val="20"/>
          <w:szCs w:val="20"/>
          <w:lang w:eastAsia="hu-HU"/>
        </w:rPr>
      </w:pPr>
    </w:p>
    <w:p w14:paraId="3A7EA600" w14:textId="77777777" w:rsidR="00465B82" w:rsidRDefault="00465B82" w:rsidP="00465B82">
      <w:pPr>
        <w:widowControl w:val="0"/>
        <w:autoSpaceDE w:val="0"/>
        <w:autoSpaceDN w:val="0"/>
        <w:adjustRightInd w:val="0"/>
        <w:spacing w:after="0" w:line="240" w:lineRule="auto"/>
        <w:ind w:right="-28"/>
        <w:jc w:val="both"/>
        <w:rPr>
          <w:rFonts w:ascii="Verdana" w:eastAsia="Times New Roman" w:hAnsi="Verdana" w:cs="Times New Roman"/>
          <w:sz w:val="20"/>
          <w:szCs w:val="20"/>
          <w:lang w:eastAsia="hu-HU"/>
        </w:rPr>
      </w:pPr>
      <w:r w:rsidRPr="00780E11">
        <w:rPr>
          <w:rFonts w:ascii="Verdana" w:eastAsia="Times New Roman" w:hAnsi="Verdana" w:cs="Times New Roman"/>
          <w:b/>
          <w:sz w:val="20"/>
          <w:szCs w:val="20"/>
          <w:lang w:eastAsia="hu-HU"/>
        </w:rPr>
        <w:t xml:space="preserve">A </w:t>
      </w:r>
      <w:r w:rsidRPr="00780E11">
        <w:rPr>
          <w:rFonts w:ascii="Verdana" w:eastAsia="Times New Roman" w:hAnsi="Verdana" w:cs="Times New Roman"/>
          <w:b/>
          <w:bCs/>
          <w:sz w:val="20"/>
          <w:szCs w:val="20"/>
          <w:lang w:eastAsia="hu-HU"/>
        </w:rPr>
        <w:t>szakirányú továbbképzés megnevezése</w:t>
      </w:r>
      <w:r w:rsidRPr="00780E11">
        <w:rPr>
          <w:rFonts w:ascii="Verdana" w:eastAsia="Times New Roman" w:hAnsi="Verdana" w:cs="Times New Roman"/>
          <w:sz w:val="20"/>
          <w:szCs w:val="20"/>
          <w:lang w:eastAsia="hu-HU"/>
        </w:rPr>
        <w:t xml:space="preserve"> </w:t>
      </w:r>
      <w:r w:rsidRPr="00780E11">
        <w:rPr>
          <w:rFonts w:ascii="Verdana" w:eastAsia="Times New Roman" w:hAnsi="Verdana" w:cs="Times New Roman"/>
          <w:b/>
          <w:sz w:val="20"/>
          <w:szCs w:val="20"/>
          <w:lang w:eastAsia="hu-HU"/>
        </w:rPr>
        <w:t>angolul</w:t>
      </w:r>
      <w:r w:rsidRPr="00780E11">
        <w:rPr>
          <w:rFonts w:ascii="Verdana" w:eastAsia="Times New Roman" w:hAnsi="Verdana" w:cs="Times New Roman"/>
          <w:sz w:val="20"/>
          <w:szCs w:val="20"/>
          <w:lang w:eastAsia="hu-HU"/>
        </w:rPr>
        <w:t xml:space="preserve">: </w:t>
      </w:r>
    </w:p>
    <w:p w14:paraId="27B3273E"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bCs/>
          <w:sz w:val="20"/>
          <w:szCs w:val="20"/>
          <w:lang w:eastAsia="hu-HU"/>
        </w:rPr>
      </w:pPr>
      <w:r>
        <w:rPr>
          <w:rFonts w:ascii="Verdana" w:eastAsia="Times New Roman" w:hAnsi="Verdana" w:cs="Times New Roman"/>
          <w:sz w:val="20"/>
          <w:szCs w:val="20"/>
          <w:lang w:eastAsia="hu-HU"/>
        </w:rPr>
        <w:t xml:space="preserve">Local </w:t>
      </w:r>
      <w:proofErr w:type="spellStart"/>
      <w:r>
        <w:rPr>
          <w:rFonts w:ascii="Verdana" w:eastAsia="Times New Roman" w:hAnsi="Verdana" w:cs="Times New Roman"/>
          <w:sz w:val="20"/>
          <w:szCs w:val="20"/>
          <w:lang w:eastAsia="hu-HU"/>
        </w:rPr>
        <w:t>security</w:t>
      </w:r>
      <w:proofErr w:type="spellEnd"/>
      <w:r>
        <w:rPr>
          <w:rFonts w:ascii="Verdana" w:eastAsia="Times New Roman" w:hAnsi="Verdana" w:cs="Times New Roman"/>
          <w:sz w:val="20"/>
          <w:szCs w:val="20"/>
          <w:lang w:eastAsia="hu-HU"/>
        </w:rPr>
        <w:t xml:space="preserve"> Management </w:t>
      </w:r>
      <w:proofErr w:type="spellStart"/>
      <w:r w:rsidRPr="00C76AE9">
        <w:rPr>
          <w:rFonts w:ascii="Verdana" w:eastAsia="Times New Roman" w:hAnsi="Verdana" w:cs="Times New Roman"/>
          <w:sz w:val="20"/>
          <w:szCs w:val="20"/>
          <w:lang w:eastAsia="hu-HU"/>
        </w:rPr>
        <w:t>postgraduate</w:t>
      </w:r>
      <w:proofErr w:type="spellEnd"/>
      <w:r w:rsidRPr="00C76AE9">
        <w:rPr>
          <w:rFonts w:ascii="Verdana" w:eastAsia="Times New Roman" w:hAnsi="Verdana" w:cs="Times New Roman"/>
          <w:sz w:val="20"/>
          <w:szCs w:val="20"/>
          <w:lang w:eastAsia="hu-HU"/>
        </w:rPr>
        <w:t xml:space="preserve"> </w:t>
      </w:r>
      <w:proofErr w:type="spellStart"/>
      <w:r w:rsidRPr="00C76AE9">
        <w:rPr>
          <w:rFonts w:ascii="Verdana" w:eastAsia="Times New Roman" w:hAnsi="Verdana" w:cs="Times New Roman"/>
          <w:sz w:val="20"/>
          <w:szCs w:val="20"/>
          <w:lang w:eastAsia="hu-HU"/>
        </w:rPr>
        <w:t>specialization</w:t>
      </w:r>
      <w:proofErr w:type="spellEnd"/>
      <w:r w:rsidRPr="00C76AE9">
        <w:rPr>
          <w:rFonts w:ascii="Verdana" w:eastAsia="Times New Roman" w:hAnsi="Verdana" w:cs="Times New Roman"/>
          <w:sz w:val="20"/>
          <w:szCs w:val="20"/>
          <w:lang w:eastAsia="hu-HU"/>
        </w:rPr>
        <w:t xml:space="preserve"> </w:t>
      </w:r>
      <w:proofErr w:type="spellStart"/>
      <w:r w:rsidRPr="00C76AE9">
        <w:rPr>
          <w:rFonts w:ascii="Verdana" w:eastAsia="Times New Roman" w:hAnsi="Verdana" w:cs="Times New Roman"/>
          <w:sz w:val="20"/>
          <w:szCs w:val="20"/>
          <w:lang w:eastAsia="hu-HU"/>
        </w:rPr>
        <w:t>programme</w:t>
      </w:r>
      <w:proofErr w:type="spellEnd"/>
    </w:p>
    <w:p w14:paraId="1EF535D0"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iCs/>
          <w:sz w:val="20"/>
          <w:szCs w:val="20"/>
          <w:lang w:eastAsia="hu-HU"/>
        </w:rPr>
      </w:pPr>
    </w:p>
    <w:p w14:paraId="401E408F"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bCs/>
          <w:sz w:val="20"/>
          <w:szCs w:val="20"/>
          <w:lang w:eastAsia="hu-HU"/>
        </w:rPr>
      </w:pPr>
      <w:r w:rsidRPr="00780E11">
        <w:rPr>
          <w:rFonts w:ascii="Verdana" w:eastAsia="Times New Roman" w:hAnsi="Verdana" w:cs="Times New Roman"/>
          <w:b/>
          <w:bCs/>
          <w:sz w:val="20"/>
          <w:szCs w:val="20"/>
          <w:lang w:eastAsia="hu-HU"/>
        </w:rPr>
        <w:t xml:space="preserve">2. A </w:t>
      </w:r>
      <w:bookmarkStart w:id="1" w:name="pr22"/>
      <w:r w:rsidRPr="00780E11">
        <w:rPr>
          <w:rFonts w:ascii="Verdana" w:eastAsia="Times New Roman" w:hAnsi="Verdana" w:cs="Times New Roman"/>
          <w:b/>
          <w:sz w:val="20"/>
          <w:szCs w:val="20"/>
          <w:lang w:eastAsia="hu-HU"/>
        </w:rPr>
        <w:t>szakirányú továbbképzésben szerezhető szakképzettség oklevélben szereplő megnevezése</w:t>
      </w:r>
      <w:bookmarkEnd w:id="1"/>
      <w:r w:rsidRPr="00780E11">
        <w:rPr>
          <w:rFonts w:ascii="Verdana" w:eastAsia="Times New Roman" w:hAnsi="Verdana" w:cs="Times New Roman"/>
          <w:b/>
          <w:sz w:val="20"/>
          <w:szCs w:val="20"/>
          <w:lang w:eastAsia="hu-HU"/>
        </w:rPr>
        <w:t xml:space="preserve">: </w:t>
      </w:r>
      <w:r>
        <w:rPr>
          <w:rFonts w:ascii="Verdana" w:eastAsia="Times New Roman" w:hAnsi="Verdana" w:cs="Times New Roman"/>
          <w:b/>
          <w:sz w:val="20"/>
          <w:szCs w:val="20"/>
          <w:lang w:eastAsia="hu-HU"/>
        </w:rPr>
        <w:t>Településbiztonsági menedzser</w:t>
      </w:r>
    </w:p>
    <w:p w14:paraId="639F792D"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iCs/>
          <w:sz w:val="20"/>
          <w:szCs w:val="20"/>
          <w:lang w:eastAsia="hu-HU"/>
        </w:rPr>
      </w:pPr>
    </w:p>
    <w:p w14:paraId="77F89B45" w14:textId="77777777" w:rsidR="00465B82" w:rsidRPr="006A1513" w:rsidRDefault="00465B82" w:rsidP="00465B82">
      <w:pPr>
        <w:widowControl w:val="0"/>
        <w:autoSpaceDE w:val="0"/>
        <w:autoSpaceDN w:val="0"/>
        <w:adjustRightInd w:val="0"/>
        <w:spacing w:after="0" w:line="240" w:lineRule="auto"/>
        <w:ind w:right="-28"/>
        <w:jc w:val="both"/>
        <w:rPr>
          <w:rFonts w:ascii="Verdana" w:eastAsia="Times New Roman" w:hAnsi="Verdana" w:cs="Times New Roman"/>
          <w:b/>
          <w:bCs/>
          <w:sz w:val="20"/>
          <w:szCs w:val="20"/>
          <w:lang w:eastAsia="hu-HU"/>
        </w:rPr>
      </w:pPr>
      <w:r w:rsidRPr="007050C9">
        <w:rPr>
          <w:rFonts w:ascii="Verdana" w:eastAsia="Times New Roman" w:hAnsi="Verdana" w:cs="Times New Roman"/>
          <w:b/>
          <w:bCs/>
          <w:sz w:val="20"/>
          <w:szCs w:val="20"/>
          <w:lang w:eastAsia="hu-HU"/>
        </w:rPr>
        <w:t>A szakirányú továbbképzésben szerezhető szakképzettség oklevélben szereplő megnevezése angolul:</w:t>
      </w:r>
      <w:r>
        <w:rPr>
          <w:rFonts w:ascii="Verdana" w:eastAsia="Times New Roman" w:hAnsi="Verdana" w:cs="Times New Roman"/>
          <w:b/>
          <w:bCs/>
          <w:sz w:val="20"/>
          <w:szCs w:val="20"/>
          <w:lang w:eastAsia="hu-HU"/>
        </w:rPr>
        <w:t xml:space="preserve"> </w:t>
      </w:r>
      <w:r w:rsidRPr="00FC5AEA">
        <w:rPr>
          <w:rFonts w:ascii="Verdana" w:eastAsia="Times New Roman" w:hAnsi="Verdana" w:cs="Times New Roman"/>
          <w:b/>
          <w:bCs/>
          <w:sz w:val="20"/>
          <w:szCs w:val="20"/>
          <w:lang w:eastAsia="hu-HU"/>
        </w:rPr>
        <w:t xml:space="preserve">Local Law </w:t>
      </w:r>
      <w:proofErr w:type="spellStart"/>
      <w:r w:rsidRPr="00FC5AEA">
        <w:rPr>
          <w:rFonts w:ascii="Verdana" w:eastAsia="Times New Roman" w:hAnsi="Verdana" w:cs="Times New Roman"/>
          <w:b/>
          <w:bCs/>
          <w:sz w:val="20"/>
          <w:szCs w:val="20"/>
          <w:lang w:eastAsia="hu-HU"/>
        </w:rPr>
        <w:t>Enforcement</w:t>
      </w:r>
      <w:proofErr w:type="spellEnd"/>
      <w:r w:rsidRPr="00FC5AEA">
        <w:rPr>
          <w:rFonts w:ascii="Verdana" w:eastAsia="Times New Roman" w:hAnsi="Verdana" w:cs="Times New Roman"/>
          <w:b/>
          <w:bCs/>
          <w:sz w:val="20"/>
          <w:szCs w:val="20"/>
          <w:lang w:eastAsia="hu-HU"/>
        </w:rPr>
        <w:t xml:space="preserve"> Manager</w:t>
      </w:r>
      <w:r>
        <w:rPr>
          <w:rFonts w:ascii="Verdana" w:eastAsia="Times New Roman" w:hAnsi="Verdana" w:cs="Times New Roman"/>
          <w:b/>
          <w:bCs/>
          <w:strike/>
          <w:sz w:val="20"/>
          <w:szCs w:val="20"/>
          <w:lang w:eastAsia="hu-HU"/>
        </w:rPr>
        <w:t xml:space="preserve"> </w:t>
      </w:r>
    </w:p>
    <w:p w14:paraId="1769A3CD"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iCs/>
          <w:sz w:val="20"/>
          <w:szCs w:val="20"/>
          <w:lang w:eastAsia="hu-HU"/>
        </w:rPr>
      </w:pPr>
    </w:p>
    <w:p w14:paraId="4ABD9B28"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b/>
          <w:sz w:val="20"/>
          <w:szCs w:val="20"/>
          <w:lang w:eastAsia="hu-HU"/>
        </w:rPr>
      </w:pPr>
      <w:r w:rsidRPr="00780E11">
        <w:rPr>
          <w:rFonts w:ascii="Verdana" w:eastAsia="Times New Roman" w:hAnsi="Verdana" w:cs="Times New Roman"/>
          <w:b/>
          <w:bCs/>
          <w:sz w:val="20"/>
          <w:szCs w:val="20"/>
          <w:lang w:eastAsia="hu-HU"/>
        </w:rPr>
        <w:t>3. A szakirányú továbbképzés besorolása:</w:t>
      </w:r>
    </w:p>
    <w:p w14:paraId="66F62366"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b/>
          <w:bCs/>
          <w:sz w:val="20"/>
          <w:szCs w:val="20"/>
          <w:lang w:eastAsia="hu-HU"/>
        </w:rPr>
      </w:pPr>
    </w:p>
    <w:p w14:paraId="0BB8E00B" w14:textId="77777777" w:rsidR="00465B82" w:rsidRPr="00780E11" w:rsidRDefault="00465B82" w:rsidP="00465B82">
      <w:pPr>
        <w:pStyle w:val="Listaszerbekezds"/>
        <w:widowControl w:val="0"/>
        <w:numPr>
          <w:ilvl w:val="1"/>
          <w:numId w:val="2"/>
        </w:numPr>
        <w:autoSpaceDE w:val="0"/>
        <w:autoSpaceDN w:val="0"/>
        <w:adjustRightInd w:val="0"/>
        <w:spacing w:after="0" w:line="240" w:lineRule="auto"/>
        <w:ind w:right="-28"/>
        <w:jc w:val="both"/>
        <w:rPr>
          <w:rFonts w:ascii="Verdana" w:eastAsia="Times New Roman" w:hAnsi="Verdana" w:cs="Times New Roman"/>
          <w:sz w:val="20"/>
          <w:szCs w:val="20"/>
          <w:lang w:eastAsia="hu-HU"/>
        </w:rPr>
      </w:pPr>
      <w:r w:rsidRPr="00780E11">
        <w:rPr>
          <w:rFonts w:ascii="Verdana" w:eastAsia="Times New Roman" w:hAnsi="Verdana" w:cs="Times New Roman"/>
          <w:b/>
          <w:bCs/>
          <w:sz w:val="20"/>
          <w:szCs w:val="20"/>
          <w:u w:val="single"/>
          <w:lang w:eastAsia="hu-HU"/>
        </w:rPr>
        <w:t>képzési terület</w:t>
      </w:r>
      <w:r w:rsidRPr="00780E11">
        <w:rPr>
          <w:rFonts w:ascii="Verdana" w:eastAsia="Times New Roman" w:hAnsi="Verdana" w:cs="Times New Roman"/>
          <w:b/>
          <w:bCs/>
          <w:sz w:val="20"/>
          <w:szCs w:val="20"/>
          <w:lang w:eastAsia="hu-HU"/>
        </w:rPr>
        <w:t xml:space="preserve"> szerinti besorolása:</w:t>
      </w:r>
      <w:r w:rsidRPr="00780E11">
        <w:rPr>
          <w:rFonts w:ascii="Verdana" w:eastAsia="Times New Roman" w:hAnsi="Verdana" w:cs="Times New Roman"/>
          <w:sz w:val="20"/>
          <w:szCs w:val="20"/>
          <w:lang w:eastAsia="hu-HU"/>
        </w:rPr>
        <w:t xml:space="preserve"> </w:t>
      </w:r>
      <w:r>
        <w:rPr>
          <w:rFonts w:ascii="Verdana" w:eastAsia="Times New Roman" w:hAnsi="Verdana" w:cs="Times New Roman"/>
          <w:sz w:val="20"/>
          <w:szCs w:val="20"/>
          <w:lang w:eastAsia="hu-HU"/>
        </w:rPr>
        <w:t>államtudományi képzési terület</w:t>
      </w:r>
    </w:p>
    <w:p w14:paraId="4E77AD42"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sz w:val="20"/>
          <w:szCs w:val="20"/>
          <w:lang w:eastAsia="hu-HU"/>
        </w:rPr>
      </w:pPr>
    </w:p>
    <w:p w14:paraId="603E9DB5" w14:textId="77777777" w:rsidR="00465B82" w:rsidRPr="00780E11" w:rsidRDefault="00465B82" w:rsidP="00465B82">
      <w:pPr>
        <w:widowControl w:val="0"/>
        <w:autoSpaceDE w:val="0"/>
        <w:autoSpaceDN w:val="0"/>
        <w:adjustRightInd w:val="0"/>
        <w:spacing w:after="0" w:line="240" w:lineRule="auto"/>
        <w:ind w:left="792" w:right="-28"/>
        <w:jc w:val="both"/>
        <w:rPr>
          <w:rFonts w:ascii="Verdana" w:eastAsia="Times New Roman" w:hAnsi="Verdana" w:cs="Times New Roman"/>
          <w:sz w:val="20"/>
          <w:szCs w:val="20"/>
          <w:lang w:eastAsia="hu-HU"/>
        </w:rPr>
      </w:pPr>
      <w:r w:rsidRPr="00780E11">
        <w:rPr>
          <w:rFonts w:ascii="Verdana" w:eastAsia="Times New Roman" w:hAnsi="Verdana" w:cs="Times New Roman"/>
          <w:b/>
          <w:bCs/>
          <w:sz w:val="20"/>
          <w:szCs w:val="20"/>
          <w:u w:val="single"/>
          <w:lang w:eastAsia="hu-HU"/>
        </w:rPr>
        <w:t>3.2. a végzettségi szint</w:t>
      </w:r>
      <w:r w:rsidRPr="00780E11">
        <w:rPr>
          <w:rFonts w:ascii="Verdana" w:eastAsia="Times New Roman" w:hAnsi="Verdana" w:cs="Times New Roman"/>
          <w:b/>
          <w:bCs/>
          <w:sz w:val="20"/>
          <w:szCs w:val="20"/>
          <w:lang w:eastAsia="hu-HU"/>
        </w:rPr>
        <w:t xml:space="preserve"> besorolása:</w:t>
      </w:r>
    </w:p>
    <w:p w14:paraId="5D3515B3" w14:textId="77777777" w:rsidR="00465B82" w:rsidRPr="00780E11" w:rsidRDefault="00465B82" w:rsidP="00465B82">
      <w:pPr>
        <w:widowControl w:val="0"/>
        <w:numPr>
          <w:ilvl w:val="0"/>
          <w:numId w:val="1"/>
        </w:numPr>
        <w:autoSpaceDE w:val="0"/>
        <w:autoSpaceDN w:val="0"/>
        <w:adjustRightInd w:val="0"/>
        <w:spacing w:after="0" w:line="240" w:lineRule="auto"/>
        <w:ind w:right="-28"/>
        <w:jc w:val="both"/>
        <w:rPr>
          <w:rFonts w:ascii="Verdana" w:eastAsia="Times New Roman" w:hAnsi="Verdana" w:cs="Times New Roman"/>
          <w:bCs/>
          <w:sz w:val="20"/>
          <w:szCs w:val="20"/>
          <w:lang w:eastAsia="hu-HU"/>
        </w:rPr>
      </w:pPr>
      <w:r>
        <w:rPr>
          <w:rFonts w:ascii="Verdana" w:eastAsia="Times New Roman" w:hAnsi="Verdana" w:cs="Times New Roman"/>
          <w:bCs/>
          <w:sz w:val="20"/>
          <w:szCs w:val="20"/>
          <w:lang w:eastAsia="hu-HU"/>
        </w:rPr>
        <w:t>ISCED 1997 szerint: 5A</w:t>
      </w:r>
    </w:p>
    <w:p w14:paraId="588E51E9" w14:textId="77777777" w:rsidR="00465B82" w:rsidRPr="00780E11" w:rsidRDefault="00465B82" w:rsidP="00465B82">
      <w:pPr>
        <w:widowControl w:val="0"/>
        <w:numPr>
          <w:ilvl w:val="0"/>
          <w:numId w:val="1"/>
        </w:numPr>
        <w:autoSpaceDE w:val="0"/>
        <w:autoSpaceDN w:val="0"/>
        <w:adjustRightInd w:val="0"/>
        <w:spacing w:after="0" w:line="240" w:lineRule="auto"/>
        <w:ind w:right="-28"/>
        <w:jc w:val="both"/>
        <w:rPr>
          <w:rFonts w:ascii="Verdana" w:eastAsia="Times New Roman" w:hAnsi="Verdana" w:cs="Times New Roman"/>
          <w:bCs/>
          <w:sz w:val="20"/>
          <w:szCs w:val="20"/>
          <w:lang w:eastAsia="hu-HU"/>
        </w:rPr>
      </w:pPr>
      <w:r>
        <w:rPr>
          <w:rFonts w:ascii="Verdana" w:eastAsia="Times New Roman" w:hAnsi="Verdana" w:cs="Times New Roman"/>
          <w:bCs/>
          <w:sz w:val="20"/>
          <w:szCs w:val="20"/>
          <w:lang w:eastAsia="hu-HU"/>
        </w:rPr>
        <w:t>ISCED 2011 szerint: 6</w:t>
      </w:r>
    </w:p>
    <w:p w14:paraId="66E94856" w14:textId="77777777" w:rsidR="00465B82" w:rsidRPr="00780E11" w:rsidRDefault="00465B82" w:rsidP="00465B82">
      <w:pPr>
        <w:widowControl w:val="0"/>
        <w:numPr>
          <w:ilvl w:val="0"/>
          <w:numId w:val="1"/>
        </w:numPr>
        <w:autoSpaceDE w:val="0"/>
        <w:autoSpaceDN w:val="0"/>
        <w:adjustRightInd w:val="0"/>
        <w:spacing w:after="0" w:line="240" w:lineRule="auto"/>
        <w:ind w:right="-28"/>
        <w:jc w:val="both"/>
        <w:rPr>
          <w:rFonts w:ascii="Verdana" w:eastAsia="Times New Roman" w:hAnsi="Verdana" w:cs="Times New Roman"/>
          <w:bCs/>
          <w:sz w:val="20"/>
          <w:szCs w:val="20"/>
          <w:lang w:eastAsia="hu-HU"/>
        </w:rPr>
      </w:pPr>
      <w:r w:rsidRPr="00780E11">
        <w:rPr>
          <w:rFonts w:ascii="Verdana" w:eastAsia="Times New Roman" w:hAnsi="Verdana" w:cs="Times New Roman"/>
          <w:bCs/>
          <w:sz w:val="20"/>
          <w:szCs w:val="20"/>
          <w:lang w:eastAsia="hu-HU"/>
        </w:rPr>
        <w:t xml:space="preserve">az európai </w:t>
      </w:r>
      <w:r>
        <w:rPr>
          <w:rFonts w:ascii="Verdana" w:eastAsia="Times New Roman" w:hAnsi="Verdana" w:cs="Times New Roman"/>
          <w:bCs/>
          <w:sz w:val="20"/>
          <w:szCs w:val="20"/>
          <w:lang w:eastAsia="hu-HU"/>
        </w:rPr>
        <w:t>keretrendszer szerint: 6</w:t>
      </w:r>
    </w:p>
    <w:p w14:paraId="1E88EC47" w14:textId="77777777" w:rsidR="00465B82" w:rsidRPr="00780E11" w:rsidRDefault="00465B82" w:rsidP="00465B82">
      <w:pPr>
        <w:widowControl w:val="0"/>
        <w:numPr>
          <w:ilvl w:val="0"/>
          <w:numId w:val="1"/>
        </w:numPr>
        <w:autoSpaceDE w:val="0"/>
        <w:autoSpaceDN w:val="0"/>
        <w:adjustRightInd w:val="0"/>
        <w:spacing w:after="0" w:line="240" w:lineRule="auto"/>
        <w:ind w:right="-28"/>
        <w:jc w:val="both"/>
        <w:rPr>
          <w:rFonts w:ascii="Verdana" w:eastAsia="Times New Roman" w:hAnsi="Verdana" w:cs="Times New Roman"/>
          <w:bCs/>
          <w:sz w:val="20"/>
          <w:szCs w:val="20"/>
          <w:lang w:eastAsia="hu-HU"/>
        </w:rPr>
      </w:pPr>
      <w:r w:rsidRPr="00780E11">
        <w:rPr>
          <w:rFonts w:ascii="Verdana" w:eastAsia="Times New Roman" w:hAnsi="Verdana" w:cs="Times New Roman"/>
          <w:bCs/>
          <w:sz w:val="20"/>
          <w:szCs w:val="20"/>
          <w:lang w:eastAsia="hu-HU"/>
        </w:rPr>
        <w:t>a magyar kép</w:t>
      </w:r>
      <w:r>
        <w:rPr>
          <w:rFonts w:ascii="Verdana" w:eastAsia="Times New Roman" w:hAnsi="Verdana" w:cs="Times New Roman"/>
          <w:bCs/>
          <w:sz w:val="20"/>
          <w:szCs w:val="20"/>
          <w:lang w:eastAsia="hu-HU"/>
        </w:rPr>
        <w:t>esítési keretrendszer szerint: 6</w:t>
      </w:r>
    </w:p>
    <w:p w14:paraId="05DD1BE4"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bCs/>
          <w:sz w:val="20"/>
          <w:szCs w:val="20"/>
          <w:lang w:eastAsia="hu-HU"/>
        </w:rPr>
      </w:pPr>
    </w:p>
    <w:p w14:paraId="0E83A0DE" w14:textId="77777777" w:rsidR="00465B82" w:rsidRPr="00780E11" w:rsidRDefault="00465B82" w:rsidP="00465B82">
      <w:pPr>
        <w:pStyle w:val="Listaszerbekezds"/>
        <w:widowControl w:val="0"/>
        <w:numPr>
          <w:ilvl w:val="1"/>
          <w:numId w:val="2"/>
        </w:numPr>
        <w:autoSpaceDE w:val="0"/>
        <w:autoSpaceDN w:val="0"/>
        <w:adjustRightInd w:val="0"/>
        <w:spacing w:after="0" w:line="240" w:lineRule="auto"/>
        <w:ind w:right="-28"/>
        <w:jc w:val="both"/>
        <w:rPr>
          <w:rFonts w:ascii="Verdana" w:eastAsia="Times New Roman" w:hAnsi="Verdana" w:cs="Times New Roman"/>
          <w:b/>
          <w:bCs/>
          <w:sz w:val="20"/>
          <w:szCs w:val="20"/>
          <w:lang w:eastAsia="hu-HU"/>
        </w:rPr>
      </w:pPr>
      <w:r w:rsidRPr="00780E11">
        <w:rPr>
          <w:rFonts w:ascii="Verdana" w:eastAsia="Times New Roman" w:hAnsi="Verdana" w:cs="Times New Roman"/>
          <w:b/>
          <w:bCs/>
          <w:sz w:val="20"/>
          <w:szCs w:val="20"/>
          <w:u w:val="single"/>
          <w:lang w:eastAsia="hu-HU"/>
        </w:rPr>
        <w:t>a szakképzettség</w:t>
      </w:r>
      <w:r w:rsidRPr="00780E11">
        <w:rPr>
          <w:rFonts w:ascii="Verdana" w:eastAsia="Times New Roman" w:hAnsi="Verdana" w:cs="Times New Roman"/>
          <w:b/>
          <w:bCs/>
          <w:sz w:val="20"/>
          <w:szCs w:val="20"/>
          <w:lang w:eastAsia="hu-HU"/>
        </w:rPr>
        <w:t xml:space="preserve"> képzési területek egységes osztályozási rendszere szerinti tanulmányi területi besorolása:</w:t>
      </w:r>
    </w:p>
    <w:p w14:paraId="6ABF3079" w14:textId="77777777" w:rsidR="00465B82" w:rsidRPr="00780E11" w:rsidRDefault="00465B82" w:rsidP="00465B82">
      <w:pPr>
        <w:widowControl w:val="0"/>
        <w:numPr>
          <w:ilvl w:val="0"/>
          <w:numId w:val="1"/>
        </w:numPr>
        <w:autoSpaceDE w:val="0"/>
        <w:autoSpaceDN w:val="0"/>
        <w:adjustRightInd w:val="0"/>
        <w:spacing w:after="0" w:line="240" w:lineRule="auto"/>
        <w:ind w:right="-28"/>
        <w:jc w:val="both"/>
        <w:rPr>
          <w:rFonts w:ascii="Verdana" w:eastAsia="Times New Roman" w:hAnsi="Verdana" w:cs="Times New Roman"/>
          <w:bCs/>
          <w:sz w:val="20"/>
          <w:szCs w:val="20"/>
          <w:lang w:eastAsia="hu-HU"/>
        </w:rPr>
      </w:pPr>
      <w:r>
        <w:rPr>
          <w:rFonts w:ascii="Verdana" w:eastAsia="Times New Roman" w:hAnsi="Verdana" w:cs="Times New Roman"/>
          <w:bCs/>
          <w:sz w:val="20"/>
          <w:szCs w:val="20"/>
          <w:lang w:eastAsia="hu-HU"/>
        </w:rPr>
        <w:t>ISCED 1997 szerint: 861</w:t>
      </w:r>
    </w:p>
    <w:p w14:paraId="43B38B44" w14:textId="77777777" w:rsidR="00465B82" w:rsidRPr="00780E11" w:rsidRDefault="00465B82" w:rsidP="00465B82">
      <w:pPr>
        <w:widowControl w:val="0"/>
        <w:numPr>
          <w:ilvl w:val="0"/>
          <w:numId w:val="1"/>
        </w:numPr>
        <w:autoSpaceDE w:val="0"/>
        <w:autoSpaceDN w:val="0"/>
        <w:adjustRightInd w:val="0"/>
        <w:spacing w:after="0" w:line="240" w:lineRule="auto"/>
        <w:ind w:right="-28"/>
        <w:jc w:val="both"/>
        <w:rPr>
          <w:rFonts w:ascii="Verdana" w:eastAsia="Times New Roman" w:hAnsi="Verdana" w:cs="Times New Roman"/>
          <w:bCs/>
          <w:sz w:val="20"/>
          <w:szCs w:val="20"/>
          <w:lang w:eastAsia="hu-HU"/>
        </w:rPr>
      </w:pPr>
      <w:r>
        <w:rPr>
          <w:rFonts w:ascii="Verdana" w:eastAsia="Times New Roman" w:hAnsi="Verdana" w:cs="Times New Roman"/>
          <w:bCs/>
          <w:sz w:val="20"/>
          <w:szCs w:val="20"/>
          <w:lang w:eastAsia="hu-HU"/>
        </w:rPr>
        <w:t>ISCED-F 2013 szerint: 1032</w:t>
      </w:r>
    </w:p>
    <w:p w14:paraId="59F28C77"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bCs/>
          <w:sz w:val="20"/>
          <w:szCs w:val="20"/>
          <w:lang w:eastAsia="hu-HU"/>
        </w:rPr>
      </w:pPr>
    </w:p>
    <w:p w14:paraId="49038620" w14:textId="77777777" w:rsidR="00465B82" w:rsidRPr="00917AD4" w:rsidRDefault="00465B82" w:rsidP="00465B82">
      <w:pPr>
        <w:pStyle w:val="Listaszerbekezds"/>
        <w:widowControl w:val="0"/>
        <w:numPr>
          <w:ilvl w:val="0"/>
          <w:numId w:val="2"/>
        </w:numPr>
        <w:autoSpaceDE w:val="0"/>
        <w:autoSpaceDN w:val="0"/>
        <w:adjustRightInd w:val="0"/>
        <w:spacing w:after="120" w:line="240" w:lineRule="auto"/>
        <w:ind w:right="-28"/>
        <w:jc w:val="both"/>
        <w:rPr>
          <w:rFonts w:ascii="Verdana" w:eastAsia="Times New Roman" w:hAnsi="Verdana" w:cs="Times New Roman"/>
          <w:b/>
          <w:bCs/>
          <w:sz w:val="20"/>
          <w:szCs w:val="20"/>
          <w:lang w:eastAsia="hu-HU"/>
        </w:rPr>
      </w:pPr>
      <w:r w:rsidRPr="00917AD4">
        <w:rPr>
          <w:rFonts w:ascii="Verdana" w:eastAsia="Times New Roman" w:hAnsi="Verdana" w:cs="Times New Roman"/>
          <w:b/>
          <w:bCs/>
          <w:sz w:val="20"/>
          <w:szCs w:val="20"/>
          <w:lang w:eastAsia="hu-HU"/>
        </w:rPr>
        <w:t xml:space="preserve">A felvétel feltétele(i): </w:t>
      </w:r>
    </w:p>
    <w:p w14:paraId="273D4BC0" w14:textId="77777777" w:rsidR="00465B82" w:rsidRPr="00917AD4" w:rsidRDefault="00465B82" w:rsidP="00465B82">
      <w:pPr>
        <w:widowControl w:val="0"/>
        <w:autoSpaceDE w:val="0"/>
        <w:autoSpaceDN w:val="0"/>
        <w:adjustRightInd w:val="0"/>
        <w:spacing w:after="120" w:line="240" w:lineRule="auto"/>
        <w:ind w:right="-28"/>
        <w:jc w:val="both"/>
        <w:rPr>
          <w:rFonts w:ascii="Verdana" w:eastAsia="Times New Roman" w:hAnsi="Verdana" w:cs="Times New Roman"/>
          <w:bCs/>
          <w:sz w:val="20"/>
          <w:szCs w:val="20"/>
          <w:lang w:eastAsia="hu-HU"/>
        </w:rPr>
      </w:pPr>
      <w:r w:rsidRPr="00917AD4">
        <w:rPr>
          <w:rFonts w:ascii="Verdana" w:eastAsia="Times New Roman" w:hAnsi="Verdana" w:cs="Times New Roman"/>
          <w:bCs/>
          <w:sz w:val="20"/>
          <w:szCs w:val="20"/>
          <w:lang w:eastAsia="hu-HU"/>
        </w:rPr>
        <w:t>Bármely képzési területen legalább alapképzési szakon, korábban főiskolai képzésben szerzett oklevél.</w:t>
      </w:r>
    </w:p>
    <w:p w14:paraId="758FBB38"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bCs/>
          <w:sz w:val="20"/>
          <w:szCs w:val="20"/>
          <w:lang w:eastAsia="hu-HU"/>
        </w:rPr>
      </w:pPr>
      <w:r w:rsidRPr="00780E11">
        <w:rPr>
          <w:rFonts w:ascii="Verdana" w:eastAsia="Times New Roman" w:hAnsi="Verdana" w:cs="Times New Roman"/>
          <w:b/>
          <w:bCs/>
          <w:sz w:val="20"/>
          <w:szCs w:val="20"/>
          <w:lang w:eastAsia="hu-HU"/>
        </w:rPr>
        <w:t xml:space="preserve">5. A képzési idő </w:t>
      </w:r>
      <w:bookmarkStart w:id="2" w:name="pr28"/>
      <w:r w:rsidRPr="00780E11">
        <w:rPr>
          <w:rFonts w:ascii="Verdana" w:eastAsia="Times New Roman" w:hAnsi="Verdana" w:cs="Times New Roman"/>
          <w:b/>
          <w:sz w:val="20"/>
          <w:szCs w:val="20"/>
          <w:lang w:eastAsia="hu-HU"/>
        </w:rPr>
        <w:t>félévekben meghatározva</w:t>
      </w:r>
      <w:bookmarkEnd w:id="2"/>
      <w:r w:rsidRPr="00780E11">
        <w:rPr>
          <w:rFonts w:ascii="Verdana" w:eastAsia="Times New Roman" w:hAnsi="Verdana" w:cs="Times New Roman"/>
          <w:b/>
          <w:bCs/>
          <w:sz w:val="20"/>
          <w:szCs w:val="20"/>
          <w:lang w:eastAsia="hu-HU"/>
        </w:rPr>
        <w:t>:</w:t>
      </w:r>
      <w:r w:rsidRPr="00780E11">
        <w:rPr>
          <w:rFonts w:ascii="Verdana" w:eastAsia="Times New Roman" w:hAnsi="Verdana" w:cs="Times New Roman"/>
          <w:b/>
          <w:sz w:val="20"/>
          <w:szCs w:val="20"/>
          <w:lang w:eastAsia="hu-HU"/>
        </w:rPr>
        <w:t xml:space="preserve"> </w:t>
      </w:r>
      <w:r w:rsidRPr="00917AD4">
        <w:rPr>
          <w:rFonts w:ascii="Verdana" w:eastAsia="Times New Roman" w:hAnsi="Verdana" w:cs="Times New Roman"/>
          <w:sz w:val="20"/>
          <w:szCs w:val="20"/>
          <w:lang w:eastAsia="hu-HU"/>
        </w:rPr>
        <w:t>2 félév</w:t>
      </w:r>
    </w:p>
    <w:p w14:paraId="260E5592"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b/>
          <w:sz w:val="20"/>
          <w:szCs w:val="20"/>
          <w:lang w:eastAsia="hu-HU"/>
        </w:rPr>
      </w:pPr>
    </w:p>
    <w:p w14:paraId="0EF59031"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sz w:val="20"/>
          <w:szCs w:val="20"/>
          <w:lang w:eastAsia="hu-HU"/>
        </w:rPr>
      </w:pPr>
      <w:r w:rsidRPr="00780E11">
        <w:rPr>
          <w:rFonts w:ascii="Verdana" w:eastAsia="Times New Roman" w:hAnsi="Verdana" w:cs="Times New Roman"/>
          <w:b/>
          <w:bCs/>
          <w:sz w:val="20"/>
          <w:szCs w:val="20"/>
          <w:lang w:eastAsia="hu-HU"/>
        </w:rPr>
        <w:t xml:space="preserve">6. A szakképzettség megszerzéséhez összegyűjtendő kreditek száma: </w:t>
      </w:r>
      <w:r w:rsidRPr="00917AD4">
        <w:rPr>
          <w:rFonts w:ascii="Verdana" w:eastAsia="Times New Roman" w:hAnsi="Verdana" w:cs="Times New Roman"/>
          <w:bCs/>
          <w:sz w:val="20"/>
          <w:szCs w:val="20"/>
          <w:lang w:eastAsia="hu-HU"/>
        </w:rPr>
        <w:t>60 kredit</w:t>
      </w:r>
    </w:p>
    <w:p w14:paraId="7DA96C95"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iCs/>
          <w:sz w:val="20"/>
          <w:szCs w:val="20"/>
          <w:lang w:eastAsia="hu-HU"/>
        </w:rPr>
      </w:pPr>
    </w:p>
    <w:p w14:paraId="67B78697"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b/>
          <w:bCs/>
          <w:sz w:val="20"/>
          <w:szCs w:val="20"/>
          <w:lang w:eastAsia="hu-HU"/>
        </w:rPr>
      </w:pPr>
      <w:r w:rsidRPr="00780E11">
        <w:rPr>
          <w:rFonts w:ascii="Verdana" w:eastAsia="Times New Roman" w:hAnsi="Verdana" w:cs="Times New Roman"/>
          <w:b/>
          <w:bCs/>
          <w:sz w:val="20"/>
          <w:szCs w:val="20"/>
          <w:lang w:eastAsia="hu-HU"/>
        </w:rPr>
        <w:t>7. A képzés célja és a szakmai kompetenciák (tudás, képesség, attitűd, autonómia és felelősség):</w:t>
      </w:r>
    </w:p>
    <w:p w14:paraId="06B32F71"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sz w:val="20"/>
          <w:szCs w:val="20"/>
          <w:lang w:eastAsia="hu-HU"/>
        </w:rPr>
      </w:pPr>
    </w:p>
    <w:p w14:paraId="232FBAB3" w14:textId="77777777" w:rsidR="00465B82" w:rsidRDefault="00465B82" w:rsidP="00465B82">
      <w:pPr>
        <w:widowControl w:val="0"/>
        <w:autoSpaceDE w:val="0"/>
        <w:autoSpaceDN w:val="0"/>
        <w:adjustRightInd w:val="0"/>
        <w:spacing w:after="120" w:line="240" w:lineRule="auto"/>
        <w:ind w:right="-28"/>
        <w:jc w:val="both"/>
        <w:rPr>
          <w:rFonts w:ascii="Verdana" w:eastAsia="Times New Roman" w:hAnsi="Verdana" w:cs="Times New Roman"/>
          <w:b/>
          <w:sz w:val="20"/>
          <w:szCs w:val="20"/>
          <w:lang w:eastAsia="hu-HU"/>
        </w:rPr>
      </w:pPr>
      <w:r w:rsidRPr="00780E11">
        <w:rPr>
          <w:rFonts w:ascii="Verdana" w:eastAsia="Times New Roman" w:hAnsi="Verdana" w:cs="Times New Roman"/>
          <w:b/>
          <w:sz w:val="20"/>
          <w:szCs w:val="20"/>
          <w:lang w:eastAsia="hu-HU"/>
        </w:rPr>
        <w:t>7.1. A képzés célja:</w:t>
      </w:r>
    </w:p>
    <w:p w14:paraId="791A24CA" w14:textId="77777777" w:rsidR="00465B82" w:rsidRDefault="00465B82" w:rsidP="00465B82">
      <w:pPr>
        <w:widowControl w:val="0"/>
        <w:autoSpaceDE w:val="0"/>
        <w:autoSpaceDN w:val="0"/>
        <w:adjustRightInd w:val="0"/>
        <w:spacing w:after="120" w:line="240" w:lineRule="auto"/>
        <w:ind w:right="-28"/>
        <w:jc w:val="both"/>
        <w:rPr>
          <w:rFonts w:ascii="Verdana" w:eastAsia="Times New Roman" w:hAnsi="Verdana" w:cs="Times New Roman"/>
          <w:sz w:val="20"/>
          <w:szCs w:val="20"/>
          <w:lang w:eastAsia="hu-HU"/>
        </w:rPr>
      </w:pPr>
      <w:r w:rsidRPr="00917AD4">
        <w:rPr>
          <w:rFonts w:ascii="Verdana" w:eastAsia="Times New Roman" w:hAnsi="Verdana" w:cs="Times New Roman"/>
          <w:sz w:val="20"/>
          <w:szCs w:val="20"/>
          <w:lang w:eastAsia="hu-HU"/>
        </w:rPr>
        <w:t>A képzés célja olyan településbiztonsági szakemberek képzése, akik megalapozott elméleti és gyakorlati ismeretek, valamint készségek birtokában képesek a településeken, régiókban, megyékben, városokban és fővárosi kerületekben a köz- és magánbiztonsághoz, valamint a bűnmegelőzéshez kapcsolódó munkakörök ellátására. Kormányhivatalokban, önkormányzatokban, rendőrségen és polgárőr szervezetekben településbiztonság szervezéssel foglalkozó munkakörben, tevékenységben, választott tisztségben, illetve vállalkozásokban látják el feladatukat. Alkalmasak a rendelkezésre álló erőforrások tervezésére, irányítására. Településeken történő speciális biztonságszervezési- bűnmegelőzési szakterületi jártasságuk segítségével hozzájárulnak rendvédelmi, továbbá rendészeti feladatot ellátó és polgárőr szervezetek korszerű és hatékony működtetéséhez.</w:t>
      </w:r>
    </w:p>
    <w:p w14:paraId="7B024953" w14:textId="77777777" w:rsidR="00465B82" w:rsidRDefault="00465B82" w:rsidP="00465B82">
      <w:pPr>
        <w:widowControl w:val="0"/>
        <w:autoSpaceDE w:val="0"/>
        <w:autoSpaceDN w:val="0"/>
        <w:adjustRightInd w:val="0"/>
        <w:spacing w:after="120" w:line="240" w:lineRule="auto"/>
        <w:ind w:right="-28"/>
        <w:jc w:val="both"/>
        <w:rPr>
          <w:rFonts w:ascii="Verdana" w:eastAsia="Times New Roman" w:hAnsi="Verdana" w:cs="Times New Roman"/>
          <w:sz w:val="20"/>
          <w:szCs w:val="20"/>
          <w:lang w:eastAsia="hu-HU"/>
        </w:rPr>
      </w:pPr>
    </w:p>
    <w:p w14:paraId="21C3DD61" w14:textId="77777777" w:rsidR="00465B82" w:rsidRDefault="00465B82" w:rsidP="00465B82">
      <w:pPr>
        <w:widowControl w:val="0"/>
        <w:autoSpaceDE w:val="0"/>
        <w:autoSpaceDN w:val="0"/>
        <w:adjustRightInd w:val="0"/>
        <w:spacing w:after="120" w:line="240" w:lineRule="auto"/>
        <w:ind w:right="-28"/>
        <w:jc w:val="both"/>
        <w:rPr>
          <w:rFonts w:ascii="Verdana" w:eastAsia="Times New Roman" w:hAnsi="Verdana" w:cs="Times New Roman"/>
          <w:sz w:val="20"/>
          <w:szCs w:val="20"/>
          <w:lang w:eastAsia="hu-HU"/>
        </w:rPr>
      </w:pPr>
    </w:p>
    <w:p w14:paraId="72109F30" w14:textId="77777777" w:rsidR="00465B82" w:rsidRPr="00917AD4" w:rsidRDefault="00465B82" w:rsidP="00465B82">
      <w:pPr>
        <w:widowControl w:val="0"/>
        <w:autoSpaceDE w:val="0"/>
        <w:autoSpaceDN w:val="0"/>
        <w:adjustRightInd w:val="0"/>
        <w:spacing w:after="120" w:line="240" w:lineRule="auto"/>
        <w:ind w:right="-28"/>
        <w:jc w:val="both"/>
        <w:rPr>
          <w:rFonts w:ascii="Verdana" w:eastAsia="Times New Roman" w:hAnsi="Verdana" w:cs="Times New Roman"/>
          <w:sz w:val="20"/>
          <w:szCs w:val="20"/>
          <w:lang w:eastAsia="hu-HU"/>
        </w:rPr>
      </w:pPr>
    </w:p>
    <w:p w14:paraId="02B7E330"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b/>
          <w:bCs/>
          <w:sz w:val="20"/>
          <w:szCs w:val="20"/>
          <w:lang w:eastAsia="hu-HU"/>
        </w:rPr>
      </w:pPr>
      <w:r w:rsidRPr="00780E11">
        <w:rPr>
          <w:rFonts w:ascii="Verdana" w:eastAsia="Times New Roman" w:hAnsi="Verdana" w:cs="Times New Roman"/>
          <w:b/>
          <w:bCs/>
          <w:sz w:val="20"/>
          <w:szCs w:val="20"/>
          <w:lang w:eastAsia="hu-HU"/>
        </w:rPr>
        <w:t>7.2. Szakmai kompetenciák:</w:t>
      </w:r>
    </w:p>
    <w:p w14:paraId="63934788" w14:textId="77777777" w:rsidR="00465B82" w:rsidRPr="00780E11" w:rsidRDefault="00465B82" w:rsidP="00465B82">
      <w:pPr>
        <w:widowControl w:val="0"/>
        <w:autoSpaceDE w:val="0"/>
        <w:autoSpaceDN w:val="0"/>
        <w:adjustRightInd w:val="0"/>
        <w:spacing w:before="120" w:after="120" w:line="240" w:lineRule="auto"/>
        <w:jc w:val="both"/>
        <w:rPr>
          <w:rFonts w:ascii="Verdana" w:eastAsia="Times New Roman" w:hAnsi="Verdana" w:cs="Times New Roman"/>
          <w:b/>
          <w:bCs/>
          <w:sz w:val="20"/>
          <w:szCs w:val="20"/>
          <w:lang w:eastAsia="hu-HU"/>
        </w:rPr>
      </w:pPr>
      <w:r w:rsidRPr="00780E11">
        <w:rPr>
          <w:rFonts w:ascii="Verdana" w:eastAsia="Times New Roman" w:hAnsi="Verdana" w:cs="Times New Roman"/>
          <w:b/>
          <w:bCs/>
          <w:sz w:val="20"/>
          <w:szCs w:val="20"/>
          <w:lang w:eastAsia="hu-HU"/>
        </w:rPr>
        <w:t xml:space="preserve">A szakképzettség megnevezése: </w:t>
      </w:r>
      <w:r w:rsidRPr="00917AD4">
        <w:rPr>
          <w:rFonts w:ascii="Verdana" w:eastAsia="Times New Roman" w:hAnsi="Verdana" w:cs="Times New Roman"/>
          <w:bCs/>
          <w:sz w:val="20"/>
          <w:szCs w:val="20"/>
          <w:lang w:eastAsia="hu-HU"/>
        </w:rPr>
        <w:t>településbiztonsági menedzser</w:t>
      </w:r>
    </w:p>
    <w:p w14:paraId="242C14DC" w14:textId="77777777" w:rsidR="00465B82" w:rsidRDefault="00465B82" w:rsidP="00465B82">
      <w:pPr>
        <w:widowControl w:val="0"/>
        <w:autoSpaceDE w:val="0"/>
        <w:autoSpaceDN w:val="0"/>
        <w:adjustRightInd w:val="0"/>
        <w:spacing w:before="120" w:after="120" w:line="240" w:lineRule="auto"/>
        <w:jc w:val="both"/>
        <w:rPr>
          <w:rFonts w:ascii="Verdana" w:eastAsia="Times New Roman" w:hAnsi="Verdana" w:cs="Times New Roman"/>
          <w:b/>
          <w:sz w:val="20"/>
          <w:szCs w:val="20"/>
          <w:lang w:eastAsia="hu-HU"/>
        </w:rPr>
      </w:pPr>
      <w:r w:rsidRPr="00780E11">
        <w:rPr>
          <w:rFonts w:ascii="Verdana" w:eastAsia="Times New Roman" w:hAnsi="Verdana" w:cs="Times New Roman"/>
          <w:b/>
          <w:sz w:val="20"/>
          <w:szCs w:val="20"/>
          <w:lang w:eastAsia="hu-HU"/>
        </w:rPr>
        <w:t>a) tudása</w:t>
      </w:r>
    </w:p>
    <w:p w14:paraId="4A290E58" w14:textId="77777777" w:rsidR="00465B82" w:rsidRPr="00A152FA" w:rsidRDefault="00465B82" w:rsidP="00465B82">
      <w:pPr>
        <w:widowControl w:val="0"/>
        <w:numPr>
          <w:ilvl w:val="0"/>
          <w:numId w:val="11"/>
        </w:numPr>
        <w:autoSpaceDE w:val="0"/>
        <w:autoSpaceDN w:val="0"/>
        <w:adjustRightInd w:val="0"/>
        <w:spacing w:before="60" w:after="60" w:line="240" w:lineRule="auto"/>
        <w:ind w:left="714" w:hanging="357"/>
        <w:jc w:val="both"/>
        <w:rPr>
          <w:rFonts w:ascii="Verdana" w:eastAsia="Times New Roman" w:hAnsi="Verdana" w:cs="Times New Roman"/>
          <w:sz w:val="20"/>
          <w:szCs w:val="20"/>
          <w:lang w:eastAsia="ar-SA"/>
        </w:rPr>
      </w:pPr>
      <w:r w:rsidRPr="00A152FA">
        <w:rPr>
          <w:rFonts w:ascii="Verdana" w:eastAsia="Times New Roman" w:hAnsi="Verdana" w:cs="Times New Roman"/>
          <w:sz w:val="20"/>
          <w:szCs w:val="20"/>
          <w:lang w:eastAsia="ar-SA"/>
        </w:rPr>
        <w:t>Rendelkezik a rendészettudomány, a társadalomtudomány, műszaki 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24181851" w14:textId="77777777" w:rsidR="00465B82" w:rsidRPr="00A152FA" w:rsidRDefault="00465B82" w:rsidP="00465B82">
      <w:pPr>
        <w:widowControl w:val="0"/>
        <w:numPr>
          <w:ilvl w:val="0"/>
          <w:numId w:val="11"/>
        </w:numPr>
        <w:autoSpaceDE w:val="0"/>
        <w:autoSpaceDN w:val="0"/>
        <w:adjustRightInd w:val="0"/>
        <w:spacing w:before="60" w:after="60" w:line="240" w:lineRule="auto"/>
        <w:ind w:left="714" w:hanging="357"/>
        <w:jc w:val="both"/>
        <w:rPr>
          <w:rFonts w:ascii="Verdana" w:eastAsia="Times New Roman" w:hAnsi="Verdana" w:cs="Times New Roman"/>
          <w:sz w:val="20"/>
          <w:szCs w:val="20"/>
          <w:lang w:eastAsia="ar-SA"/>
        </w:rPr>
      </w:pPr>
      <w:r w:rsidRPr="00A152FA">
        <w:rPr>
          <w:rFonts w:ascii="Verdana" w:eastAsia="Times New Roman" w:hAnsi="Verdana" w:cs="Times New Roman"/>
          <w:sz w:val="20"/>
          <w:szCs w:val="20"/>
          <w:lang w:eastAsia="ar-SA"/>
        </w:rPr>
        <w:t>Ismeri az alapvető rendészettudományi, gazdasági, vezetéselméleti, szervezéstudományi és üzemeltetési módszereket, elméleteket és gyakorlatokat.</w:t>
      </w:r>
    </w:p>
    <w:p w14:paraId="4B69A6CE" w14:textId="77777777" w:rsidR="00465B82" w:rsidRPr="00A152FA" w:rsidRDefault="00465B82" w:rsidP="00465B82">
      <w:pPr>
        <w:widowControl w:val="0"/>
        <w:numPr>
          <w:ilvl w:val="0"/>
          <w:numId w:val="11"/>
        </w:numPr>
        <w:autoSpaceDE w:val="0"/>
        <w:autoSpaceDN w:val="0"/>
        <w:adjustRightInd w:val="0"/>
        <w:spacing w:before="60" w:after="60" w:line="240" w:lineRule="auto"/>
        <w:ind w:left="714" w:hanging="357"/>
        <w:jc w:val="both"/>
        <w:rPr>
          <w:rFonts w:ascii="Verdana" w:eastAsia="Times New Roman" w:hAnsi="Verdana" w:cs="Times New Roman"/>
          <w:sz w:val="20"/>
          <w:szCs w:val="20"/>
          <w:lang w:eastAsia="ar-SA"/>
        </w:rPr>
      </w:pPr>
      <w:r>
        <w:rPr>
          <w:rFonts w:ascii="Verdana" w:eastAsia="Times New Roman" w:hAnsi="Verdana" w:cs="Times New Roman"/>
          <w:sz w:val="20"/>
          <w:szCs w:val="20"/>
          <w:lang w:eastAsia="ar-SA"/>
        </w:rPr>
        <w:t>Ismeri a</w:t>
      </w:r>
      <w:r w:rsidRPr="00A152FA">
        <w:rPr>
          <w:rFonts w:ascii="Verdana" w:eastAsia="Times New Roman" w:hAnsi="Verdana" w:cs="Times New Roman"/>
          <w:sz w:val="20"/>
          <w:szCs w:val="20"/>
          <w:lang w:eastAsia="ar-SA"/>
        </w:rPr>
        <w:t>z emberi erőforrások rendészet területén történő alkalmazásához szükséges pedagógiai, pszichológiai, szociol</w:t>
      </w:r>
      <w:r>
        <w:rPr>
          <w:rFonts w:ascii="Verdana" w:eastAsia="Times New Roman" w:hAnsi="Verdana" w:cs="Times New Roman"/>
          <w:sz w:val="20"/>
          <w:szCs w:val="20"/>
          <w:lang w:eastAsia="ar-SA"/>
        </w:rPr>
        <w:t>ógiai törvényszerűségeket</w:t>
      </w:r>
      <w:r w:rsidRPr="00A152FA">
        <w:rPr>
          <w:rFonts w:ascii="Verdana" w:eastAsia="Times New Roman" w:hAnsi="Verdana" w:cs="Times New Roman"/>
          <w:sz w:val="20"/>
          <w:szCs w:val="20"/>
          <w:lang w:eastAsia="ar-SA"/>
        </w:rPr>
        <w:t>.</w:t>
      </w:r>
    </w:p>
    <w:p w14:paraId="2F30FC56" w14:textId="77777777" w:rsidR="00465B82" w:rsidRPr="00A152FA" w:rsidRDefault="00465B82" w:rsidP="00465B82">
      <w:pPr>
        <w:widowControl w:val="0"/>
        <w:numPr>
          <w:ilvl w:val="0"/>
          <w:numId w:val="11"/>
        </w:numPr>
        <w:autoSpaceDE w:val="0"/>
        <w:autoSpaceDN w:val="0"/>
        <w:adjustRightInd w:val="0"/>
        <w:spacing w:before="60" w:after="60" w:line="240" w:lineRule="auto"/>
        <w:ind w:left="714" w:hanging="357"/>
        <w:jc w:val="both"/>
        <w:rPr>
          <w:rFonts w:ascii="Verdana" w:eastAsia="Times New Roman" w:hAnsi="Verdana" w:cs="Times New Roman"/>
          <w:sz w:val="20"/>
          <w:szCs w:val="20"/>
          <w:lang w:eastAsia="ar-SA"/>
        </w:rPr>
      </w:pPr>
      <w:r w:rsidRPr="00A152FA">
        <w:rPr>
          <w:rFonts w:ascii="Verdana" w:eastAsia="Times New Roman" w:hAnsi="Verdana" w:cs="Times New Roman"/>
          <w:sz w:val="20"/>
          <w:szCs w:val="20"/>
          <w:lang w:eastAsia="ar-SA"/>
        </w:rPr>
        <w:t>Tisztában van a közrend, közbiztonság, magánbiztonság területén működő 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054D3E5F" w14:textId="77777777" w:rsidR="00465B82" w:rsidRPr="00A152FA" w:rsidRDefault="00465B82" w:rsidP="00465B82">
      <w:pPr>
        <w:widowControl w:val="0"/>
        <w:numPr>
          <w:ilvl w:val="0"/>
          <w:numId w:val="11"/>
        </w:numPr>
        <w:autoSpaceDE w:val="0"/>
        <w:autoSpaceDN w:val="0"/>
        <w:adjustRightInd w:val="0"/>
        <w:spacing w:before="60" w:after="60" w:line="240" w:lineRule="auto"/>
        <w:ind w:left="714" w:hanging="357"/>
        <w:jc w:val="both"/>
        <w:rPr>
          <w:rFonts w:ascii="Verdana" w:eastAsia="Times New Roman" w:hAnsi="Verdana" w:cs="Times New Roman"/>
          <w:sz w:val="20"/>
          <w:szCs w:val="20"/>
          <w:lang w:eastAsia="ar-SA"/>
        </w:rPr>
      </w:pPr>
      <w:r w:rsidRPr="00A152FA">
        <w:rPr>
          <w:rFonts w:ascii="Verdana" w:eastAsia="Times New Roman" w:hAnsi="Verdana" w:cs="Times New Roman"/>
          <w:sz w:val="20"/>
          <w:szCs w:val="20"/>
          <w:lang w:eastAsia="ar-SA"/>
        </w:rPr>
        <w:t>A polgárőrség működtetéséhez szükséges jogi, gazdasági és vezetéselméleti ismeretekkel rendelkezik.</w:t>
      </w:r>
    </w:p>
    <w:p w14:paraId="7F5E6ECA" w14:textId="77777777" w:rsidR="00465B82" w:rsidRPr="00A152FA" w:rsidRDefault="00465B82" w:rsidP="00465B82">
      <w:pPr>
        <w:widowControl w:val="0"/>
        <w:numPr>
          <w:ilvl w:val="0"/>
          <w:numId w:val="11"/>
        </w:numPr>
        <w:autoSpaceDE w:val="0"/>
        <w:autoSpaceDN w:val="0"/>
        <w:adjustRightInd w:val="0"/>
        <w:spacing w:before="60" w:after="60" w:line="240" w:lineRule="auto"/>
        <w:ind w:left="714" w:hanging="357"/>
        <w:jc w:val="both"/>
        <w:rPr>
          <w:rFonts w:ascii="Verdana" w:eastAsia="Times New Roman" w:hAnsi="Verdana" w:cs="Times New Roman"/>
          <w:sz w:val="20"/>
          <w:szCs w:val="20"/>
          <w:lang w:eastAsia="ar-SA"/>
        </w:rPr>
      </w:pPr>
      <w:r w:rsidRPr="00A152FA">
        <w:rPr>
          <w:rFonts w:ascii="Verdana" w:eastAsia="Times New Roman" w:hAnsi="Verdana" w:cs="Times New Roman"/>
          <w:sz w:val="20"/>
          <w:szCs w:val="20"/>
          <w:lang w:eastAsia="ar-SA"/>
        </w:rPr>
        <w:t>Rendelkezik a marketing, a kommunikáció és a PR alapvető tudás anyagával, különös tekintettel a településbiztonságra.</w:t>
      </w:r>
    </w:p>
    <w:p w14:paraId="64CD48FF" w14:textId="77777777" w:rsidR="00465B82" w:rsidRDefault="00465B82" w:rsidP="00465B82">
      <w:pPr>
        <w:widowControl w:val="0"/>
        <w:numPr>
          <w:ilvl w:val="0"/>
          <w:numId w:val="11"/>
        </w:numPr>
        <w:autoSpaceDE w:val="0"/>
        <w:autoSpaceDN w:val="0"/>
        <w:adjustRightInd w:val="0"/>
        <w:spacing w:before="60" w:after="60" w:line="240" w:lineRule="auto"/>
        <w:ind w:left="714" w:hanging="357"/>
        <w:jc w:val="both"/>
        <w:rPr>
          <w:rFonts w:ascii="Verdana" w:eastAsia="Times New Roman" w:hAnsi="Verdana" w:cs="Times New Roman"/>
          <w:sz w:val="20"/>
          <w:szCs w:val="20"/>
          <w:lang w:eastAsia="ar-SA"/>
        </w:rPr>
      </w:pPr>
      <w:r w:rsidRPr="00A152FA">
        <w:rPr>
          <w:rFonts w:ascii="Verdana" w:eastAsia="Times New Roman" w:hAnsi="Verdana" w:cs="Times New Roman"/>
          <w:sz w:val="20"/>
          <w:szCs w:val="20"/>
          <w:lang w:eastAsia="ar-SA"/>
        </w:rPr>
        <w:t>Rendelkezik a településbiztonság szervezésével, valamint az abban közreműködő szervezetek üzemeltetésével, fejlesztésével, kapcsolatos ismeretekkel.</w:t>
      </w:r>
    </w:p>
    <w:p w14:paraId="3276442A" w14:textId="77777777" w:rsidR="00465B82" w:rsidRDefault="00465B82" w:rsidP="00465B82">
      <w:pPr>
        <w:widowControl w:val="0"/>
        <w:autoSpaceDE w:val="0"/>
        <w:autoSpaceDN w:val="0"/>
        <w:adjustRightInd w:val="0"/>
        <w:spacing w:after="0" w:line="240" w:lineRule="auto"/>
        <w:jc w:val="both"/>
        <w:rPr>
          <w:rFonts w:ascii="Verdana" w:eastAsia="Times New Roman" w:hAnsi="Verdana" w:cs="Times New Roman"/>
          <w:b/>
          <w:sz w:val="20"/>
          <w:szCs w:val="20"/>
          <w:lang w:eastAsia="hu-HU"/>
        </w:rPr>
      </w:pPr>
      <w:r w:rsidRPr="00780E11">
        <w:rPr>
          <w:rFonts w:ascii="Verdana" w:eastAsia="Times New Roman" w:hAnsi="Verdana" w:cs="Times New Roman"/>
          <w:b/>
          <w:sz w:val="20"/>
          <w:szCs w:val="20"/>
          <w:lang w:eastAsia="hu-HU"/>
        </w:rPr>
        <w:t>b) képességei</w:t>
      </w:r>
    </w:p>
    <w:p w14:paraId="7E21DDD0" w14:textId="77777777" w:rsidR="00465B82"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Közbiztonság fenntartásában és bűnmegelőzé</w:t>
      </w:r>
      <w:r>
        <w:rPr>
          <w:rFonts w:ascii="Verdana" w:eastAsia="Times New Roman" w:hAnsi="Verdana" w:cs="Times New Roman"/>
          <w:sz w:val="20"/>
          <w:szCs w:val="20"/>
          <w:lang w:eastAsia="ar-SA"/>
        </w:rPr>
        <w:t>sben közreműködő szervezetekben</w:t>
      </w:r>
    </w:p>
    <w:p w14:paraId="74477D9A" w14:textId="77777777" w:rsidR="00465B82" w:rsidRPr="009328A0" w:rsidRDefault="00465B82" w:rsidP="00465B82">
      <w:pPr>
        <w:widowControl w:val="0"/>
        <w:autoSpaceDE w:val="0"/>
        <w:autoSpaceDN w:val="0"/>
        <w:adjustRightInd w:val="0"/>
        <w:spacing w:before="60" w:after="60" w:line="240" w:lineRule="auto"/>
        <w:ind w:left="720"/>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településbiztonsági szervezési tevékenységet tervez, szervez, irányít és ellenőriz.</w:t>
      </w:r>
    </w:p>
    <w:p w14:paraId="75AA85B0"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Képes az elsajátított szervezési, vezetési és jogi ismeretek hatékony alkalmazására.</w:t>
      </w:r>
    </w:p>
    <w:p w14:paraId="29D79DCF"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A településeken a biztonságszervezői szervezeti egységét vezeti, működési folyamatait tervezi, irányítja, az erőforrásokkal gazdálkodik.</w:t>
      </w:r>
    </w:p>
    <w:p w14:paraId="4FCDE531"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A tanult elméleteket és módszereket hatékonyan alkalmazza, következtetéseket fogalmaz meg, javaslatokat tesz és döntéseket hoz.</w:t>
      </w:r>
    </w:p>
    <w:p w14:paraId="28DE5E39"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Alkalmas a közbiztonságot befolyásoló komplex társadalmi tényezők közötti eligazodásra, innovatív rendészeti szakmai megoldására.</w:t>
      </w:r>
    </w:p>
    <w:p w14:paraId="75D166E1"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Képes a településeken a közbiztonságot befolyásoló szakmai, gazdasági, jogi szabályozással kapcsolatos ismeretek adaptálására.</w:t>
      </w:r>
    </w:p>
    <w:p w14:paraId="7D64AC16"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Elősegíti a települések biztonságtudatosság szemléletű vezetési feladatainak megoldását.</w:t>
      </w:r>
    </w:p>
    <w:p w14:paraId="1A2ACCFE"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Alkalmas a marketing és a PR és reklámozás ismeretanyagának eredményes alkalmazására a települések területén.</w:t>
      </w:r>
    </w:p>
    <w:p w14:paraId="7706EFA2"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Képes biztonsági kihívások megoldásának előkészítésére és irányítására.</w:t>
      </w:r>
    </w:p>
    <w:p w14:paraId="6023FF01"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Alkalmas a rendészeti és polgárőr szervezet pénzügyi- számviteli ismereteinek (költségvetés, támogatások kezelése, adózás) alkalmazására.</w:t>
      </w:r>
    </w:p>
    <w:p w14:paraId="5FFAAB98"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Képes tudását folyamatosan és önállóan fejleszteni.</w:t>
      </w:r>
    </w:p>
    <w:p w14:paraId="2E95C514" w14:textId="77777777" w:rsidR="00465B82" w:rsidRDefault="00465B82" w:rsidP="00465B82">
      <w:pPr>
        <w:widowControl w:val="0"/>
        <w:autoSpaceDE w:val="0"/>
        <w:autoSpaceDN w:val="0"/>
        <w:adjustRightInd w:val="0"/>
        <w:spacing w:before="120" w:after="120" w:line="240" w:lineRule="auto"/>
        <w:jc w:val="both"/>
        <w:rPr>
          <w:rFonts w:ascii="Verdana" w:eastAsia="Times New Roman" w:hAnsi="Verdana" w:cs="Times New Roman"/>
          <w:b/>
          <w:sz w:val="20"/>
          <w:szCs w:val="20"/>
          <w:lang w:eastAsia="hu-HU"/>
        </w:rPr>
      </w:pPr>
      <w:r w:rsidRPr="00780E11">
        <w:rPr>
          <w:rFonts w:ascii="Verdana" w:eastAsia="Times New Roman" w:hAnsi="Verdana" w:cs="Times New Roman"/>
          <w:b/>
          <w:sz w:val="20"/>
          <w:szCs w:val="20"/>
          <w:lang w:eastAsia="hu-HU"/>
        </w:rPr>
        <w:t>c) attitűdje</w:t>
      </w:r>
    </w:p>
    <w:p w14:paraId="42B66875"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Fogékony az új információk befogadására, az új szakmai ismeretekre és módszertanokra, nyitott az új, önálló és együttműködést igénylő feladatok, felelősségek vállalására.</w:t>
      </w:r>
    </w:p>
    <w:p w14:paraId="6AD22253"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 xml:space="preserve">Elkötelezett a településen a közbiztonság fenntartásában és bűnmegelőzésben </w:t>
      </w:r>
      <w:r w:rsidRPr="009328A0">
        <w:rPr>
          <w:rFonts w:ascii="Verdana" w:eastAsia="Times New Roman" w:hAnsi="Verdana" w:cs="Times New Roman"/>
          <w:sz w:val="20"/>
          <w:szCs w:val="20"/>
          <w:lang w:eastAsia="ar-SA"/>
        </w:rPr>
        <w:lastRenderedPageBreak/>
        <w:t>közreműködő szervezetek eredményes együttműködése iránt.</w:t>
      </w:r>
    </w:p>
    <w:p w14:paraId="1A7BB17B"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Projektekben, csoportos feladatvégzés esetén konstruktív, együttműködő, kezdeményező, kész a hibák kijavítására, erre munkatársait is ösztönözi.</w:t>
      </w:r>
    </w:p>
    <w:p w14:paraId="165481BF"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Nyitott az adott munkakör, szervezet tágabb társadalmi környezetének változásai iránt, törekszik a változások követésére és megértésére.</w:t>
      </w:r>
    </w:p>
    <w:p w14:paraId="4302297E"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Kötelességének tartja a releváns, a településen folyamatban lévő projektek lebonyolításához kapcsolódó más szakpolitikák, jogszabályok követését, alkalmazását, illetve betartását.</w:t>
      </w:r>
    </w:p>
    <w:p w14:paraId="44FEADF3"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Törekszik az életen át tartó tanulásra a munka világában és azon kívül is.</w:t>
      </w:r>
    </w:p>
    <w:p w14:paraId="796421AF"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Figyelembe veszi mások véleményét, a rendészeti, regionális, nemzeti és európai értékeket (ide értve a társadalmi, szociális és ökológiai, fenntarthatósági szempontokat is) a döntések során.</w:t>
      </w:r>
    </w:p>
    <w:p w14:paraId="116D31AF" w14:textId="77777777" w:rsidR="00465B82" w:rsidRPr="009328A0"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328A0">
        <w:rPr>
          <w:rFonts w:ascii="Verdana" w:eastAsia="Times New Roman" w:hAnsi="Verdana" w:cs="Times New Roman"/>
          <w:sz w:val="20"/>
          <w:szCs w:val="20"/>
          <w:lang w:eastAsia="ar-SA"/>
        </w:rPr>
        <w:t>Korszerű településbiztonsági menedzseri szemlélettel, megfelelő kapcsolatteremtő-, problémafelismerő- és megoldó képességgel, valamint együttműködési- és kommunikációs készséggel rendelkezik.</w:t>
      </w:r>
    </w:p>
    <w:p w14:paraId="2517CAD6" w14:textId="77777777" w:rsidR="00465B82" w:rsidRDefault="00465B82" w:rsidP="00465B82">
      <w:pPr>
        <w:widowControl w:val="0"/>
        <w:autoSpaceDE w:val="0"/>
        <w:autoSpaceDN w:val="0"/>
        <w:adjustRightInd w:val="0"/>
        <w:spacing w:before="120" w:after="120" w:line="240" w:lineRule="auto"/>
        <w:jc w:val="both"/>
        <w:rPr>
          <w:rFonts w:ascii="Verdana" w:eastAsia="Times New Roman" w:hAnsi="Verdana" w:cs="Times New Roman"/>
          <w:b/>
          <w:sz w:val="20"/>
          <w:szCs w:val="20"/>
          <w:lang w:eastAsia="hu-HU"/>
        </w:rPr>
      </w:pPr>
      <w:r w:rsidRPr="00780E11">
        <w:rPr>
          <w:rFonts w:ascii="Verdana" w:eastAsia="Times New Roman" w:hAnsi="Verdana" w:cs="Times New Roman"/>
          <w:b/>
          <w:sz w:val="20"/>
          <w:szCs w:val="20"/>
          <w:lang w:eastAsia="hu-HU"/>
        </w:rPr>
        <w:t>d) autonómiája és felelőssége</w:t>
      </w:r>
    </w:p>
    <w:p w14:paraId="1CCD396E" w14:textId="77777777" w:rsidR="00465B82" w:rsidRPr="009A4952"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A4952">
        <w:rPr>
          <w:rFonts w:ascii="Verdana" w:eastAsia="Times New Roman" w:hAnsi="Verdana" w:cs="Times New Roman"/>
          <w:sz w:val="20"/>
          <w:szCs w:val="20"/>
          <w:lang w:eastAsia="ar-SA"/>
        </w:rPr>
        <w:t>Feladatait önállóan végzi és szervezi.</w:t>
      </w:r>
    </w:p>
    <w:p w14:paraId="0820E198" w14:textId="77777777" w:rsidR="00465B82" w:rsidRPr="009A4952"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A4952">
        <w:rPr>
          <w:rFonts w:ascii="Verdana" w:eastAsia="Times New Roman" w:hAnsi="Verdana" w:cs="Times New Roman"/>
          <w:sz w:val="20"/>
          <w:szCs w:val="20"/>
          <w:lang w:eastAsia="ar-SA"/>
        </w:rPr>
        <w:t>Felelősséget vállal a munkával és magatartásával kapcsolatos szakmai, jogi, etikai normák és szabályok betartása terén.</w:t>
      </w:r>
    </w:p>
    <w:p w14:paraId="707B3345" w14:textId="77777777" w:rsidR="00465B82" w:rsidRPr="009A4952"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A4952">
        <w:rPr>
          <w:rFonts w:ascii="Verdana" w:eastAsia="Times New Roman" w:hAnsi="Verdana" w:cs="Times New Roman"/>
          <w:sz w:val="20"/>
          <w:szCs w:val="20"/>
          <w:lang w:eastAsia="ar-SA"/>
        </w:rPr>
        <w:t>Projektek, csoportmunkák, szervezeti egységek tagjaként a rá eső feladatokat önállóan, felelősséggel végzi.</w:t>
      </w:r>
    </w:p>
    <w:p w14:paraId="416AE0F7" w14:textId="77777777" w:rsidR="00465B82" w:rsidRPr="009A4952"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A4952">
        <w:rPr>
          <w:rFonts w:ascii="Verdana" w:eastAsia="Times New Roman" w:hAnsi="Verdana" w:cs="Times New Roman"/>
          <w:sz w:val="20"/>
          <w:szCs w:val="20"/>
          <w:lang w:eastAsia="ar-SA"/>
        </w:rPr>
        <w:t>Felelősséget vállal elemzései, javaslatai, döntései következményeiért más szakpolitikák tekintetében is.</w:t>
      </w:r>
    </w:p>
    <w:p w14:paraId="3C454A28" w14:textId="77777777" w:rsidR="00465B82" w:rsidRPr="009A4952" w:rsidRDefault="00465B82" w:rsidP="00465B82">
      <w:pPr>
        <w:widowControl w:val="0"/>
        <w:numPr>
          <w:ilvl w:val="0"/>
          <w:numId w:val="11"/>
        </w:numPr>
        <w:autoSpaceDE w:val="0"/>
        <w:autoSpaceDN w:val="0"/>
        <w:adjustRightInd w:val="0"/>
        <w:spacing w:before="60" w:after="60" w:line="240" w:lineRule="auto"/>
        <w:jc w:val="both"/>
        <w:rPr>
          <w:rFonts w:ascii="Verdana" w:eastAsia="Times New Roman" w:hAnsi="Verdana" w:cs="Times New Roman"/>
          <w:sz w:val="20"/>
          <w:szCs w:val="20"/>
          <w:lang w:eastAsia="ar-SA"/>
        </w:rPr>
      </w:pPr>
      <w:r w:rsidRPr="009A4952">
        <w:rPr>
          <w:rFonts w:ascii="Verdana" w:eastAsia="Times New Roman" w:hAnsi="Verdana" w:cs="Times New Roman"/>
          <w:sz w:val="20"/>
          <w:szCs w:val="20"/>
          <w:lang w:eastAsia="ar-SA"/>
        </w:rPr>
        <w:t>Önállóan azonosítja képzési, fejlődési igényeit, önállóan és felelősséggel tervezi, és szükség szerint szervezi szakmai és általános fejlődését, beosztottjait is segíti ebben.</w:t>
      </w:r>
    </w:p>
    <w:p w14:paraId="493AC5FC" w14:textId="77777777" w:rsidR="00465B82" w:rsidRPr="00780E11" w:rsidRDefault="00465B82" w:rsidP="00465B82">
      <w:pPr>
        <w:widowControl w:val="0"/>
        <w:autoSpaceDE w:val="0"/>
        <w:autoSpaceDN w:val="0"/>
        <w:adjustRightInd w:val="0"/>
        <w:spacing w:after="0" w:line="240" w:lineRule="auto"/>
        <w:ind w:right="-28"/>
        <w:jc w:val="both"/>
        <w:rPr>
          <w:rFonts w:ascii="Verdana" w:eastAsia="Times New Roman" w:hAnsi="Verdana" w:cs="Times New Roman"/>
          <w:sz w:val="20"/>
          <w:szCs w:val="20"/>
          <w:lang w:eastAsia="hu-HU"/>
        </w:rPr>
      </w:pPr>
    </w:p>
    <w:p w14:paraId="6ECA2C23" w14:textId="77777777" w:rsidR="00465B82" w:rsidRPr="00780E11" w:rsidRDefault="00465B82" w:rsidP="00465B82">
      <w:pPr>
        <w:widowControl w:val="0"/>
        <w:autoSpaceDE w:val="0"/>
        <w:autoSpaceDN w:val="0"/>
        <w:adjustRightInd w:val="0"/>
        <w:spacing w:after="120" w:line="240" w:lineRule="auto"/>
        <w:jc w:val="both"/>
        <w:rPr>
          <w:rFonts w:ascii="Verdana" w:eastAsia="Times New Roman" w:hAnsi="Verdana" w:cs="Times New Roman"/>
          <w:b/>
          <w:bCs/>
          <w:sz w:val="20"/>
          <w:szCs w:val="20"/>
          <w:lang w:eastAsia="hu-HU"/>
        </w:rPr>
      </w:pPr>
      <w:r w:rsidRPr="00780E11">
        <w:rPr>
          <w:rFonts w:ascii="Verdana" w:eastAsia="Times New Roman" w:hAnsi="Verdana" w:cs="Times New Roman"/>
          <w:b/>
          <w:bCs/>
          <w:sz w:val="20"/>
          <w:szCs w:val="20"/>
          <w:lang w:eastAsia="hu-HU"/>
        </w:rPr>
        <w:t>8. A szakirányú továbbképzés szakmai jellemzői, a szakképzettséghez vezető szakterületek és azok kreditaránya, amelyből a szak felépül:</w:t>
      </w:r>
    </w:p>
    <w:p w14:paraId="356EA6E3" w14:textId="47BEBEF5" w:rsidR="00465B82" w:rsidRPr="00465B82" w:rsidRDefault="00465B82" w:rsidP="00465B82">
      <w:pPr>
        <w:widowControl w:val="0"/>
        <w:autoSpaceDE w:val="0"/>
        <w:autoSpaceDN w:val="0"/>
        <w:adjustRightInd w:val="0"/>
        <w:spacing w:before="60" w:after="60" w:line="240" w:lineRule="auto"/>
        <w:ind w:left="720"/>
        <w:jc w:val="both"/>
        <w:rPr>
          <w:rFonts w:ascii="Verdana" w:eastAsia="Times New Roman" w:hAnsi="Verdana" w:cs="Times New Roman"/>
          <w:sz w:val="20"/>
          <w:szCs w:val="20"/>
          <w:lang w:eastAsia="ar-SA"/>
        </w:rPr>
      </w:pPr>
      <w:r w:rsidRPr="00465B82">
        <w:rPr>
          <w:rFonts w:ascii="Verdana" w:hAnsi="Verdana"/>
          <w:sz w:val="20"/>
          <w:szCs w:val="20"/>
        </w:rPr>
        <w:t>- Biztonsági és rendészeti elméleti alapismeretek - településbiztonság elméleti megalapozása</w:t>
      </w:r>
      <w:r>
        <w:rPr>
          <w:rFonts w:ascii="Verdana" w:hAnsi="Verdana"/>
          <w:sz w:val="20"/>
          <w:szCs w:val="20"/>
        </w:rPr>
        <w:t xml:space="preserve"> - </w:t>
      </w:r>
      <w:r w:rsidRPr="00465B82">
        <w:rPr>
          <w:rFonts w:ascii="Verdana" w:hAnsi="Verdana"/>
          <w:sz w:val="20"/>
          <w:szCs w:val="20"/>
        </w:rPr>
        <w:t>(8 -10kredit)</w:t>
      </w:r>
      <w:r w:rsidRPr="00465B82">
        <w:rPr>
          <w:rFonts w:ascii="Verdana" w:eastAsia="Times New Roman" w:hAnsi="Verdana" w:cs="Times New Roman"/>
          <w:sz w:val="20"/>
          <w:szCs w:val="20"/>
          <w:lang w:eastAsia="ar-SA"/>
        </w:rPr>
        <w:tab/>
      </w:r>
    </w:p>
    <w:p w14:paraId="6B14C573" w14:textId="2E0C6FF6" w:rsidR="00465B82" w:rsidRPr="00465B82" w:rsidRDefault="00465B82" w:rsidP="00465B82">
      <w:pPr>
        <w:widowControl w:val="0"/>
        <w:autoSpaceDE w:val="0"/>
        <w:autoSpaceDN w:val="0"/>
        <w:adjustRightInd w:val="0"/>
        <w:spacing w:before="60" w:after="60" w:line="240" w:lineRule="auto"/>
        <w:ind w:left="720"/>
        <w:jc w:val="both"/>
        <w:rPr>
          <w:rFonts w:ascii="Verdana" w:eastAsia="Times New Roman" w:hAnsi="Verdana" w:cs="Times New Roman"/>
          <w:sz w:val="20"/>
          <w:szCs w:val="20"/>
          <w:lang w:eastAsia="ar-SA"/>
        </w:rPr>
      </w:pPr>
      <w:r w:rsidRPr="00465B82">
        <w:rPr>
          <w:rFonts w:ascii="Verdana" w:eastAsia="Times New Roman" w:hAnsi="Verdana" w:cs="Times New Roman"/>
          <w:sz w:val="20"/>
          <w:szCs w:val="20"/>
          <w:lang w:eastAsia="ar-SA"/>
        </w:rPr>
        <w:t>- Szakmai alapismeretek – Önkormányzati rendészet fe</w:t>
      </w:r>
      <w:r>
        <w:rPr>
          <w:rFonts w:ascii="Verdana" w:eastAsia="Times New Roman" w:hAnsi="Verdana" w:cs="Times New Roman"/>
          <w:sz w:val="20"/>
          <w:szCs w:val="20"/>
          <w:lang w:eastAsia="ar-SA"/>
        </w:rPr>
        <w:t xml:space="preserve">ladatai, szervezeti kialakítása - </w:t>
      </w:r>
      <w:r w:rsidRPr="00465B82">
        <w:rPr>
          <w:rFonts w:ascii="Verdana" w:eastAsia="Times New Roman" w:hAnsi="Verdana" w:cs="Times New Roman"/>
          <w:sz w:val="20"/>
          <w:szCs w:val="20"/>
          <w:lang w:eastAsia="ar-SA"/>
        </w:rPr>
        <w:t>(8-10 kredit)</w:t>
      </w:r>
    </w:p>
    <w:p w14:paraId="16E7C38B" w14:textId="10FAD60D" w:rsidR="00465B82" w:rsidRPr="00465B82" w:rsidRDefault="00465B82" w:rsidP="00465B82">
      <w:pPr>
        <w:widowControl w:val="0"/>
        <w:autoSpaceDE w:val="0"/>
        <w:autoSpaceDN w:val="0"/>
        <w:adjustRightInd w:val="0"/>
        <w:spacing w:before="60" w:after="60" w:line="240" w:lineRule="auto"/>
        <w:ind w:left="720"/>
        <w:jc w:val="both"/>
        <w:rPr>
          <w:rFonts w:ascii="Verdana" w:eastAsia="Times New Roman" w:hAnsi="Verdana" w:cs="Times New Roman"/>
          <w:sz w:val="20"/>
          <w:szCs w:val="20"/>
          <w:lang w:eastAsia="ar-SA"/>
        </w:rPr>
      </w:pPr>
      <w:r w:rsidRPr="00465B82">
        <w:rPr>
          <w:rFonts w:ascii="Verdana" w:eastAsia="Times New Roman" w:hAnsi="Verdana" w:cs="Times New Roman"/>
          <w:sz w:val="20"/>
          <w:szCs w:val="20"/>
          <w:lang w:eastAsia="ar-SA"/>
        </w:rPr>
        <w:t>- Kommunikációs és vezetési ismeretek</w:t>
      </w:r>
      <w:r>
        <w:rPr>
          <w:rFonts w:ascii="Verdana" w:eastAsia="Times New Roman" w:hAnsi="Verdana" w:cs="Times New Roman"/>
          <w:sz w:val="20"/>
          <w:szCs w:val="20"/>
          <w:lang w:eastAsia="ar-SA"/>
        </w:rPr>
        <w:t xml:space="preserve"> - </w:t>
      </w:r>
      <w:r w:rsidRPr="00465B82">
        <w:rPr>
          <w:rFonts w:ascii="Verdana" w:eastAsia="Times New Roman" w:hAnsi="Verdana" w:cs="Times New Roman"/>
          <w:sz w:val="20"/>
          <w:szCs w:val="20"/>
          <w:lang w:eastAsia="ar-SA"/>
        </w:rPr>
        <w:t>(10 – 15 kredit)</w:t>
      </w:r>
    </w:p>
    <w:p w14:paraId="54455B39" w14:textId="67CB720A" w:rsidR="00465B82" w:rsidRPr="00465B82" w:rsidRDefault="00465B82" w:rsidP="00465B82">
      <w:pPr>
        <w:widowControl w:val="0"/>
        <w:autoSpaceDE w:val="0"/>
        <w:autoSpaceDN w:val="0"/>
        <w:adjustRightInd w:val="0"/>
        <w:spacing w:before="60" w:after="60" w:line="240" w:lineRule="auto"/>
        <w:ind w:left="720"/>
        <w:jc w:val="both"/>
        <w:rPr>
          <w:rFonts w:ascii="Verdana" w:eastAsia="Times New Roman" w:hAnsi="Verdana" w:cs="Times New Roman"/>
          <w:sz w:val="20"/>
          <w:szCs w:val="20"/>
          <w:lang w:eastAsia="ar-SA"/>
        </w:rPr>
      </w:pPr>
      <w:r w:rsidRPr="00465B82">
        <w:rPr>
          <w:rFonts w:ascii="Verdana" w:eastAsia="Times New Roman" w:hAnsi="Verdana" w:cs="Times New Roman"/>
          <w:sz w:val="20"/>
          <w:szCs w:val="20"/>
          <w:lang w:eastAsia="ar-SA"/>
        </w:rPr>
        <w:t xml:space="preserve">- Differenciált szakmai ismeretek </w:t>
      </w:r>
      <w:r>
        <w:rPr>
          <w:rFonts w:ascii="Verdana" w:eastAsia="Times New Roman" w:hAnsi="Verdana" w:cs="Times New Roman"/>
          <w:sz w:val="20"/>
          <w:szCs w:val="20"/>
          <w:lang w:eastAsia="ar-SA"/>
        </w:rPr>
        <w:t xml:space="preserve">- </w:t>
      </w:r>
      <w:r w:rsidRPr="00465B82">
        <w:rPr>
          <w:rFonts w:ascii="Verdana" w:eastAsia="Times New Roman" w:hAnsi="Verdana" w:cs="Times New Roman"/>
          <w:sz w:val="20"/>
          <w:szCs w:val="20"/>
          <w:lang w:eastAsia="ar-SA"/>
        </w:rPr>
        <w:t>(20 -25 kredit)</w:t>
      </w:r>
    </w:p>
    <w:p w14:paraId="03C98E99" w14:textId="2FEEF773" w:rsidR="00465B82" w:rsidRPr="00465B82" w:rsidRDefault="00465B82" w:rsidP="00465B82">
      <w:pPr>
        <w:widowControl w:val="0"/>
        <w:autoSpaceDE w:val="0"/>
        <w:autoSpaceDN w:val="0"/>
        <w:adjustRightInd w:val="0"/>
        <w:spacing w:after="0" w:line="276" w:lineRule="auto"/>
        <w:ind w:left="709"/>
        <w:jc w:val="both"/>
        <w:rPr>
          <w:rFonts w:ascii="Verdana" w:eastAsia="Times New Roman" w:hAnsi="Verdana" w:cs="Times New Roman"/>
          <w:sz w:val="20"/>
          <w:szCs w:val="20"/>
          <w:lang w:eastAsia="ar-SA"/>
        </w:rPr>
      </w:pPr>
      <w:r w:rsidRPr="00465B82">
        <w:rPr>
          <w:rFonts w:ascii="Verdana" w:eastAsia="Times New Roman" w:hAnsi="Verdana" w:cs="Times New Roman"/>
          <w:sz w:val="20"/>
          <w:szCs w:val="20"/>
          <w:lang w:eastAsia="ar-SA"/>
        </w:rPr>
        <w:t>- Prezentáció, absztrakt</w:t>
      </w:r>
      <w:r>
        <w:rPr>
          <w:rFonts w:ascii="Verdana" w:eastAsia="Times New Roman" w:hAnsi="Verdana" w:cs="Times New Roman"/>
          <w:sz w:val="20"/>
          <w:szCs w:val="20"/>
          <w:lang w:eastAsia="ar-SA"/>
        </w:rPr>
        <w:t xml:space="preserve"> - </w:t>
      </w:r>
      <w:r w:rsidRPr="00465B82">
        <w:rPr>
          <w:rFonts w:ascii="Verdana" w:eastAsia="Times New Roman" w:hAnsi="Verdana" w:cs="Times New Roman"/>
          <w:sz w:val="20"/>
          <w:szCs w:val="20"/>
          <w:lang w:eastAsia="ar-SA"/>
        </w:rPr>
        <w:t>0 kredit</w:t>
      </w:r>
    </w:p>
    <w:p w14:paraId="667044D8" w14:textId="77777777" w:rsidR="00465B82" w:rsidRDefault="00465B82" w:rsidP="00465B82">
      <w:pPr>
        <w:widowControl w:val="0"/>
        <w:autoSpaceDE w:val="0"/>
        <w:autoSpaceDN w:val="0"/>
        <w:adjustRightInd w:val="0"/>
        <w:spacing w:after="0" w:line="276" w:lineRule="auto"/>
        <w:ind w:left="709"/>
        <w:jc w:val="both"/>
        <w:rPr>
          <w:rFonts w:ascii="Verdana" w:eastAsia="Times New Roman" w:hAnsi="Verdana" w:cs="Times New Roman"/>
          <w:sz w:val="20"/>
          <w:szCs w:val="20"/>
          <w:lang w:eastAsia="ar-SA"/>
        </w:rPr>
      </w:pPr>
    </w:p>
    <w:p w14:paraId="7C0DF452" w14:textId="77777777" w:rsidR="00465B82" w:rsidRPr="00305EA2" w:rsidRDefault="00465B82" w:rsidP="00465B82">
      <w:pPr>
        <w:spacing w:after="0" w:line="240" w:lineRule="auto"/>
        <w:rPr>
          <w:rFonts w:ascii="Verdana" w:hAnsi="Verdana" w:cs="Times New Roman"/>
          <w:b/>
          <w:bCs/>
          <w:sz w:val="20"/>
          <w:szCs w:val="20"/>
        </w:rPr>
      </w:pPr>
      <w:r w:rsidRPr="00305EA2">
        <w:rPr>
          <w:rFonts w:ascii="Verdana" w:hAnsi="Verdana" w:cs="Times New Roman"/>
          <w:b/>
          <w:bCs/>
          <w:sz w:val="20"/>
          <w:szCs w:val="20"/>
        </w:rPr>
        <w:t xml:space="preserve">9. </w:t>
      </w:r>
      <w:bookmarkStart w:id="3" w:name="_Toc482688826"/>
      <w:r w:rsidRPr="00305EA2">
        <w:rPr>
          <w:rFonts w:ascii="Verdana" w:hAnsi="Verdana" w:cs="Times New Roman"/>
          <w:b/>
          <w:bCs/>
          <w:sz w:val="20"/>
          <w:szCs w:val="20"/>
        </w:rPr>
        <w:t>Az ismeretek ellenőrzési rendszere</w:t>
      </w:r>
      <w:bookmarkEnd w:id="3"/>
    </w:p>
    <w:p w14:paraId="3E62F689" w14:textId="77777777" w:rsidR="00465B82" w:rsidRPr="00305EA2" w:rsidRDefault="00465B82" w:rsidP="00465B82">
      <w:pPr>
        <w:spacing w:after="0" w:line="240" w:lineRule="auto"/>
        <w:jc w:val="both"/>
        <w:rPr>
          <w:rFonts w:ascii="Verdana" w:hAnsi="Verdana" w:cs="Times New Roman"/>
          <w:sz w:val="20"/>
          <w:szCs w:val="20"/>
        </w:rPr>
      </w:pPr>
      <w:r w:rsidRPr="00305EA2">
        <w:rPr>
          <w:rFonts w:ascii="Verdana" w:hAnsi="Verdana" w:cs="Times New Roman"/>
          <w:sz w:val="20"/>
          <w:szCs w:val="20"/>
        </w:rPr>
        <w:t>A tananyag ismeretének ellenőrzése és értékelése történhet:</w:t>
      </w:r>
    </w:p>
    <w:p w14:paraId="7598AC46" w14:textId="77777777" w:rsidR="00465B82" w:rsidRPr="00305EA2" w:rsidRDefault="00465B82" w:rsidP="00465B82">
      <w:pPr>
        <w:numPr>
          <w:ilvl w:val="0"/>
          <w:numId w:val="4"/>
        </w:numPr>
        <w:spacing w:after="0" w:line="240" w:lineRule="auto"/>
        <w:jc w:val="both"/>
        <w:rPr>
          <w:rFonts w:ascii="Verdana" w:hAnsi="Verdana" w:cs="Times New Roman"/>
          <w:sz w:val="20"/>
          <w:szCs w:val="20"/>
        </w:rPr>
      </w:pPr>
      <w:r w:rsidRPr="00305EA2">
        <w:rPr>
          <w:rFonts w:ascii="Verdana" w:hAnsi="Verdana" w:cs="Times New Roman"/>
          <w:sz w:val="20"/>
          <w:szCs w:val="20"/>
        </w:rPr>
        <w:t>szorgalmi időszakban a tanórán tett írásbeli vagy szóbeli számonkéréssel, írásbeli (zárthelyi) dolgozattal, otthoni munkával készített feladat értékelésével vagy gyakorlati feladat-végrehajtás értékelésével félévközi jegy formájában;</w:t>
      </w:r>
    </w:p>
    <w:p w14:paraId="7D15F6B5" w14:textId="77777777" w:rsidR="00465B82" w:rsidRPr="00305EA2" w:rsidRDefault="00465B82" w:rsidP="00465B82">
      <w:pPr>
        <w:numPr>
          <w:ilvl w:val="0"/>
          <w:numId w:val="4"/>
        </w:numPr>
        <w:spacing w:after="0" w:line="240" w:lineRule="auto"/>
        <w:jc w:val="both"/>
        <w:rPr>
          <w:rFonts w:ascii="Verdana" w:hAnsi="Verdana" w:cs="Times New Roman"/>
          <w:sz w:val="20"/>
          <w:szCs w:val="20"/>
        </w:rPr>
      </w:pPr>
      <w:r w:rsidRPr="00305EA2">
        <w:rPr>
          <w:rFonts w:ascii="Verdana" w:hAnsi="Verdana" w:cs="Times New Roman"/>
          <w:sz w:val="20"/>
          <w:szCs w:val="20"/>
        </w:rPr>
        <w:t>a vizsgaidőszakban tett vizsgával;</w:t>
      </w:r>
    </w:p>
    <w:p w14:paraId="4EA67291" w14:textId="77777777" w:rsidR="00465B82" w:rsidRPr="00305EA2" w:rsidRDefault="00465B82" w:rsidP="00465B82">
      <w:pPr>
        <w:numPr>
          <w:ilvl w:val="0"/>
          <w:numId w:val="4"/>
        </w:numPr>
        <w:spacing w:after="0" w:line="240" w:lineRule="auto"/>
        <w:jc w:val="both"/>
        <w:rPr>
          <w:rFonts w:ascii="Verdana" w:hAnsi="Verdana" w:cs="Times New Roman"/>
          <w:sz w:val="20"/>
          <w:szCs w:val="20"/>
        </w:rPr>
      </w:pPr>
      <w:r w:rsidRPr="00305EA2">
        <w:rPr>
          <w:rFonts w:ascii="Verdana" w:hAnsi="Verdana" w:cs="Times New Roman"/>
          <w:sz w:val="20"/>
          <w:szCs w:val="20"/>
        </w:rPr>
        <w:t>a félévközi követelmények és a vizsga alapján együttesen.</w:t>
      </w:r>
    </w:p>
    <w:p w14:paraId="62860568" w14:textId="77777777" w:rsidR="00465B82" w:rsidRPr="00305EA2" w:rsidRDefault="00465B82" w:rsidP="00465B82">
      <w:pPr>
        <w:spacing w:after="0" w:line="240" w:lineRule="auto"/>
        <w:jc w:val="both"/>
        <w:rPr>
          <w:rFonts w:ascii="Verdana" w:hAnsi="Verdana" w:cs="Times New Roman"/>
          <w:sz w:val="20"/>
          <w:szCs w:val="20"/>
        </w:rPr>
      </w:pPr>
    </w:p>
    <w:p w14:paraId="4A8A53BA" w14:textId="77777777" w:rsidR="00465B82" w:rsidRPr="00305EA2" w:rsidRDefault="00465B82" w:rsidP="00465B82">
      <w:pPr>
        <w:spacing w:after="0" w:line="240" w:lineRule="auto"/>
        <w:jc w:val="both"/>
        <w:rPr>
          <w:rFonts w:ascii="Verdana" w:hAnsi="Verdana" w:cs="Times New Roman"/>
          <w:sz w:val="20"/>
          <w:szCs w:val="20"/>
        </w:rPr>
      </w:pPr>
      <w:r w:rsidRPr="00305EA2">
        <w:rPr>
          <w:rFonts w:ascii="Verdana" w:hAnsi="Verdana" w:cs="Times New Roman"/>
          <w:sz w:val="20"/>
          <w:szCs w:val="20"/>
        </w:rPr>
        <w:t xml:space="preserve">A hallgató tanulmányait záróvizsgával fejezi be. A záróvizsga az oklevél megszerzéséhez szükséges ismeretek, készségek és képességek ellenőrzése és értékelése, amelynek során a hallgatónak arról is tanúságot kell tennie, hogy a tanult ismereteket alkalmazni tudja. </w:t>
      </w:r>
    </w:p>
    <w:p w14:paraId="37BAE475" w14:textId="77777777" w:rsidR="00465B82" w:rsidRPr="00305EA2" w:rsidRDefault="00465B82" w:rsidP="00465B82">
      <w:pPr>
        <w:spacing w:after="0" w:line="240" w:lineRule="auto"/>
        <w:jc w:val="both"/>
        <w:rPr>
          <w:rFonts w:ascii="Verdana" w:hAnsi="Verdana" w:cs="Times New Roman"/>
          <w:sz w:val="20"/>
          <w:szCs w:val="20"/>
        </w:rPr>
      </w:pPr>
    </w:p>
    <w:p w14:paraId="17DB26D6" w14:textId="77777777" w:rsidR="00465B82" w:rsidRPr="00305EA2" w:rsidRDefault="00465B82" w:rsidP="00465B82">
      <w:pPr>
        <w:spacing w:after="0" w:line="240" w:lineRule="auto"/>
        <w:rPr>
          <w:rFonts w:ascii="Verdana" w:hAnsi="Verdana" w:cs="Times New Roman"/>
          <w:sz w:val="20"/>
          <w:szCs w:val="20"/>
        </w:rPr>
      </w:pPr>
      <w:r w:rsidRPr="00305EA2">
        <w:rPr>
          <w:rFonts w:ascii="Verdana" w:hAnsi="Verdana" w:cs="Times New Roman"/>
          <w:sz w:val="20"/>
          <w:szCs w:val="20"/>
        </w:rPr>
        <w:t>Az értékeléstípusok rövidítései:</w:t>
      </w:r>
    </w:p>
    <w:p w14:paraId="4D6D9A69" w14:textId="77777777" w:rsidR="00465B82" w:rsidRPr="00305EA2" w:rsidRDefault="00465B82" w:rsidP="00465B82">
      <w:pPr>
        <w:numPr>
          <w:ilvl w:val="0"/>
          <w:numId w:val="5"/>
        </w:numPr>
        <w:spacing w:after="0" w:line="240" w:lineRule="auto"/>
        <w:rPr>
          <w:rFonts w:ascii="Verdana" w:hAnsi="Verdana" w:cs="Times New Roman"/>
          <w:sz w:val="20"/>
          <w:szCs w:val="20"/>
        </w:rPr>
      </w:pPr>
      <w:r w:rsidRPr="00305EA2">
        <w:rPr>
          <w:rFonts w:ascii="Verdana" w:hAnsi="Verdana" w:cs="Times New Roman"/>
          <w:sz w:val="20"/>
          <w:szCs w:val="20"/>
        </w:rPr>
        <w:t>évközi értékelés: ÉÉ / évközi értékelés (((záróvizsga tárgy((ÉÉ(Z)))</w:t>
      </w:r>
    </w:p>
    <w:p w14:paraId="00C9909B" w14:textId="77777777" w:rsidR="00465B82" w:rsidRPr="00305EA2" w:rsidRDefault="00465B82" w:rsidP="00465B82">
      <w:pPr>
        <w:numPr>
          <w:ilvl w:val="0"/>
          <w:numId w:val="5"/>
        </w:numPr>
        <w:spacing w:after="0" w:line="240" w:lineRule="auto"/>
        <w:rPr>
          <w:rFonts w:ascii="Verdana" w:hAnsi="Verdana" w:cs="Times New Roman"/>
          <w:sz w:val="20"/>
          <w:szCs w:val="20"/>
        </w:rPr>
      </w:pPr>
      <w:r w:rsidRPr="00305EA2">
        <w:rPr>
          <w:rFonts w:ascii="Verdana" w:hAnsi="Verdana" w:cs="Times New Roman"/>
          <w:sz w:val="20"/>
          <w:szCs w:val="20"/>
        </w:rPr>
        <w:t>gyakorlati jegy: GYJ / gyakorlati jegy (((záróvizsga tárgy((GYJ(Z)))</w:t>
      </w:r>
    </w:p>
    <w:p w14:paraId="4FBD3158" w14:textId="77777777" w:rsidR="00465B82" w:rsidRPr="00305EA2" w:rsidRDefault="00465B82" w:rsidP="00465B82">
      <w:pPr>
        <w:numPr>
          <w:ilvl w:val="0"/>
          <w:numId w:val="5"/>
        </w:numPr>
        <w:spacing w:after="0" w:line="240" w:lineRule="auto"/>
        <w:rPr>
          <w:rFonts w:ascii="Verdana" w:hAnsi="Verdana" w:cs="Times New Roman"/>
          <w:sz w:val="20"/>
          <w:szCs w:val="20"/>
        </w:rPr>
      </w:pPr>
      <w:r w:rsidRPr="00305EA2">
        <w:rPr>
          <w:rFonts w:ascii="Verdana" w:hAnsi="Verdana" w:cs="Times New Roman"/>
          <w:sz w:val="20"/>
          <w:szCs w:val="20"/>
        </w:rPr>
        <w:lastRenderedPageBreak/>
        <w:t>kollokvium: K / kollokvium (((záróvizsga tárgy((K(Z)))</w:t>
      </w:r>
    </w:p>
    <w:p w14:paraId="281AEF2A" w14:textId="77777777" w:rsidR="00465B82" w:rsidRPr="00305EA2" w:rsidRDefault="00465B82" w:rsidP="00465B82">
      <w:pPr>
        <w:numPr>
          <w:ilvl w:val="0"/>
          <w:numId w:val="5"/>
        </w:numPr>
        <w:spacing w:after="0" w:line="240" w:lineRule="auto"/>
        <w:rPr>
          <w:rFonts w:ascii="Verdana" w:hAnsi="Verdana" w:cs="Times New Roman"/>
          <w:sz w:val="20"/>
          <w:szCs w:val="20"/>
        </w:rPr>
      </w:pPr>
      <w:r w:rsidRPr="00305EA2">
        <w:rPr>
          <w:rFonts w:ascii="Verdana" w:hAnsi="Verdana" w:cs="Times New Roman"/>
          <w:sz w:val="20"/>
          <w:szCs w:val="20"/>
        </w:rPr>
        <w:t>beszámoló: B</w:t>
      </w:r>
    </w:p>
    <w:p w14:paraId="2C55D64E" w14:textId="77777777" w:rsidR="00465B82" w:rsidRPr="00305EA2" w:rsidRDefault="00465B82" w:rsidP="00465B82">
      <w:pPr>
        <w:numPr>
          <w:ilvl w:val="0"/>
          <w:numId w:val="5"/>
        </w:numPr>
        <w:spacing w:after="0" w:line="240" w:lineRule="auto"/>
        <w:rPr>
          <w:rFonts w:ascii="Verdana" w:hAnsi="Verdana" w:cs="Times New Roman"/>
          <w:sz w:val="20"/>
          <w:szCs w:val="20"/>
        </w:rPr>
      </w:pPr>
      <w:r w:rsidRPr="00305EA2">
        <w:rPr>
          <w:rFonts w:ascii="Verdana" w:hAnsi="Verdana" w:cs="Times New Roman"/>
          <w:sz w:val="20"/>
          <w:szCs w:val="20"/>
        </w:rPr>
        <w:t>záróvizsga: ZV</w:t>
      </w:r>
    </w:p>
    <w:p w14:paraId="740B4314" w14:textId="77777777" w:rsidR="00465B82" w:rsidRPr="00305EA2" w:rsidRDefault="00465B82" w:rsidP="00465B82">
      <w:pPr>
        <w:spacing w:after="0" w:line="240" w:lineRule="auto"/>
        <w:rPr>
          <w:rFonts w:ascii="Verdana" w:hAnsi="Verdana" w:cs="Times New Roman"/>
          <w:sz w:val="20"/>
          <w:szCs w:val="20"/>
        </w:rPr>
      </w:pPr>
    </w:p>
    <w:p w14:paraId="6F1940D0" w14:textId="77777777" w:rsidR="00465B82" w:rsidRPr="00305EA2" w:rsidRDefault="00465B82" w:rsidP="00465B82">
      <w:pPr>
        <w:spacing w:after="0" w:line="240" w:lineRule="auto"/>
        <w:jc w:val="both"/>
        <w:rPr>
          <w:rFonts w:ascii="Verdana" w:hAnsi="Verdana" w:cs="Times New Roman"/>
          <w:sz w:val="20"/>
          <w:szCs w:val="20"/>
        </w:rPr>
      </w:pPr>
      <w:r w:rsidRPr="00305EA2">
        <w:rPr>
          <w:rFonts w:ascii="Verdana" w:hAnsi="Verdana" w:cs="Times New Roman"/>
          <w:sz w:val="20"/>
          <w:szCs w:val="20"/>
        </w:rPr>
        <w:t>Az ismeretek ellenőrzésének rendjét részletesen a vonatkozó jogszabályokban, valamint a Tanulmányi és Vizsgaszabályzatban meghatározottak alapján:</w:t>
      </w:r>
    </w:p>
    <w:p w14:paraId="36D850CB" w14:textId="77777777" w:rsidR="00465B82" w:rsidRPr="00305EA2" w:rsidRDefault="00465B82" w:rsidP="00465B82">
      <w:pPr>
        <w:numPr>
          <w:ilvl w:val="0"/>
          <w:numId w:val="5"/>
        </w:numPr>
        <w:spacing w:after="0" w:line="240" w:lineRule="auto"/>
        <w:jc w:val="both"/>
        <w:rPr>
          <w:rFonts w:ascii="Verdana" w:hAnsi="Verdana" w:cs="Times New Roman"/>
          <w:sz w:val="20"/>
          <w:szCs w:val="20"/>
        </w:rPr>
      </w:pPr>
      <w:r w:rsidRPr="00305EA2">
        <w:rPr>
          <w:rFonts w:ascii="Verdana" w:hAnsi="Verdana" w:cs="Times New Roman"/>
          <w:sz w:val="20"/>
          <w:szCs w:val="20"/>
        </w:rPr>
        <w:t>a jelen ajánlott tanterv részét képező tantárgyi programok, valamint</w:t>
      </w:r>
    </w:p>
    <w:p w14:paraId="23A03E82" w14:textId="77777777" w:rsidR="00465B82" w:rsidRPr="00305EA2" w:rsidRDefault="00465B82" w:rsidP="00465B82">
      <w:pPr>
        <w:numPr>
          <w:ilvl w:val="0"/>
          <w:numId w:val="5"/>
        </w:numPr>
        <w:spacing w:after="0" w:line="240" w:lineRule="auto"/>
        <w:jc w:val="both"/>
        <w:rPr>
          <w:rFonts w:ascii="Verdana" w:hAnsi="Verdana" w:cs="Times New Roman"/>
          <w:sz w:val="20"/>
          <w:szCs w:val="20"/>
        </w:rPr>
      </w:pPr>
      <w:r w:rsidRPr="00305EA2">
        <w:rPr>
          <w:rFonts w:ascii="Verdana" w:hAnsi="Verdana" w:cs="Times New Roman"/>
          <w:sz w:val="20"/>
          <w:szCs w:val="20"/>
        </w:rPr>
        <w:t>a záróvizsga tekintetében a jelen fejezet 10. pontja</w:t>
      </w:r>
    </w:p>
    <w:p w14:paraId="558AD4FF" w14:textId="77777777" w:rsidR="00465B82" w:rsidRPr="00305EA2" w:rsidRDefault="00465B82" w:rsidP="00465B82">
      <w:pPr>
        <w:spacing w:after="0" w:line="240" w:lineRule="auto"/>
        <w:ind w:firstLine="708"/>
        <w:rPr>
          <w:rFonts w:ascii="Verdana" w:hAnsi="Verdana" w:cs="Times New Roman"/>
          <w:sz w:val="20"/>
          <w:szCs w:val="20"/>
        </w:rPr>
      </w:pPr>
      <w:r w:rsidRPr="00305EA2">
        <w:rPr>
          <w:rFonts w:ascii="Verdana" w:hAnsi="Verdana" w:cs="Times New Roman"/>
          <w:sz w:val="20"/>
          <w:szCs w:val="20"/>
        </w:rPr>
        <w:t>határozzák meg.</w:t>
      </w:r>
    </w:p>
    <w:p w14:paraId="4CE66A82" w14:textId="77777777" w:rsidR="00465B82" w:rsidRPr="00305EA2" w:rsidRDefault="00465B82" w:rsidP="00465B82">
      <w:pPr>
        <w:spacing w:after="0" w:line="240" w:lineRule="auto"/>
        <w:rPr>
          <w:rFonts w:ascii="Verdana" w:hAnsi="Verdana" w:cs="Times New Roman"/>
          <w:sz w:val="20"/>
          <w:szCs w:val="20"/>
        </w:rPr>
      </w:pPr>
    </w:p>
    <w:p w14:paraId="3E90D9B0" w14:textId="77777777" w:rsidR="00465B82" w:rsidRPr="00305EA2" w:rsidRDefault="00465B82" w:rsidP="00465B82">
      <w:pPr>
        <w:spacing w:after="0" w:line="240" w:lineRule="auto"/>
        <w:rPr>
          <w:rFonts w:ascii="Verdana" w:hAnsi="Verdana" w:cs="Times New Roman"/>
          <w:b/>
          <w:bCs/>
          <w:sz w:val="20"/>
          <w:szCs w:val="20"/>
        </w:rPr>
      </w:pPr>
      <w:bookmarkStart w:id="4" w:name="_Toc482688829"/>
      <w:bookmarkStart w:id="5" w:name="_Toc482688827"/>
      <w:r w:rsidRPr="00305EA2">
        <w:rPr>
          <w:rFonts w:ascii="Verdana" w:hAnsi="Verdana" w:cs="Times New Roman"/>
          <w:b/>
          <w:bCs/>
          <w:sz w:val="20"/>
          <w:szCs w:val="20"/>
        </w:rPr>
        <w:t>10. A záróvizsga</w:t>
      </w:r>
      <w:bookmarkEnd w:id="4"/>
    </w:p>
    <w:p w14:paraId="55FC1452" w14:textId="77777777" w:rsidR="00465B82" w:rsidRPr="00305EA2" w:rsidRDefault="00465B82" w:rsidP="00465B82">
      <w:pPr>
        <w:spacing w:after="0" w:line="240" w:lineRule="auto"/>
        <w:rPr>
          <w:rFonts w:ascii="Verdana" w:hAnsi="Verdana" w:cs="Times New Roman"/>
          <w:b/>
          <w:bCs/>
          <w:i/>
          <w:iCs/>
          <w:sz w:val="20"/>
          <w:szCs w:val="20"/>
        </w:rPr>
      </w:pPr>
      <w:bookmarkStart w:id="6" w:name="_Toc482688830"/>
      <w:r w:rsidRPr="00305EA2">
        <w:rPr>
          <w:rFonts w:ascii="Verdana" w:hAnsi="Verdana" w:cs="Times New Roman"/>
          <w:b/>
          <w:bCs/>
          <w:i/>
          <w:iCs/>
          <w:sz w:val="20"/>
          <w:szCs w:val="20"/>
        </w:rPr>
        <w:t>10.1. A záróvizsgára bocsátás feltételei</w:t>
      </w:r>
      <w:bookmarkEnd w:id="6"/>
    </w:p>
    <w:p w14:paraId="42A47065" w14:textId="77777777" w:rsidR="00465B82" w:rsidRPr="00305EA2" w:rsidRDefault="00465B82" w:rsidP="00465B82">
      <w:pPr>
        <w:spacing w:after="0" w:line="240" w:lineRule="auto"/>
        <w:jc w:val="both"/>
        <w:rPr>
          <w:rFonts w:ascii="Verdana" w:hAnsi="Verdana" w:cs="Times New Roman"/>
          <w:sz w:val="20"/>
          <w:szCs w:val="20"/>
        </w:rPr>
      </w:pPr>
      <w:r w:rsidRPr="00305EA2">
        <w:rPr>
          <w:rFonts w:ascii="Verdana" w:hAnsi="Verdana" w:cs="Times New Roman"/>
          <w:sz w:val="20"/>
          <w:szCs w:val="20"/>
        </w:rPr>
        <w:t>A záróvizsgára bocsátás feltételei:</w:t>
      </w:r>
    </w:p>
    <w:p w14:paraId="3978AE08" w14:textId="77777777" w:rsidR="00465B82" w:rsidRPr="006A1513" w:rsidRDefault="00465B82" w:rsidP="00465B82">
      <w:pPr>
        <w:pStyle w:val="Listaszerbekezds"/>
        <w:numPr>
          <w:ilvl w:val="0"/>
          <w:numId w:val="32"/>
        </w:numPr>
        <w:spacing w:after="0" w:line="240" w:lineRule="auto"/>
        <w:jc w:val="both"/>
        <w:rPr>
          <w:rFonts w:ascii="Verdana" w:hAnsi="Verdana" w:cs="Times New Roman"/>
          <w:sz w:val="20"/>
          <w:szCs w:val="20"/>
        </w:rPr>
      </w:pPr>
      <w:r w:rsidRPr="006A1513">
        <w:rPr>
          <w:rFonts w:ascii="Verdana" w:hAnsi="Verdana" w:cs="Times New Roman"/>
          <w:sz w:val="20"/>
          <w:szCs w:val="20"/>
        </w:rPr>
        <w:t xml:space="preserve">az abszolutórium (végbizonyítvány megszerzése): az Egyetem annak a hallgatónak, aki a tantervben előírt tanulmányi és vizsgakövetelményeket teljesítette, és az előírt krediteket megszerezte, végbizonyítványt állít ki (abszolutórium), amely minősítés és értékelés nélkül tanúsítja, hogy a hallgató a tantervben előírt tanulmányi és vizsgakövetelménynek mindenben eleget tett, </w:t>
      </w:r>
    </w:p>
    <w:p w14:paraId="65B92C7D" w14:textId="77777777" w:rsidR="00465B82" w:rsidRPr="006A1513" w:rsidRDefault="00465B82" w:rsidP="00465B82">
      <w:pPr>
        <w:pStyle w:val="Listaszerbekezds"/>
        <w:numPr>
          <w:ilvl w:val="0"/>
          <w:numId w:val="32"/>
        </w:numPr>
        <w:spacing w:after="0" w:line="240" w:lineRule="auto"/>
        <w:jc w:val="both"/>
        <w:rPr>
          <w:rFonts w:ascii="Verdana" w:hAnsi="Verdana" w:cs="Times New Roman"/>
          <w:sz w:val="20"/>
          <w:szCs w:val="20"/>
        </w:rPr>
      </w:pPr>
      <w:r w:rsidRPr="006A1513">
        <w:rPr>
          <w:rFonts w:ascii="Verdana" w:hAnsi="Verdana" w:cs="Times New Roman"/>
          <w:sz w:val="20"/>
          <w:szCs w:val="20"/>
        </w:rPr>
        <w:t>az absztrakt elkészítése.</w:t>
      </w:r>
    </w:p>
    <w:p w14:paraId="0BECB179" w14:textId="77777777" w:rsidR="00465B82" w:rsidRPr="00305EA2" w:rsidRDefault="00465B82" w:rsidP="00465B82">
      <w:pPr>
        <w:spacing w:after="0" w:line="240" w:lineRule="auto"/>
        <w:rPr>
          <w:rFonts w:ascii="Verdana" w:hAnsi="Verdana" w:cs="Times New Roman"/>
          <w:sz w:val="20"/>
          <w:szCs w:val="20"/>
        </w:rPr>
      </w:pPr>
      <w:bookmarkStart w:id="7" w:name="_Toc482688831"/>
    </w:p>
    <w:p w14:paraId="12611E51" w14:textId="77777777" w:rsidR="00465B82" w:rsidRPr="00305EA2" w:rsidRDefault="00465B82" w:rsidP="00465B82">
      <w:pPr>
        <w:spacing w:after="0" w:line="240" w:lineRule="auto"/>
        <w:rPr>
          <w:rFonts w:ascii="Verdana" w:hAnsi="Verdana" w:cs="Times New Roman"/>
          <w:b/>
          <w:bCs/>
          <w:i/>
          <w:iCs/>
          <w:sz w:val="20"/>
          <w:szCs w:val="20"/>
        </w:rPr>
      </w:pPr>
      <w:r w:rsidRPr="00305EA2">
        <w:rPr>
          <w:rFonts w:ascii="Verdana" w:hAnsi="Verdana" w:cs="Times New Roman"/>
          <w:b/>
          <w:bCs/>
          <w:i/>
          <w:iCs/>
          <w:sz w:val="20"/>
          <w:szCs w:val="20"/>
        </w:rPr>
        <w:t>10.2. A záróvizsga részei</w:t>
      </w:r>
      <w:bookmarkEnd w:id="7"/>
    </w:p>
    <w:p w14:paraId="32D4B51C" w14:textId="77777777" w:rsidR="00465B82" w:rsidRPr="00305EA2" w:rsidRDefault="00465B82" w:rsidP="00465B82">
      <w:pPr>
        <w:spacing w:after="0" w:line="240" w:lineRule="auto"/>
        <w:ind w:left="708"/>
        <w:jc w:val="both"/>
        <w:rPr>
          <w:rFonts w:ascii="Verdana" w:hAnsi="Verdana" w:cs="Times New Roman"/>
          <w:sz w:val="20"/>
          <w:szCs w:val="20"/>
        </w:rPr>
      </w:pPr>
      <w:r w:rsidRPr="00305EA2">
        <w:rPr>
          <w:rFonts w:ascii="Verdana" w:hAnsi="Verdana" w:cs="Times New Roman"/>
          <w:sz w:val="20"/>
          <w:szCs w:val="20"/>
        </w:rPr>
        <w:t xml:space="preserve">A záróvizsga az oklevél megszerzéséhez szükséges ismeretek, készségek és képességek ellenőrzése és értékelése, amelynek során a hallgatónak arról is tanúságot kell tennie, hogy a tanult ismereteket alkalmazni tudja. </w:t>
      </w:r>
    </w:p>
    <w:p w14:paraId="2534C90B" w14:textId="77777777" w:rsidR="00465B82" w:rsidRPr="00305EA2" w:rsidRDefault="00465B82" w:rsidP="00465B82">
      <w:pPr>
        <w:spacing w:after="0" w:line="240" w:lineRule="auto"/>
        <w:ind w:left="708"/>
        <w:jc w:val="both"/>
        <w:rPr>
          <w:rFonts w:ascii="Verdana" w:hAnsi="Verdana" w:cs="Times New Roman"/>
          <w:sz w:val="20"/>
          <w:szCs w:val="20"/>
        </w:rPr>
      </w:pPr>
      <w:r w:rsidRPr="00305EA2">
        <w:rPr>
          <w:rFonts w:ascii="Verdana" w:hAnsi="Verdana" w:cs="Times New Roman"/>
          <w:sz w:val="20"/>
          <w:szCs w:val="20"/>
        </w:rPr>
        <w:t xml:space="preserve">A záróvizsgára történő felkészülés során a hallgatónak prezentációt és (a prezentációban feldolgozandó témát bemutató) </w:t>
      </w:r>
      <w:proofErr w:type="spellStart"/>
      <w:r w:rsidRPr="00305EA2">
        <w:rPr>
          <w:rFonts w:ascii="Verdana" w:hAnsi="Verdana" w:cs="Times New Roman"/>
          <w:sz w:val="20"/>
          <w:szCs w:val="20"/>
        </w:rPr>
        <w:t>absztraktot</w:t>
      </w:r>
      <w:proofErr w:type="spellEnd"/>
      <w:r w:rsidRPr="00305EA2">
        <w:rPr>
          <w:rFonts w:ascii="Verdana" w:hAnsi="Verdana" w:cs="Times New Roman"/>
          <w:sz w:val="20"/>
          <w:szCs w:val="20"/>
        </w:rPr>
        <w:t xml:space="preserve"> szükséges készítenie. A hallgató a záróvizsga keretében egy jól felépített, problémafelvetéssel és megoldási javaslatokkal ellátott prezentációt mutat be. A prezentáció témakörét alkotó esetkört a hallgató a szakfelelőssel előzetesen egyeztetve – a szak tantárgyaihoz illeszkedve – szabadon választja. </w:t>
      </w:r>
    </w:p>
    <w:p w14:paraId="7511649D" w14:textId="77777777" w:rsidR="00465B82" w:rsidRPr="00305EA2" w:rsidRDefault="00465B82" w:rsidP="00465B82">
      <w:pPr>
        <w:spacing w:after="0" w:line="240" w:lineRule="auto"/>
        <w:ind w:left="708"/>
        <w:jc w:val="both"/>
        <w:rPr>
          <w:rFonts w:ascii="Verdana" w:hAnsi="Verdana" w:cs="Times New Roman"/>
          <w:sz w:val="20"/>
          <w:szCs w:val="20"/>
        </w:rPr>
      </w:pPr>
      <w:r w:rsidRPr="00305EA2">
        <w:rPr>
          <w:rFonts w:ascii="Verdana" w:hAnsi="Verdana" w:cs="Times New Roman"/>
          <w:sz w:val="20"/>
          <w:szCs w:val="20"/>
        </w:rPr>
        <w:t xml:space="preserve">A hallgató a prezentáció során tisztán elméleti megközelítés helyett a konkrét esetet, problémát, körülményt, mért/tapasztalt jellemzőket, saját észrevételeket, javaslatokat, logikus érvelés keretében, a szakmai fogalomkészlet segítségével ismerteti. </w:t>
      </w:r>
    </w:p>
    <w:p w14:paraId="374DCF06" w14:textId="77777777" w:rsidR="00465B82" w:rsidRPr="00305EA2" w:rsidRDefault="00465B82" w:rsidP="00465B82">
      <w:pPr>
        <w:spacing w:after="0" w:line="240" w:lineRule="auto"/>
        <w:ind w:left="708"/>
        <w:jc w:val="both"/>
        <w:rPr>
          <w:rFonts w:ascii="Verdana" w:hAnsi="Verdana" w:cs="Times New Roman"/>
          <w:sz w:val="20"/>
          <w:szCs w:val="20"/>
        </w:rPr>
      </w:pPr>
      <w:r w:rsidRPr="00305EA2">
        <w:rPr>
          <w:rFonts w:ascii="Verdana" w:hAnsi="Verdana" w:cs="Times New Roman"/>
          <w:sz w:val="20"/>
          <w:szCs w:val="20"/>
        </w:rPr>
        <w:t>A prezentációt követően a záróvizsga-bizottság tagjai – a prezentáció témaköréhez illeszkedően – kérdéseket intézhetnek a hallgatóhoz.</w:t>
      </w:r>
    </w:p>
    <w:p w14:paraId="3F0BF9EA" w14:textId="77777777" w:rsidR="00465B82" w:rsidRPr="00305EA2" w:rsidRDefault="00465B82" w:rsidP="00465B82">
      <w:pPr>
        <w:spacing w:after="0" w:line="240" w:lineRule="auto"/>
        <w:rPr>
          <w:rFonts w:ascii="Verdana" w:hAnsi="Verdana" w:cs="Times New Roman"/>
          <w:b/>
          <w:bCs/>
          <w:i/>
          <w:iCs/>
          <w:sz w:val="20"/>
          <w:szCs w:val="20"/>
        </w:rPr>
      </w:pPr>
      <w:bookmarkStart w:id="8" w:name="_Toc482688837"/>
    </w:p>
    <w:p w14:paraId="497F4C97" w14:textId="77777777" w:rsidR="00465B82" w:rsidRPr="00305EA2" w:rsidRDefault="00465B82" w:rsidP="00465B82">
      <w:pPr>
        <w:spacing w:after="0" w:line="240" w:lineRule="auto"/>
        <w:rPr>
          <w:rFonts w:ascii="Verdana" w:hAnsi="Verdana" w:cs="Times New Roman"/>
          <w:b/>
          <w:bCs/>
          <w:i/>
          <w:iCs/>
          <w:sz w:val="20"/>
          <w:szCs w:val="20"/>
        </w:rPr>
      </w:pPr>
      <w:r w:rsidRPr="00305EA2">
        <w:rPr>
          <w:rFonts w:ascii="Verdana" w:hAnsi="Verdana" w:cs="Times New Roman"/>
          <w:b/>
          <w:bCs/>
          <w:i/>
          <w:iCs/>
          <w:sz w:val="20"/>
          <w:szCs w:val="20"/>
        </w:rPr>
        <w:t>10.3 A záróvizsga eredménye</w:t>
      </w:r>
      <w:bookmarkEnd w:id="8"/>
    </w:p>
    <w:p w14:paraId="33AA1ABE" w14:textId="77777777" w:rsidR="00465B82" w:rsidRDefault="00465B82" w:rsidP="00465B82">
      <w:pPr>
        <w:spacing w:after="0" w:line="240" w:lineRule="auto"/>
        <w:ind w:left="708"/>
        <w:jc w:val="both"/>
        <w:rPr>
          <w:rFonts w:ascii="Verdana" w:hAnsi="Verdana" w:cs="Times New Roman"/>
          <w:sz w:val="20"/>
          <w:szCs w:val="20"/>
        </w:rPr>
      </w:pPr>
      <w:r w:rsidRPr="00305EA2">
        <w:rPr>
          <w:rFonts w:ascii="Verdana" w:hAnsi="Verdana" w:cs="Times New Roman"/>
          <w:sz w:val="20"/>
          <w:szCs w:val="20"/>
        </w:rPr>
        <w:t xml:space="preserve">A záróvizsga érdemjegyét az absztraktra és a prezentációra kapott osztályzatok számtani átlaga adja. Bármelyik elem vizsgatételére kapott elégtelen osztályzat esetében a záróvizsga értékelése elégtelen. A több elemből álló záróvizsga esetén az egyes elemeket külön érdemjeggyel kell értékelni. </w:t>
      </w:r>
    </w:p>
    <w:p w14:paraId="1FD0B55B" w14:textId="77777777" w:rsidR="00465B82" w:rsidRDefault="00465B82" w:rsidP="00465B82">
      <w:pPr>
        <w:spacing w:after="0" w:line="240" w:lineRule="auto"/>
        <w:jc w:val="both"/>
        <w:rPr>
          <w:rFonts w:ascii="Verdana" w:hAnsi="Verdana" w:cs="Times New Roman"/>
          <w:sz w:val="20"/>
          <w:szCs w:val="20"/>
        </w:rPr>
      </w:pPr>
    </w:p>
    <w:p w14:paraId="24CA1EBB" w14:textId="77777777" w:rsidR="00465B82" w:rsidRDefault="00465B82" w:rsidP="00465B82">
      <w:pPr>
        <w:pStyle w:val="Cmsor1"/>
        <w:rPr>
          <w:rFonts w:ascii="Verdana" w:hAnsi="Verdana"/>
          <w:i w:val="0"/>
          <w:sz w:val="20"/>
          <w:szCs w:val="20"/>
          <w:u w:val="none"/>
        </w:rPr>
      </w:pPr>
      <w:r>
        <w:rPr>
          <w:rFonts w:ascii="Verdana" w:hAnsi="Verdana"/>
          <w:i w:val="0"/>
          <w:sz w:val="20"/>
          <w:szCs w:val="20"/>
          <w:u w:val="none"/>
        </w:rPr>
        <w:t>11. Szakdolgozat</w:t>
      </w:r>
    </w:p>
    <w:p w14:paraId="7909A806" w14:textId="77777777" w:rsidR="00465B82" w:rsidRDefault="00465B82" w:rsidP="00465B82">
      <w:pPr>
        <w:ind w:left="708"/>
        <w:jc w:val="both"/>
        <w:rPr>
          <w:rFonts w:ascii="Verdana" w:hAnsi="Verdana"/>
          <w:sz w:val="20"/>
          <w:szCs w:val="20"/>
          <w:lang w:eastAsia="hu-HU"/>
        </w:rPr>
      </w:pPr>
      <w:r>
        <w:rPr>
          <w:rFonts w:ascii="Verdana" w:hAnsi="Verdana"/>
          <w:sz w:val="20"/>
          <w:szCs w:val="20"/>
          <w:lang w:eastAsia="hu-HU"/>
        </w:rPr>
        <w:t>A</w:t>
      </w:r>
      <w:r w:rsidRPr="00032BF1">
        <w:rPr>
          <w:rFonts w:ascii="Verdana" w:hAnsi="Verdana"/>
          <w:sz w:val="20"/>
          <w:szCs w:val="20"/>
          <w:lang w:eastAsia="hu-HU"/>
        </w:rPr>
        <w:t xml:space="preserve"> TVSZ 5. mellékletének I./1. bekezdése lehetőséget ad arra, hogy a szakirányú továbbképzésben részt vevő hallgató a képzési programban meghatározottak szerint szakdolgozatot készít azzal, hogy a képzési program eltérhet a szakdolgozat </w:t>
      </w:r>
      <w:r>
        <w:rPr>
          <w:rFonts w:ascii="Verdana" w:hAnsi="Verdana"/>
          <w:sz w:val="20"/>
          <w:szCs w:val="20"/>
          <w:lang w:eastAsia="hu-HU"/>
        </w:rPr>
        <w:t>a TVSZ.</w:t>
      </w:r>
      <w:r w:rsidRPr="00032BF1">
        <w:rPr>
          <w:rFonts w:ascii="Verdana" w:hAnsi="Verdana"/>
          <w:sz w:val="20"/>
          <w:szCs w:val="20"/>
          <w:lang w:eastAsia="hu-HU"/>
        </w:rPr>
        <w:t xml:space="preserve"> melléklet</w:t>
      </w:r>
      <w:r>
        <w:rPr>
          <w:rFonts w:ascii="Verdana" w:hAnsi="Verdana"/>
          <w:sz w:val="20"/>
          <w:szCs w:val="20"/>
          <w:lang w:eastAsia="hu-HU"/>
        </w:rPr>
        <w:t>é</w:t>
      </w:r>
      <w:r w:rsidRPr="00032BF1">
        <w:rPr>
          <w:rFonts w:ascii="Verdana" w:hAnsi="Verdana"/>
          <w:sz w:val="20"/>
          <w:szCs w:val="20"/>
          <w:lang w:eastAsia="hu-HU"/>
        </w:rPr>
        <w:t>ben meghatározott tartalmi és formai követelményektől.</w:t>
      </w:r>
    </w:p>
    <w:p w14:paraId="027FE1F3" w14:textId="77777777" w:rsidR="00465B82" w:rsidRPr="00032BF1" w:rsidRDefault="00465B82" w:rsidP="00465B82">
      <w:pPr>
        <w:ind w:left="708"/>
        <w:jc w:val="both"/>
        <w:rPr>
          <w:rFonts w:ascii="Verdana" w:hAnsi="Verdana"/>
          <w:sz w:val="20"/>
          <w:szCs w:val="20"/>
          <w:lang w:eastAsia="hu-HU"/>
        </w:rPr>
      </w:pPr>
      <w:r>
        <w:rPr>
          <w:rFonts w:ascii="Verdana" w:hAnsi="Verdana"/>
          <w:sz w:val="20"/>
          <w:szCs w:val="20"/>
          <w:lang w:eastAsia="hu-HU"/>
        </w:rPr>
        <w:t xml:space="preserve">Ezek alapján a hallgató a 10. pontban meghatározott </w:t>
      </w:r>
      <w:r w:rsidRPr="00D95B51">
        <w:rPr>
          <w:rFonts w:ascii="Verdana" w:hAnsi="Verdana"/>
          <w:sz w:val="20"/>
          <w:szCs w:val="20"/>
          <w:lang w:eastAsia="hu-HU"/>
        </w:rPr>
        <w:t xml:space="preserve">prezentációt és (a prezentációban feldolgozandó témát bemutató) </w:t>
      </w:r>
      <w:proofErr w:type="spellStart"/>
      <w:r w:rsidRPr="00D95B51">
        <w:rPr>
          <w:rFonts w:ascii="Verdana" w:hAnsi="Verdana"/>
          <w:sz w:val="20"/>
          <w:szCs w:val="20"/>
          <w:lang w:eastAsia="hu-HU"/>
        </w:rPr>
        <w:t>absztraktot</w:t>
      </w:r>
      <w:proofErr w:type="spellEnd"/>
      <w:r w:rsidRPr="00D95B51">
        <w:rPr>
          <w:rFonts w:ascii="Verdana" w:hAnsi="Verdana"/>
          <w:sz w:val="20"/>
          <w:szCs w:val="20"/>
          <w:lang w:eastAsia="hu-HU"/>
        </w:rPr>
        <w:t xml:space="preserve"> </w:t>
      </w:r>
      <w:r>
        <w:rPr>
          <w:rFonts w:ascii="Verdana" w:hAnsi="Verdana"/>
          <w:sz w:val="20"/>
          <w:szCs w:val="20"/>
          <w:lang w:eastAsia="hu-HU"/>
        </w:rPr>
        <w:t>készít.</w:t>
      </w:r>
    </w:p>
    <w:p w14:paraId="7F0BCCD0" w14:textId="77777777" w:rsidR="00465B82" w:rsidRPr="00305EA2" w:rsidRDefault="00465B82" w:rsidP="00465B82">
      <w:pPr>
        <w:spacing w:after="0" w:line="240" w:lineRule="auto"/>
        <w:rPr>
          <w:rFonts w:ascii="Verdana" w:hAnsi="Verdana" w:cs="Times New Roman"/>
          <w:b/>
          <w:bCs/>
          <w:sz w:val="20"/>
          <w:szCs w:val="20"/>
        </w:rPr>
      </w:pPr>
      <w:bookmarkStart w:id="9" w:name="_Toc482688838"/>
      <w:bookmarkEnd w:id="5"/>
      <w:r w:rsidRPr="00305EA2">
        <w:rPr>
          <w:rFonts w:ascii="Verdana" w:hAnsi="Verdana" w:cs="Times New Roman"/>
          <w:b/>
          <w:bCs/>
          <w:sz w:val="20"/>
          <w:szCs w:val="20"/>
        </w:rPr>
        <w:t>1</w:t>
      </w:r>
      <w:r>
        <w:rPr>
          <w:rFonts w:ascii="Verdana" w:hAnsi="Verdana" w:cs="Times New Roman"/>
          <w:b/>
          <w:bCs/>
          <w:sz w:val="20"/>
          <w:szCs w:val="20"/>
        </w:rPr>
        <w:t>2</w:t>
      </w:r>
      <w:r w:rsidRPr="00305EA2">
        <w:rPr>
          <w:rFonts w:ascii="Verdana" w:hAnsi="Verdana" w:cs="Times New Roman"/>
          <w:b/>
          <w:bCs/>
          <w:sz w:val="20"/>
          <w:szCs w:val="20"/>
        </w:rPr>
        <w:t>. Az oklevél</w:t>
      </w:r>
    </w:p>
    <w:p w14:paraId="02BD47D9" w14:textId="77777777" w:rsidR="00465B82" w:rsidRPr="00305EA2" w:rsidRDefault="00465B82" w:rsidP="00465B82">
      <w:pPr>
        <w:spacing w:after="0" w:line="240" w:lineRule="auto"/>
        <w:rPr>
          <w:rFonts w:ascii="Verdana" w:hAnsi="Verdana" w:cs="Times New Roman"/>
          <w:b/>
          <w:bCs/>
          <w:i/>
          <w:iCs/>
          <w:sz w:val="20"/>
          <w:szCs w:val="20"/>
        </w:rPr>
      </w:pPr>
      <w:r>
        <w:rPr>
          <w:rFonts w:ascii="Verdana" w:hAnsi="Verdana" w:cs="Times New Roman"/>
          <w:b/>
          <w:bCs/>
          <w:i/>
          <w:iCs/>
          <w:sz w:val="20"/>
          <w:szCs w:val="20"/>
        </w:rPr>
        <w:t>12</w:t>
      </w:r>
      <w:r w:rsidRPr="00305EA2">
        <w:rPr>
          <w:rFonts w:ascii="Verdana" w:hAnsi="Verdana" w:cs="Times New Roman"/>
          <w:b/>
          <w:bCs/>
          <w:i/>
          <w:iCs/>
          <w:sz w:val="20"/>
          <w:szCs w:val="20"/>
        </w:rPr>
        <w:t>.1. Az oklevél kiadásának feltétele</w:t>
      </w:r>
      <w:bookmarkEnd w:id="9"/>
    </w:p>
    <w:p w14:paraId="3279F2D3" w14:textId="77777777" w:rsidR="00465B82" w:rsidRPr="00305EA2" w:rsidRDefault="00465B82" w:rsidP="00465B82">
      <w:pPr>
        <w:spacing w:after="0" w:line="240" w:lineRule="auto"/>
        <w:ind w:left="360"/>
        <w:rPr>
          <w:rFonts w:ascii="Verdana" w:hAnsi="Verdana" w:cs="Times New Roman"/>
          <w:sz w:val="20"/>
          <w:szCs w:val="20"/>
        </w:rPr>
      </w:pPr>
      <w:r w:rsidRPr="00305EA2">
        <w:rPr>
          <w:rFonts w:ascii="Verdana" w:hAnsi="Verdana" w:cs="Times New Roman"/>
          <w:sz w:val="20"/>
          <w:szCs w:val="20"/>
        </w:rPr>
        <w:t>Az oklevél kiadásának feltétele:</w:t>
      </w:r>
    </w:p>
    <w:p w14:paraId="0B655BD4" w14:textId="77777777" w:rsidR="00465B82" w:rsidRPr="00360829" w:rsidRDefault="00465B82" w:rsidP="00465B82">
      <w:pPr>
        <w:pStyle w:val="Listaszerbekezds"/>
        <w:numPr>
          <w:ilvl w:val="0"/>
          <w:numId w:val="5"/>
        </w:numPr>
        <w:spacing w:after="0" w:line="240" w:lineRule="auto"/>
        <w:ind w:left="1080"/>
        <w:rPr>
          <w:rFonts w:ascii="Verdana" w:hAnsi="Verdana" w:cs="Times New Roman"/>
          <w:sz w:val="20"/>
          <w:szCs w:val="20"/>
        </w:rPr>
      </w:pPr>
      <w:r w:rsidRPr="00305EA2">
        <w:rPr>
          <w:rFonts w:ascii="Verdana" w:hAnsi="Verdana" w:cs="Times New Roman"/>
          <w:sz w:val="20"/>
          <w:szCs w:val="20"/>
        </w:rPr>
        <w:t>az eredményes záróvizsga</w:t>
      </w:r>
      <w:bookmarkStart w:id="10" w:name="_Toc482688839"/>
      <w:bookmarkStart w:id="11" w:name="_Toc131558053"/>
      <w:bookmarkStart w:id="12" w:name="_Toc131515865"/>
      <w:bookmarkStart w:id="13" w:name="_Toc131477683"/>
      <w:bookmarkStart w:id="14" w:name="_Toc131261009"/>
      <w:bookmarkStart w:id="15" w:name="_Toc131258795"/>
      <w:bookmarkStart w:id="16" w:name="_Toc131258471"/>
      <w:bookmarkStart w:id="17" w:name="_Toc131258305"/>
      <w:bookmarkStart w:id="18" w:name="_Toc131257712"/>
      <w:r w:rsidRPr="005B1FFB">
        <w:rPr>
          <w:rFonts w:ascii="Verdana" w:hAnsi="Verdana" w:cs="Times New Roman"/>
          <w:sz w:val="20"/>
          <w:szCs w:val="20"/>
        </w:rPr>
        <w:t xml:space="preserve"> </w:t>
      </w:r>
      <w:r w:rsidRPr="00360829">
        <w:rPr>
          <w:rFonts w:ascii="Verdana" w:hAnsi="Verdana" w:cs="Times New Roman"/>
          <w:sz w:val="20"/>
          <w:szCs w:val="20"/>
        </w:rPr>
        <w:t>továbbá</w:t>
      </w:r>
    </w:p>
    <w:p w14:paraId="4A808FF5" w14:textId="77777777" w:rsidR="00465B82" w:rsidRPr="005B1FFB" w:rsidRDefault="00465B82" w:rsidP="00465B82">
      <w:pPr>
        <w:pStyle w:val="Listaszerbekezds"/>
        <w:numPr>
          <w:ilvl w:val="0"/>
          <w:numId w:val="5"/>
        </w:numPr>
        <w:autoSpaceDE w:val="0"/>
        <w:autoSpaceDN w:val="0"/>
        <w:adjustRightInd w:val="0"/>
        <w:spacing w:after="0" w:line="240" w:lineRule="auto"/>
        <w:ind w:left="1080"/>
        <w:rPr>
          <w:rFonts w:ascii="Verdana" w:hAnsi="Verdana" w:cs="Times New Roman"/>
          <w:b/>
          <w:i/>
          <w:iCs/>
          <w:sz w:val="20"/>
          <w:szCs w:val="20"/>
        </w:rPr>
      </w:pPr>
      <w:r w:rsidRPr="003337EE">
        <w:rPr>
          <w:rFonts w:ascii="Verdana" w:hAnsi="Verdana" w:cs="Times New Roman"/>
          <w:color w:val="000000"/>
          <w:sz w:val="20"/>
          <w:szCs w:val="20"/>
        </w:rPr>
        <w:t>a</w:t>
      </w:r>
      <w:r>
        <w:rPr>
          <w:rFonts w:ascii="Verdana" w:hAnsi="Verdana" w:cs="Times New Roman"/>
          <w:color w:val="000000"/>
          <w:sz w:val="20"/>
          <w:szCs w:val="20"/>
        </w:rPr>
        <w:t xml:space="preserve"> </w:t>
      </w:r>
      <w:r w:rsidRPr="003337EE">
        <w:rPr>
          <w:rFonts w:ascii="Verdana" w:hAnsi="Verdana" w:cs="Times New Roman"/>
          <w:color w:val="000000"/>
          <w:sz w:val="20"/>
          <w:szCs w:val="20"/>
        </w:rPr>
        <w:t xml:space="preserve">60 kredit megszerzése. </w:t>
      </w:r>
    </w:p>
    <w:p w14:paraId="411F8FD5" w14:textId="77777777" w:rsidR="00465B82" w:rsidRPr="00305EA2" w:rsidRDefault="00465B82" w:rsidP="00465B82">
      <w:pPr>
        <w:spacing w:after="0" w:line="240" w:lineRule="auto"/>
        <w:rPr>
          <w:rFonts w:ascii="Verdana" w:hAnsi="Verdana" w:cs="Times New Roman"/>
          <w:b/>
          <w:bCs/>
          <w:i/>
          <w:iCs/>
          <w:sz w:val="20"/>
          <w:szCs w:val="20"/>
        </w:rPr>
      </w:pPr>
    </w:p>
    <w:p w14:paraId="72DDB272" w14:textId="77777777" w:rsidR="00465B82" w:rsidRPr="00305EA2" w:rsidRDefault="00465B82" w:rsidP="00465B82">
      <w:pPr>
        <w:spacing w:after="0" w:line="240" w:lineRule="auto"/>
        <w:rPr>
          <w:rFonts w:ascii="Verdana" w:hAnsi="Verdana" w:cs="Times New Roman"/>
          <w:b/>
          <w:bCs/>
          <w:i/>
          <w:iCs/>
          <w:sz w:val="20"/>
          <w:szCs w:val="20"/>
        </w:rPr>
      </w:pPr>
      <w:r>
        <w:rPr>
          <w:rFonts w:ascii="Verdana" w:hAnsi="Verdana" w:cs="Times New Roman"/>
          <w:b/>
          <w:bCs/>
          <w:i/>
          <w:iCs/>
          <w:sz w:val="20"/>
          <w:szCs w:val="20"/>
        </w:rPr>
        <w:t>12</w:t>
      </w:r>
      <w:r w:rsidRPr="00305EA2">
        <w:rPr>
          <w:rFonts w:ascii="Verdana" w:hAnsi="Verdana" w:cs="Times New Roman"/>
          <w:b/>
          <w:bCs/>
          <w:i/>
          <w:iCs/>
          <w:sz w:val="20"/>
          <w:szCs w:val="20"/>
        </w:rPr>
        <w:t>.2. Az oklevél minősítésének megállapítása</w:t>
      </w:r>
      <w:bookmarkEnd w:id="10"/>
      <w:bookmarkEnd w:id="11"/>
      <w:bookmarkEnd w:id="12"/>
      <w:bookmarkEnd w:id="13"/>
      <w:bookmarkEnd w:id="14"/>
      <w:bookmarkEnd w:id="15"/>
      <w:bookmarkEnd w:id="16"/>
      <w:bookmarkEnd w:id="17"/>
      <w:bookmarkEnd w:id="18"/>
    </w:p>
    <w:p w14:paraId="3E13B7F9" w14:textId="77777777" w:rsidR="00465B82" w:rsidRPr="00305EA2" w:rsidRDefault="00465B82" w:rsidP="00465B82">
      <w:pPr>
        <w:spacing w:after="0" w:line="240" w:lineRule="auto"/>
        <w:ind w:left="708"/>
        <w:rPr>
          <w:rFonts w:ascii="Verdana" w:hAnsi="Verdana" w:cs="Times New Roman"/>
          <w:sz w:val="20"/>
          <w:szCs w:val="20"/>
        </w:rPr>
      </w:pPr>
      <w:r w:rsidRPr="00305EA2">
        <w:rPr>
          <w:rFonts w:ascii="Verdana" w:hAnsi="Verdana" w:cs="Times New Roman"/>
          <w:sz w:val="20"/>
          <w:szCs w:val="20"/>
        </w:rPr>
        <w:t xml:space="preserve">Az oklevél minősítését, ha a szak ajánlott tanterve másképpen nem rendelkezik, az alábbiak egyszerű átlaga adja meg: </w:t>
      </w:r>
    </w:p>
    <w:p w14:paraId="1585AF57" w14:textId="77777777" w:rsidR="00465B82" w:rsidRPr="006A1513" w:rsidRDefault="00465B82" w:rsidP="00465B82">
      <w:pPr>
        <w:pStyle w:val="Listaszerbekezds"/>
        <w:numPr>
          <w:ilvl w:val="0"/>
          <w:numId w:val="33"/>
        </w:numPr>
        <w:spacing w:after="0" w:line="240" w:lineRule="auto"/>
        <w:rPr>
          <w:rFonts w:ascii="Verdana" w:hAnsi="Verdana" w:cs="Times New Roman"/>
          <w:sz w:val="20"/>
          <w:szCs w:val="20"/>
        </w:rPr>
      </w:pPr>
      <w:r w:rsidRPr="006A1513">
        <w:rPr>
          <w:rFonts w:ascii="Verdana" w:hAnsi="Verdana" w:cs="Times New Roman"/>
          <w:sz w:val="20"/>
          <w:szCs w:val="20"/>
        </w:rPr>
        <w:t xml:space="preserve">a záróvizsgára adott osztályzat; </w:t>
      </w:r>
    </w:p>
    <w:p w14:paraId="44A454F4" w14:textId="77777777" w:rsidR="00465B82" w:rsidRPr="006A1513" w:rsidRDefault="00465B82" w:rsidP="00465B82">
      <w:pPr>
        <w:pStyle w:val="Listaszerbekezds"/>
        <w:numPr>
          <w:ilvl w:val="0"/>
          <w:numId w:val="33"/>
        </w:numPr>
        <w:spacing w:after="0" w:line="240" w:lineRule="auto"/>
        <w:rPr>
          <w:rFonts w:ascii="Verdana" w:hAnsi="Verdana" w:cs="Times New Roman"/>
          <w:sz w:val="20"/>
          <w:szCs w:val="20"/>
        </w:rPr>
      </w:pPr>
      <w:r w:rsidRPr="006A1513">
        <w:rPr>
          <w:rFonts w:ascii="Verdana" w:hAnsi="Verdana" w:cs="Times New Roman"/>
          <w:sz w:val="20"/>
          <w:szCs w:val="20"/>
        </w:rPr>
        <w:t>a teljesített félévek (két tizedesig kifejezett) súlyozott tanulmányi átlagainak átlaga:</w:t>
      </w:r>
    </w:p>
    <w:p w14:paraId="6F5BDEE4" w14:textId="77777777" w:rsidR="00465B82" w:rsidRPr="00305EA2" w:rsidRDefault="00465B82" w:rsidP="00465B82">
      <w:pPr>
        <w:spacing w:after="0" w:line="240" w:lineRule="auto"/>
        <w:jc w:val="center"/>
        <w:rPr>
          <w:rFonts w:ascii="Verdana" w:hAnsi="Verdana" w:cs="Times New Roman"/>
          <w:sz w:val="20"/>
          <w:szCs w:val="20"/>
        </w:rPr>
      </w:pPr>
      <w:r w:rsidRPr="00305EA2">
        <w:rPr>
          <w:rFonts w:ascii="Verdana" w:hAnsi="Verdana" w:cs="Times New Roman"/>
          <w:sz w:val="20"/>
          <w:szCs w:val="20"/>
        </w:rPr>
        <w:t>(ZV + (Á1+…+</w:t>
      </w:r>
      <w:proofErr w:type="spellStart"/>
      <w:r w:rsidRPr="00305EA2">
        <w:rPr>
          <w:rFonts w:ascii="Verdana" w:hAnsi="Verdana" w:cs="Times New Roman"/>
          <w:sz w:val="20"/>
          <w:szCs w:val="20"/>
        </w:rPr>
        <w:t>Án</w:t>
      </w:r>
      <w:proofErr w:type="spellEnd"/>
      <w:r w:rsidRPr="00305EA2">
        <w:rPr>
          <w:rFonts w:ascii="Verdana" w:hAnsi="Verdana" w:cs="Times New Roman"/>
          <w:sz w:val="20"/>
          <w:szCs w:val="20"/>
        </w:rPr>
        <w:t>)/n) / 2</w:t>
      </w:r>
    </w:p>
    <w:p w14:paraId="3282D142" w14:textId="77777777" w:rsidR="00465B82" w:rsidRPr="00305EA2" w:rsidRDefault="00465B82" w:rsidP="00465B82">
      <w:pPr>
        <w:spacing w:after="0" w:line="240" w:lineRule="auto"/>
        <w:rPr>
          <w:rFonts w:ascii="Verdana" w:hAnsi="Verdana" w:cs="Times New Roman"/>
          <w:sz w:val="20"/>
          <w:szCs w:val="20"/>
        </w:rPr>
      </w:pPr>
    </w:p>
    <w:p w14:paraId="5FA29157" w14:textId="77777777" w:rsidR="00465B82" w:rsidRPr="00305EA2" w:rsidRDefault="00465B82" w:rsidP="00465B82">
      <w:pPr>
        <w:spacing w:after="0" w:line="240" w:lineRule="auto"/>
        <w:ind w:left="708"/>
        <w:rPr>
          <w:rFonts w:ascii="Verdana" w:hAnsi="Verdana" w:cs="Times New Roman"/>
          <w:sz w:val="20"/>
          <w:szCs w:val="20"/>
        </w:rPr>
      </w:pPr>
      <w:r w:rsidRPr="00305EA2">
        <w:rPr>
          <w:rFonts w:ascii="Verdana" w:hAnsi="Verdana" w:cs="Times New Roman"/>
          <w:sz w:val="20"/>
          <w:szCs w:val="20"/>
        </w:rPr>
        <w:t>Az oklevél minősítésének megállapítása az alábbi határértékek figyelembevételével történik, ha a fenti módszer alapján számított érték:</w:t>
      </w:r>
    </w:p>
    <w:p w14:paraId="7AAE9191" w14:textId="77777777" w:rsidR="00465B82" w:rsidRPr="00305EA2" w:rsidRDefault="00465B82" w:rsidP="00465B82">
      <w:pPr>
        <w:numPr>
          <w:ilvl w:val="1"/>
          <w:numId w:val="6"/>
        </w:numPr>
        <w:spacing w:after="0" w:line="240" w:lineRule="auto"/>
        <w:rPr>
          <w:rFonts w:ascii="Verdana" w:hAnsi="Verdana" w:cs="Times New Roman"/>
          <w:sz w:val="20"/>
          <w:szCs w:val="20"/>
        </w:rPr>
      </w:pPr>
      <w:r w:rsidRPr="00305EA2">
        <w:rPr>
          <w:rFonts w:ascii="Verdana" w:hAnsi="Verdana" w:cs="Times New Roman"/>
          <w:sz w:val="20"/>
          <w:szCs w:val="20"/>
        </w:rPr>
        <w:t>kitűnő, ha az átlag 5,00</w:t>
      </w:r>
    </w:p>
    <w:p w14:paraId="16135526" w14:textId="77777777" w:rsidR="00465B82" w:rsidRPr="00305EA2" w:rsidRDefault="00465B82" w:rsidP="00465B82">
      <w:pPr>
        <w:numPr>
          <w:ilvl w:val="1"/>
          <w:numId w:val="6"/>
        </w:numPr>
        <w:spacing w:after="0" w:line="240" w:lineRule="auto"/>
        <w:rPr>
          <w:rFonts w:ascii="Verdana" w:hAnsi="Verdana" w:cs="Times New Roman"/>
          <w:sz w:val="20"/>
          <w:szCs w:val="20"/>
        </w:rPr>
      </w:pPr>
      <w:r w:rsidRPr="00305EA2">
        <w:rPr>
          <w:rFonts w:ascii="Verdana" w:hAnsi="Verdana" w:cs="Times New Roman"/>
          <w:sz w:val="20"/>
          <w:szCs w:val="20"/>
        </w:rPr>
        <w:t>jeles, ha az átlag 4,51-4,99</w:t>
      </w:r>
    </w:p>
    <w:p w14:paraId="7EB654D0" w14:textId="77777777" w:rsidR="00465B82" w:rsidRPr="00305EA2" w:rsidRDefault="00465B82" w:rsidP="00465B82">
      <w:pPr>
        <w:numPr>
          <w:ilvl w:val="1"/>
          <w:numId w:val="6"/>
        </w:numPr>
        <w:spacing w:after="0" w:line="240" w:lineRule="auto"/>
        <w:rPr>
          <w:rFonts w:ascii="Verdana" w:hAnsi="Verdana" w:cs="Times New Roman"/>
          <w:sz w:val="20"/>
          <w:szCs w:val="20"/>
        </w:rPr>
      </w:pPr>
      <w:r w:rsidRPr="00305EA2">
        <w:rPr>
          <w:rFonts w:ascii="Verdana" w:hAnsi="Verdana" w:cs="Times New Roman"/>
          <w:sz w:val="20"/>
          <w:szCs w:val="20"/>
        </w:rPr>
        <w:t>jó, ha az átlag 3,51-4,50</w:t>
      </w:r>
    </w:p>
    <w:p w14:paraId="33E0B0BD" w14:textId="77777777" w:rsidR="00465B82" w:rsidRPr="00305EA2" w:rsidRDefault="00465B82" w:rsidP="00465B82">
      <w:pPr>
        <w:numPr>
          <w:ilvl w:val="1"/>
          <w:numId w:val="6"/>
        </w:numPr>
        <w:spacing w:after="0" w:line="240" w:lineRule="auto"/>
        <w:rPr>
          <w:rFonts w:ascii="Verdana" w:hAnsi="Verdana" w:cs="Times New Roman"/>
          <w:sz w:val="20"/>
          <w:szCs w:val="20"/>
        </w:rPr>
      </w:pPr>
      <w:r w:rsidRPr="00305EA2">
        <w:rPr>
          <w:rFonts w:ascii="Verdana" w:hAnsi="Verdana" w:cs="Times New Roman"/>
          <w:sz w:val="20"/>
          <w:szCs w:val="20"/>
        </w:rPr>
        <w:t>közepes, ha az átlag 2,51-3,50</w:t>
      </w:r>
    </w:p>
    <w:p w14:paraId="4DE92231" w14:textId="77777777" w:rsidR="00465B82" w:rsidRPr="00305EA2" w:rsidRDefault="00465B82" w:rsidP="00465B82">
      <w:pPr>
        <w:numPr>
          <w:ilvl w:val="1"/>
          <w:numId w:val="6"/>
        </w:numPr>
        <w:spacing w:after="0" w:line="240" w:lineRule="auto"/>
        <w:rPr>
          <w:rFonts w:ascii="Verdana" w:hAnsi="Verdana" w:cs="Times New Roman"/>
          <w:sz w:val="20"/>
          <w:szCs w:val="20"/>
        </w:rPr>
      </w:pPr>
      <w:r w:rsidRPr="00305EA2">
        <w:rPr>
          <w:rFonts w:ascii="Verdana" w:hAnsi="Verdana" w:cs="Times New Roman"/>
          <w:sz w:val="20"/>
          <w:szCs w:val="20"/>
        </w:rPr>
        <w:t>elégséges, ha az átlag legalább 2,00 – de legfeljebb 2,50.</w:t>
      </w:r>
    </w:p>
    <w:p w14:paraId="03D1A259" w14:textId="77777777" w:rsidR="00465B82" w:rsidRPr="00305EA2" w:rsidRDefault="00465B82" w:rsidP="00465B82">
      <w:pPr>
        <w:spacing w:after="0" w:line="240" w:lineRule="auto"/>
        <w:rPr>
          <w:rFonts w:ascii="Verdana" w:hAnsi="Verdana" w:cs="Times New Roman"/>
          <w:sz w:val="20"/>
          <w:szCs w:val="20"/>
        </w:rPr>
      </w:pPr>
    </w:p>
    <w:p w14:paraId="1C4DDD11" w14:textId="77777777" w:rsidR="00465B82" w:rsidRPr="00305EA2" w:rsidRDefault="00465B82" w:rsidP="00465B82">
      <w:pPr>
        <w:spacing w:after="0" w:line="240" w:lineRule="auto"/>
        <w:ind w:left="708"/>
        <w:jc w:val="both"/>
        <w:rPr>
          <w:rFonts w:ascii="Verdana" w:hAnsi="Verdana" w:cs="Times New Roman"/>
          <w:sz w:val="20"/>
          <w:szCs w:val="20"/>
        </w:rPr>
      </w:pPr>
      <w:r w:rsidRPr="00305EA2">
        <w:rPr>
          <w:rFonts w:ascii="Verdana" w:hAnsi="Verdana" w:cs="Times New Roman"/>
          <w:sz w:val="20"/>
          <w:szCs w:val="20"/>
        </w:rPr>
        <w:t>Kiváló eredménnyel végez az a hallgató, akinek oklevél-minősítése kitűnő. Kiváló eredménnyel végez továbbá az is, akié jeles, valamint az összes többi vizsgájának és gyakorlati</w:t>
      </w:r>
      <w:r>
        <w:rPr>
          <w:rFonts w:ascii="Verdana" w:hAnsi="Verdana" w:cs="Times New Roman"/>
          <w:sz w:val="20"/>
          <w:szCs w:val="20"/>
        </w:rPr>
        <w:t xml:space="preserve"> jegyének átlaga legalább 4,51.</w:t>
      </w:r>
    </w:p>
    <w:p w14:paraId="4F1C828F" w14:textId="77777777" w:rsidR="00305EA2" w:rsidRPr="00841314" w:rsidRDefault="00305EA2" w:rsidP="00841314">
      <w:pPr>
        <w:spacing w:after="0" w:line="276" w:lineRule="auto"/>
        <w:rPr>
          <w:rFonts w:ascii="Verdana" w:hAnsi="Verdana" w:cs="Times New Roman"/>
          <w:sz w:val="20"/>
          <w:szCs w:val="20"/>
        </w:rPr>
      </w:pPr>
      <w:r w:rsidRPr="00841314">
        <w:rPr>
          <w:rFonts w:ascii="Verdana" w:hAnsi="Verdana" w:cs="Times New Roman"/>
          <w:sz w:val="20"/>
          <w:szCs w:val="20"/>
        </w:rPr>
        <w:tab/>
      </w:r>
    </w:p>
    <w:p w14:paraId="13C97893" w14:textId="77777777" w:rsidR="00305EA2" w:rsidRPr="00841314" w:rsidRDefault="00305EA2" w:rsidP="00841314">
      <w:pPr>
        <w:spacing w:after="0" w:line="276" w:lineRule="auto"/>
        <w:rPr>
          <w:rFonts w:ascii="Verdana" w:hAnsi="Verdana" w:cs="Times New Roman"/>
          <w:sz w:val="20"/>
          <w:szCs w:val="20"/>
        </w:rPr>
      </w:pPr>
    </w:p>
    <w:p w14:paraId="515974EA" w14:textId="48EF32BF" w:rsidR="004D36DD" w:rsidRPr="00841314" w:rsidRDefault="004D36DD" w:rsidP="00841314">
      <w:pPr>
        <w:spacing w:after="0" w:line="276" w:lineRule="auto"/>
        <w:jc w:val="right"/>
        <w:rPr>
          <w:rFonts w:ascii="Verdana" w:hAnsi="Verdana" w:cs="Times New Roman"/>
          <w:sz w:val="20"/>
          <w:szCs w:val="20"/>
        </w:rPr>
      </w:pPr>
      <w:r w:rsidRPr="00841314">
        <w:rPr>
          <w:rFonts w:ascii="Verdana" w:hAnsi="Verdana" w:cs="Times New Roman"/>
          <w:sz w:val="20"/>
          <w:szCs w:val="20"/>
        </w:rPr>
        <w:t xml:space="preserve">A szakfelelős: Dr. Christián László </w:t>
      </w:r>
      <w:r w:rsidR="003F5BA7">
        <w:rPr>
          <w:rFonts w:ascii="Verdana" w:hAnsi="Verdana" w:cs="Times New Roman"/>
          <w:sz w:val="20"/>
          <w:szCs w:val="20"/>
        </w:rPr>
        <w:t xml:space="preserve">r. </w:t>
      </w:r>
      <w:proofErr w:type="spellStart"/>
      <w:r w:rsidRPr="00841314">
        <w:rPr>
          <w:rFonts w:ascii="Verdana" w:hAnsi="Verdana" w:cs="Times New Roman"/>
          <w:sz w:val="20"/>
          <w:szCs w:val="20"/>
        </w:rPr>
        <w:t>ezds</w:t>
      </w:r>
      <w:proofErr w:type="spellEnd"/>
      <w:r w:rsidR="003F5BA7">
        <w:rPr>
          <w:rFonts w:ascii="Verdana" w:hAnsi="Verdana" w:cs="Times New Roman"/>
          <w:sz w:val="20"/>
          <w:szCs w:val="20"/>
        </w:rPr>
        <w:t>.</w:t>
      </w:r>
      <w:r w:rsidRPr="00841314">
        <w:rPr>
          <w:rFonts w:ascii="Verdana" w:hAnsi="Verdana" w:cs="Times New Roman"/>
          <w:sz w:val="20"/>
          <w:szCs w:val="20"/>
        </w:rPr>
        <w:t xml:space="preserve"> PhD </w:t>
      </w:r>
      <w:proofErr w:type="spellStart"/>
      <w:r w:rsidRPr="00841314">
        <w:rPr>
          <w:rFonts w:ascii="Verdana" w:hAnsi="Verdana" w:cs="Times New Roman"/>
          <w:sz w:val="20"/>
          <w:szCs w:val="20"/>
        </w:rPr>
        <w:t>sk</w:t>
      </w:r>
      <w:proofErr w:type="spellEnd"/>
      <w:r w:rsidRPr="00841314">
        <w:rPr>
          <w:rFonts w:ascii="Verdana" w:hAnsi="Verdana" w:cs="Times New Roman"/>
          <w:sz w:val="20"/>
          <w:szCs w:val="20"/>
        </w:rPr>
        <w:t xml:space="preserve">. </w:t>
      </w:r>
    </w:p>
    <w:p w14:paraId="6FE71CA2" w14:textId="6262768F" w:rsidR="004D36DD" w:rsidRPr="00841314" w:rsidRDefault="004D36DD" w:rsidP="00841314">
      <w:pPr>
        <w:spacing w:after="0" w:line="276" w:lineRule="auto"/>
        <w:jc w:val="right"/>
        <w:rPr>
          <w:rFonts w:ascii="Verdana" w:hAnsi="Verdana" w:cs="Times New Roman"/>
          <w:sz w:val="20"/>
          <w:szCs w:val="20"/>
        </w:rPr>
      </w:pPr>
      <w:r w:rsidRPr="00841314">
        <w:rPr>
          <w:rFonts w:ascii="Verdana" w:hAnsi="Verdana" w:cs="Times New Roman"/>
          <w:sz w:val="20"/>
          <w:szCs w:val="20"/>
        </w:rPr>
        <w:t xml:space="preserve">egyetemi docens, </w:t>
      </w:r>
      <w:r w:rsidR="003F5BA7">
        <w:rPr>
          <w:rFonts w:ascii="Verdana" w:hAnsi="Verdana" w:cs="Times New Roman"/>
          <w:sz w:val="20"/>
          <w:szCs w:val="20"/>
        </w:rPr>
        <w:t xml:space="preserve">tanszékvezető </w:t>
      </w:r>
      <w:r w:rsidRPr="00841314">
        <w:rPr>
          <w:rFonts w:ascii="Verdana" w:hAnsi="Verdana" w:cs="Times New Roman"/>
          <w:sz w:val="20"/>
          <w:szCs w:val="20"/>
        </w:rPr>
        <w:t>NKE RTK</w:t>
      </w:r>
    </w:p>
    <w:p w14:paraId="6ED5D166" w14:textId="77777777" w:rsidR="00E77C04" w:rsidRPr="00841314" w:rsidRDefault="00E77C04" w:rsidP="00841314">
      <w:pPr>
        <w:spacing w:after="0" w:line="276" w:lineRule="auto"/>
        <w:rPr>
          <w:rFonts w:ascii="Verdana" w:hAnsi="Verdana" w:cs="Times New Roman"/>
          <w:sz w:val="20"/>
          <w:szCs w:val="20"/>
        </w:rPr>
      </w:pPr>
    </w:p>
    <w:p w14:paraId="1BCF3A3B" w14:textId="77777777" w:rsidR="00E77C04" w:rsidRPr="00841314" w:rsidRDefault="00E77C04" w:rsidP="00841314">
      <w:pPr>
        <w:spacing w:after="0" w:line="276" w:lineRule="auto"/>
        <w:rPr>
          <w:rFonts w:ascii="Verdana" w:hAnsi="Verdana" w:cs="Times New Roman"/>
          <w:sz w:val="20"/>
          <w:szCs w:val="20"/>
          <w:highlight w:val="lightGray"/>
        </w:rPr>
      </w:pPr>
      <w:r w:rsidRPr="00841314">
        <w:rPr>
          <w:rFonts w:ascii="Verdana" w:hAnsi="Verdana" w:cs="Times New Roman"/>
          <w:sz w:val="20"/>
          <w:szCs w:val="20"/>
          <w:highlight w:val="lightGray"/>
        </w:rPr>
        <w:br w:type="page"/>
      </w:r>
    </w:p>
    <w:p w14:paraId="77F9ACCB" w14:textId="601B4626" w:rsidR="00E77C04" w:rsidRPr="00841314" w:rsidRDefault="006E5F2A" w:rsidP="00841314">
      <w:pPr>
        <w:spacing w:line="276" w:lineRule="auto"/>
        <w:jc w:val="center"/>
        <w:rPr>
          <w:rFonts w:ascii="Verdana" w:hAnsi="Verdana" w:cs="Times New Roman"/>
          <w:sz w:val="20"/>
          <w:szCs w:val="20"/>
        </w:rPr>
      </w:pPr>
      <w:r w:rsidRPr="00841314">
        <w:rPr>
          <w:rFonts w:ascii="Verdana" w:eastAsia="Times New Roman" w:hAnsi="Verdana" w:cs="Times New Roman"/>
          <w:sz w:val="20"/>
          <w:szCs w:val="20"/>
          <w:lang w:eastAsia="hu-HU"/>
        </w:rPr>
        <w:lastRenderedPageBreak/>
        <w:t>KÖZSZOLGÁLATI</w:t>
      </w:r>
      <w:r w:rsidR="00E77C04" w:rsidRPr="00841314">
        <w:rPr>
          <w:rFonts w:ascii="Verdana" w:eastAsia="Times New Roman" w:hAnsi="Verdana" w:cs="Times New Roman"/>
          <w:sz w:val="20"/>
          <w:szCs w:val="20"/>
          <w:lang w:eastAsia="hu-HU"/>
        </w:rPr>
        <w:t xml:space="preserve"> KOMMUNIKÁCIÓS </w:t>
      </w:r>
      <w:r w:rsidR="00051C11" w:rsidRPr="00841314">
        <w:rPr>
          <w:rFonts w:ascii="Verdana" w:eastAsia="Times New Roman" w:hAnsi="Verdana" w:cs="Times New Roman"/>
          <w:sz w:val="20"/>
          <w:szCs w:val="20"/>
          <w:lang w:eastAsia="hu-HU"/>
        </w:rPr>
        <w:t xml:space="preserve">SZAKEMBER </w:t>
      </w:r>
      <w:r w:rsidR="00E77C04" w:rsidRPr="00841314">
        <w:rPr>
          <w:rFonts w:ascii="Verdana" w:hAnsi="Verdana" w:cs="Times New Roman"/>
          <w:sz w:val="20"/>
          <w:szCs w:val="20"/>
        </w:rPr>
        <w:t>SZAKIRÁNYÚ TOVÁBBKÉPZÉSI SZAK TANTERVE</w:t>
      </w:r>
    </w:p>
    <w:p w14:paraId="115F1B37" w14:textId="77777777" w:rsidR="007613D7" w:rsidRPr="00841314" w:rsidRDefault="007613D7" w:rsidP="00841314">
      <w:pPr>
        <w:spacing w:line="276" w:lineRule="auto"/>
        <w:jc w:val="center"/>
        <w:rPr>
          <w:rFonts w:ascii="Verdana" w:hAnsi="Verdana" w:cs="Times New Roman"/>
          <w:sz w:val="20"/>
          <w:szCs w:val="20"/>
        </w:rPr>
      </w:pPr>
    </w:p>
    <w:tbl>
      <w:tblPr>
        <w:tblW w:w="10632" w:type="dxa"/>
        <w:tblInd w:w="-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20"/>
        <w:gridCol w:w="2399"/>
        <w:gridCol w:w="560"/>
        <w:gridCol w:w="1141"/>
        <w:gridCol w:w="720"/>
        <w:gridCol w:w="1180"/>
        <w:gridCol w:w="680"/>
        <w:gridCol w:w="1491"/>
        <w:gridCol w:w="1817"/>
      </w:tblGrid>
      <w:tr w:rsidR="007613D7" w:rsidRPr="00841314" w14:paraId="3FB826BA" w14:textId="77777777" w:rsidTr="007613D7">
        <w:trPr>
          <w:trHeight w:val="1422"/>
        </w:trPr>
        <w:tc>
          <w:tcPr>
            <w:tcW w:w="720" w:type="dxa"/>
            <w:shd w:val="clear" w:color="auto" w:fill="auto"/>
            <w:noWrap/>
            <w:textDirection w:val="btLr"/>
            <w:vAlign w:val="center"/>
            <w:hideMark/>
          </w:tcPr>
          <w:p w14:paraId="1235686C"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Sorszám</w:t>
            </w:r>
          </w:p>
        </w:tc>
        <w:tc>
          <w:tcPr>
            <w:tcW w:w="2399" w:type="dxa"/>
            <w:shd w:val="clear" w:color="auto" w:fill="auto"/>
            <w:noWrap/>
            <w:vAlign w:val="center"/>
            <w:hideMark/>
          </w:tcPr>
          <w:p w14:paraId="25F3B846"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Tantárgy neve</w:t>
            </w:r>
          </w:p>
        </w:tc>
        <w:tc>
          <w:tcPr>
            <w:tcW w:w="560" w:type="dxa"/>
            <w:shd w:val="clear" w:color="auto" w:fill="auto"/>
            <w:noWrap/>
            <w:textDirection w:val="btLr"/>
            <w:vAlign w:val="center"/>
            <w:hideMark/>
          </w:tcPr>
          <w:p w14:paraId="11F12262"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Félév</w:t>
            </w:r>
          </w:p>
        </w:tc>
        <w:tc>
          <w:tcPr>
            <w:tcW w:w="1141" w:type="dxa"/>
            <w:shd w:val="clear" w:color="auto" w:fill="auto"/>
            <w:noWrap/>
            <w:vAlign w:val="center"/>
            <w:hideMark/>
          </w:tcPr>
          <w:p w14:paraId="6AC0D1FB"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Típus</w:t>
            </w:r>
          </w:p>
        </w:tc>
        <w:tc>
          <w:tcPr>
            <w:tcW w:w="720" w:type="dxa"/>
            <w:shd w:val="clear" w:color="auto" w:fill="auto"/>
            <w:textDirection w:val="btLr"/>
            <w:vAlign w:val="center"/>
            <w:hideMark/>
          </w:tcPr>
          <w:p w14:paraId="024475DC"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Óraszámok összesen</w:t>
            </w:r>
          </w:p>
        </w:tc>
        <w:tc>
          <w:tcPr>
            <w:tcW w:w="1180" w:type="dxa"/>
            <w:shd w:val="clear" w:color="auto" w:fill="auto"/>
            <w:textDirection w:val="btLr"/>
            <w:vAlign w:val="center"/>
            <w:hideMark/>
          </w:tcPr>
          <w:p w14:paraId="176A2D13"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proofErr w:type="spellStart"/>
            <w:r w:rsidRPr="00841314">
              <w:rPr>
                <w:rFonts w:ascii="Verdana" w:eastAsia="Times New Roman" w:hAnsi="Verdana" w:cs="Calibri Light"/>
                <w:color w:val="000000"/>
                <w:sz w:val="20"/>
                <w:szCs w:val="20"/>
                <w:lang w:eastAsia="hu-HU"/>
              </w:rPr>
              <w:t>Órszámok</w:t>
            </w:r>
            <w:proofErr w:type="spellEnd"/>
            <w:r w:rsidRPr="00841314">
              <w:rPr>
                <w:rFonts w:ascii="Verdana" w:eastAsia="Times New Roman" w:hAnsi="Verdana" w:cs="Calibri Light"/>
                <w:color w:val="000000"/>
                <w:sz w:val="20"/>
                <w:szCs w:val="20"/>
                <w:lang w:eastAsia="hu-HU"/>
              </w:rPr>
              <w:t xml:space="preserve"> (elmélet + </w:t>
            </w:r>
            <w:proofErr w:type="spellStart"/>
            <w:r w:rsidRPr="00841314">
              <w:rPr>
                <w:rFonts w:ascii="Verdana" w:eastAsia="Times New Roman" w:hAnsi="Verdana" w:cs="Calibri Light"/>
                <w:color w:val="000000"/>
                <w:sz w:val="20"/>
                <w:szCs w:val="20"/>
                <w:lang w:eastAsia="hu-HU"/>
              </w:rPr>
              <w:t>gyakrolat</w:t>
            </w:r>
            <w:proofErr w:type="spellEnd"/>
            <w:r w:rsidRPr="00841314">
              <w:rPr>
                <w:rFonts w:ascii="Verdana" w:eastAsia="Times New Roman" w:hAnsi="Verdana" w:cs="Calibri Light"/>
                <w:color w:val="000000"/>
                <w:sz w:val="20"/>
                <w:szCs w:val="20"/>
                <w:lang w:eastAsia="hu-HU"/>
              </w:rPr>
              <w:t>)</w:t>
            </w:r>
          </w:p>
        </w:tc>
        <w:tc>
          <w:tcPr>
            <w:tcW w:w="680" w:type="dxa"/>
            <w:shd w:val="clear" w:color="auto" w:fill="auto"/>
            <w:textDirection w:val="btLr"/>
            <w:vAlign w:val="center"/>
            <w:hideMark/>
          </w:tcPr>
          <w:p w14:paraId="5F4FF590"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Kreditértéke</w:t>
            </w:r>
          </w:p>
        </w:tc>
        <w:tc>
          <w:tcPr>
            <w:tcW w:w="1415" w:type="dxa"/>
            <w:shd w:val="clear" w:color="auto" w:fill="auto"/>
            <w:vAlign w:val="center"/>
            <w:hideMark/>
          </w:tcPr>
          <w:p w14:paraId="198C86FB"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Számonkérés módja</w:t>
            </w:r>
          </w:p>
        </w:tc>
        <w:tc>
          <w:tcPr>
            <w:tcW w:w="1817" w:type="dxa"/>
            <w:shd w:val="clear" w:color="auto" w:fill="auto"/>
            <w:noWrap/>
            <w:vAlign w:val="center"/>
            <w:hideMark/>
          </w:tcPr>
          <w:p w14:paraId="3F2313B7"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Tantárgyfelelős</w:t>
            </w:r>
          </w:p>
        </w:tc>
      </w:tr>
      <w:tr w:rsidR="007613D7" w:rsidRPr="00841314" w14:paraId="6C7DCDAA" w14:textId="77777777" w:rsidTr="007613D7">
        <w:trPr>
          <w:trHeight w:val="300"/>
        </w:trPr>
        <w:tc>
          <w:tcPr>
            <w:tcW w:w="720" w:type="dxa"/>
            <w:shd w:val="clear" w:color="000000" w:fill="D9D9D9"/>
            <w:noWrap/>
            <w:vAlign w:val="center"/>
            <w:hideMark/>
          </w:tcPr>
          <w:p w14:paraId="16B27FD8" w14:textId="77777777" w:rsidR="007613D7" w:rsidRPr="00841314" w:rsidRDefault="007613D7" w:rsidP="00841314">
            <w:pPr>
              <w:spacing w:after="0" w:line="276" w:lineRule="auto"/>
              <w:jc w:val="right"/>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 xml:space="preserve"> 1. </w:t>
            </w:r>
          </w:p>
        </w:tc>
        <w:tc>
          <w:tcPr>
            <w:tcW w:w="2399" w:type="dxa"/>
            <w:shd w:val="clear" w:color="000000" w:fill="D9D9D9"/>
            <w:noWrap/>
            <w:vAlign w:val="center"/>
            <w:hideMark/>
          </w:tcPr>
          <w:p w14:paraId="58DF45E1" w14:textId="77777777" w:rsidR="007613D7" w:rsidRPr="00841314" w:rsidRDefault="007613D7" w:rsidP="00841314">
            <w:pPr>
              <w:spacing w:after="0" w:line="276" w:lineRule="auto"/>
              <w:jc w:val="center"/>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I. félév</w:t>
            </w:r>
          </w:p>
        </w:tc>
        <w:tc>
          <w:tcPr>
            <w:tcW w:w="560" w:type="dxa"/>
            <w:shd w:val="clear" w:color="000000" w:fill="D9D9D9"/>
            <w:noWrap/>
            <w:vAlign w:val="center"/>
            <w:hideMark/>
          </w:tcPr>
          <w:p w14:paraId="08889C5D" w14:textId="77777777" w:rsidR="007613D7" w:rsidRPr="00841314" w:rsidRDefault="007613D7" w:rsidP="00841314">
            <w:pPr>
              <w:spacing w:after="0" w:line="276" w:lineRule="auto"/>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 </w:t>
            </w:r>
          </w:p>
        </w:tc>
        <w:tc>
          <w:tcPr>
            <w:tcW w:w="1141" w:type="dxa"/>
            <w:shd w:val="clear" w:color="000000" w:fill="D9D9D9"/>
            <w:noWrap/>
            <w:vAlign w:val="center"/>
            <w:hideMark/>
          </w:tcPr>
          <w:p w14:paraId="7BE3442B" w14:textId="77777777" w:rsidR="007613D7" w:rsidRPr="00841314" w:rsidRDefault="007613D7" w:rsidP="00841314">
            <w:pPr>
              <w:spacing w:after="0" w:line="276" w:lineRule="auto"/>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 </w:t>
            </w:r>
          </w:p>
        </w:tc>
        <w:tc>
          <w:tcPr>
            <w:tcW w:w="720" w:type="dxa"/>
            <w:shd w:val="clear" w:color="000000" w:fill="D9D9D9"/>
            <w:noWrap/>
            <w:vAlign w:val="center"/>
            <w:hideMark/>
          </w:tcPr>
          <w:p w14:paraId="58BB2227" w14:textId="77777777" w:rsidR="007613D7" w:rsidRPr="00841314" w:rsidRDefault="007613D7" w:rsidP="00841314">
            <w:pPr>
              <w:spacing w:after="0" w:line="276" w:lineRule="auto"/>
              <w:jc w:val="center"/>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120</w:t>
            </w:r>
          </w:p>
        </w:tc>
        <w:tc>
          <w:tcPr>
            <w:tcW w:w="1180" w:type="dxa"/>
            <w:shd w:val="clear" w:color="000000" w:fill="D9D9D9"/>
            <w:noWrap/>
            <w:vAlign w:val="center"/>
            <w:hideMark/>
          </w:tcPr>
          <w:p w14:paraId="1E1A07D0" w14:textId="268BECCA" w:rsidR="007613D7" w:rsidRPr="00841314" w:rsidRDefault="00B21825" w:rsidP="00841314">
            <w:pPr>
              <w:spacing w:after="0" w:line="276" w:lineRule="auto"/>
              <w:jc w:val="center"/>
              <w:rPr>
                <w:rFonts w:ascii="Verdana" w:eastAsia="Times New Roman" w:hAnsi="Verdana" w:cs="Calibri Light"/>
                <w:b/>
                <w:bCs/>
                <w:color w:val="000000"/>
                <w:sz w:val="20"/>
                <w:szCs w:val="20"/>
                <w:lang w:eastAsia="hu-HU"/>
              </w:rPr>
            </w:pPr>
            <w:r>
              <w:rPr>
                <w:rFonts w:ascii="Verdana" w:eastAsia="Times New Roman" w:hAnsi="Verdana" w:cs="Calibri Light"/>
                <w:b/>
                <w:bCs/>
                <w:color w:val="000000"/>
                <w:sz w:val="20"/>
                <w:szCs w:val="20"/>
                <w:lang w:eastAsia="hu-HU"/>
              </w:rPr>
              <w:t>90+30</w:t>
            </w:r>
            <w:r w:rsidR="007613D7" w:rsidRPr="00841314">
              <w:rPr>
                <w:rFonts w:ascii="Verdana" w:eastAsia="Times New Roman" w:hAnsi="Verdana" w:cs="Calibri Light"/>
                <w:b/>
                <w:bCs/>
                <w:color w:val="000000"/>
                <w:sz w:val="20"/>
                <w:szCs w:val="20"/>
                <w:lang w:eastAsia="hu-HU"/>
              </w:rPr>
              <w:t> </w:t>
            </w:r>
          </w:p>
        </w:tc>
        <w:tc>
          <w:tcPr>
            <w:tcW w:w="680" w:type="dxa"/>
            <w:shd w:val="clear" w:color="000000" w:fill="D9D9D9"/>
            <w:noWrap/>
            <w:vAlign w:val="center"/>
            <w:hideMark/>
          </w:tcPr>
          <w:p w14:paraId="67AA81A3" w14:textId="77777777" w:rsidR="007613D7" w:rsidRPr="00841314" w:rsidRDefault="007613D7" w:rsidP="00841314">
            <w:pPr>
              <w:spacing w:after="0" w:line="276" w:lineRule="auto"/>
              <w:jc w:val="center"/>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31</w:t>
            </w:r>
          </w:p>
        </w:tc>
        <w:tc>
          <w:tcPr>
            <w:tcW w:w="1415" w:type="dxa"/>
            <w:shd w:val="clear" w:color="000000" w:fill="D9D9D9"/>
            <w:noWrap/>
            <w:vAlign w:val="center"/>
            <w:hideMark/>
          </w:tcPr>
          <w:p w14:paraId="133C4A92" w14:textId="77777777" w:rsidR="007613D7" w:rsidRPr="00841314" w:rsidRDefault="007613D7" w:rsidP="00841314">
            <w:pPr>
              <w:spacing w:after="0" w:line="276" w:lineRule="auto"/>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 </w:t>
            </w:r>
          </w:p>
        </w:tc>
        <w:tc>
          <w:tcPr>
            <w:tcW w:w="1817" w:type="dxa"/>
            <w:shd w:val="clear" w:color="000000" w:fill="D9D9D9"/>
            <w:noWrap/>
            <w:vAlign w:val="center"/>
            <w:hideMark/>
          </w:tcPr>
          <w:p w14:paraId="0B057C4A" w14:textId="77777777" w:rsidR="007613D7" w:rsidRPr="00841314" w:rsidRDefault="007613D7" w:rsidP="00841314">
            <w:pPr>
              <w:spacing w:after="0" w:line="276" w:lineRule="auto"/>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 </w:t>
            </w:r>
          </w:p>
        </w:tc>
      </w:tr>
      <w:tr w:rsidR="007613D7" w:rsidRPr="00841314" w14:paraId="3861BBB3" w14:textId="77777777" w:rsidTr="007613D7">
        <w:trPr>
          <w:trHeight w:val="360"/>
        </w:trPr>
        <w:tc>
          <w:tcPr>
            <w:tcW w:w="720" w:type="dxa"/>
            <w:shd w:val="clear" w:color="auto" w:fill="auto"/>
            <w:noWrap/>
            <w:vAlign w:val="center"/>
            <w:hideMark/>
          </w:tcPr>
          <w:p w14:paraId="3147E819"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1.1.</w:t>
            </w:r>
          </w:p>
        </w:tc>
        <w:tc>
          <w:tcPr>
            <w:tcW w:w="2399" w:type="dxa"/>
            <w:shd w:val="clear" w:color="auto" w:fill="auto"/>
            <w:noWrap/>
            <w:vAlign w:val="center"/>
            <w:hideMark/>
          </w:tcPr>
          <w:p w14:paraId="2E9FCBF1"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A biztonság- és a rendészet elméleti alapjai</w:t>
            </w:r>
          </w:p>
        </w:tc>
        <w:tc>
          <w:tcPr>
            <w:tcW w:w="560" w:type="dxa"/>
            <w:shd w:val="clear" w:color="auto" w:fill="auto"/>
            <w:noWrap/>
            <w:vAlign w:val="center"/>
            <w:hideMark/>
          </w:tcPr>
          <w:p w14:paraId="435FB39E"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I.</w:t>
            </w:r>
          </w:p>
        </w:tc>
        <w:tc>
          <w:tcPr>
            <w:tcW w:w="1141" w:type="dxa"/>
            <w:shd w:val="clear" w:color="auto" w:fill="auto"/>
            <w:noWrap/>
            <w:vAlign w:val="center"/>
            <w:hideMark/>
          </w:tcPr>
          <w:p w14:paraId="497A90C9"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kötelező</w:t>
            </w:r>
          </w:p>
        </w:tc>
        <w:tc>
          <w:tcPr>
            <w:tcW w:w="720" w:type="dxa"/>
            <w:shd w:val="clear" w:color="auto" w:fill="auto"/>
            <w:noWrap/>
            <w:vAlign w:val="center"/>
            <w:hideMark/>
          </w:tcPr>
          <w:p w14:paraId="7E11476E"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24</w:t>
            </w:r>
          </w:p>
        </w:tc>
        <w:tc>
          <w:tcPr>
            <w:tcW w:w="1180" w:type="dxa"/>
            <w:shd w:val="clear" w:color="auto" w:fill="auto"/>
            <w:noWrap/>
            <w:vAlign w:val="center"/>
            <w:hideMark/>
          </w:tcPr>
          <w:p w14:paraId="77EE540C"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24+0</w:t>
            </w:r>
          </w:p>
        </w:tc>
        <w:tc>
          <w:tcPr>
            <w:tcW w:w="680" w:type="dxa"/>
            <w:shd w:val="clear" w:color="auto" w:fill="auto"/>
            <w:noWrap/>
            <w:vAlign w:val="center"/>
            <w:hideMark/>
          </w:tcPr>
          <w:p w14:paraId="0D1B51C4"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5</w:t>
            </w:r>
          </w:p>
        </w:tc>
        <w:tc>
          <w:tcPr>
            <w:tcW w:w="1415" w:type="dxa"/>
            <w:shd w:val="clear" w:color="auto" w:fill="auto"/>
            <w:noWrap/>
            <w:vAlign w:val="center"/>
            <w:hideMark/>
          </w:tcPr>
          <w:p w14:paraId="6C1C73FD"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Kollokvium</w:t>
            </w:r>
          </w:p>
        </w:tc>
        <w:tc>
          <w:tcPr>
            <w:tcW w:w="1817" w:type="dxa"/>
            <w:shd w:val="clear" w:color="auto" w:fill="auto"/>
            <w:vAlign w:val="center"/>
            <w:hideMark/>
          </w:tcPr>
          <w:p w14:paraId="1A9A9C0F" w14:textId="77777777" w:rsidR="007613D7" w:rsidRPr="00841314" w:rsidRDefault="007613D7" w:rsidP="00841314">
            <w:pPr>
              <w:spacing w:after="0" w:line="276" w:lineRule="auto"/>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Dr. Christián László</w:t>
            </w:r>
          </w:p>
        </w:tc>
      </w:tr>
      <w:tr w:rsidR="007613D7" w:rsidRPr="00841314" w14:paraId="4887A224" w14:textId="77777777" w:rsidTr="007613D7">
        <w:trPr>
          <w:trHeight w:val="360"/>
        </w:trPr>
        <w:tc>
          <w:tcPr>
            <w:tcW w:w="720" w:type="dxa"/>
            <w:shd w:val="clear" w:color="auto" w:fill="auto"/>
            <w:noWrap/>
            <w:vAlign w:val="center"/>
            <w:hideMark/>
          </w:tcPr>
          <w:p w14:paraId="186A8A1C"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1.2</w:t>
            </w:r>
          </w:p>
        </w:tc>
        <w:tc>
          <w:tcPr>
            <w:tcW w:w="2399" w:type="dxa"/>
            <w:shd w:val="clear" w:color="auto" w:fill="auto"/>
            <w:noWrap/>
            <w:vAlign w:val="bottom"/>
            <w:hideMark/>
          </w:tcPr>
          <w:p w14:paraId="4A4123F8"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Településbiztonsági jog</w:t>
            </w:r>
          </w:p>
        </w:tc>
        <w:tc>
          <w:tcPr>
            <w:tcW w:w="560" w:type="dxa"/>
            <w:shd w:val="clear" w:color="auto" w:fill="auto"/>
            <w:noWrap/>
            <w:vAlign w:val="center"/>
            <w:hideMark/>
          </w:tcPr>
          <w:p w14:paraId="400DCC17"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I.</w:t>
            </w:r>
          </w:p>
        </w:tc>
        <w:tc>
          <w:tcPr>
            <w:tcW w:w="1141" w:type="dxa"/>
            <w:shd w:val="clear" w:color="auto" w:fill="auto"/>
            <w:noWrap/>
            <w:vAlign w:val="center"/>
            <w:hideMark/>
          </w:tcPr>
          <w:p w14:paraId="6C5B76E1"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kötelező</w:t>
            </w:r>
          </w:p>
        </w:tc>
        <w:tc>
          <w:tcPr>
            <w:tcW w:w="720" w:type="dxa"/>
            <w:shd w:val="clear" w:color="auto" w:fill="auto"/>
            <w:noWrap/>
            <w:vAlign w:val="center"/>
            <w:hideMark/>
          </w:tcPr>
          <w:p w14:paraId="0BEC7E7E"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16</w:t>
            </w:r>
          </w:p>
        </w:tc>
        <w:tc>
          <w:tcPr>
            <w:tcW w:w="1180" w:type="dxa"/>
            <w:shd w:val="clear" w:color="auto" w:fill="auto"/>
            <w:noWrap/>
            <w:vAlign w:val="center"/>
            <w:hideMark/>
          </w:tcPr>
          <w:p w14:paraId="0ABD58DB"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16+0</w:t>
            </w:r>
          </w:p>
        </w:tc>
        <w:tc>
          <w:tcPr>
            <w:tcW w:w="680" w:type="dxa"/>
            <w:shd w:val="clear" w:color="auto" w:fill="auto"/>
            <w:noWrap/>
            <w:vAlign w:val="center"/>
            <w:hideMark/>
          </w:tcPr>
          <w:p w14:paraId="1D067C10"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4</w:t>
            </w:r>
          </w:p>
        </w:tc>
        <w:tc>
          <w:tcPr>
            <w:tcW w:w="1415" w:type="dxa"/>
            <w:shd w:val="clear" w:color="auto" w:fill="auto"/>
            <w:noWrap/>
            <w:vAlign w:val="center"/>
            <w:hideMark/>
          </w:tcPr>
          <w:p w14:paraId="1CD235A0"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Kollokvium</w:t>
            </w:r>
          </w:p>
        </w:tc>
        <w:tc>
          <w:tcPr>
            <w:tcW w:w="1817" w:type="dxa"/>
            <w:shd w:val="clear" w:color="auto" w:fill="auto"/>
            <w:noWrap/>
            <w:vAlign w:val="center"/>
            <w:hideMark/>
          </w:tcPr>
          <w:p w14:paraId="475FFD5D" w14:textId="77777777" w:rsidR="007613D7" w:rsidRPr="00841314" w:rsidRDefault="007613D7" w:rsidP="00841314">
            <w:pPr>
              <w:spacing w:after="0" w:line="276" w:lineRule="auto"/>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Dr. Major Róbert</w:t>
            </w:r>
          </w:p>
        </w:tc>
      </w:tr>
      <w:tr w:rsidR="007613D7" w:rsidRPr="00841314" w14:paraId="2D054151" w14:textId="77777777" w:rsidTr="007613D7">
        <w:trPr>
          <w:trHeight w:val="360"/>
        </w:trPr>
        <w:tc>
          <w:tcPr>
            <w:tcW w:w="720" w:type="dxa"/>
            <w:shd w:val="clear" w:color="auto" w:fill="auto"/>
            <w:noWrap/>
            <w:vAlign w:val="center"/>
            <w:hideMark/>
          </w:tcPr>
          <w:p w14:paraId="16641240"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1.3</w:t>
            </w:r>
          </w:p>
        </w:tc>
        <w:tc>
          <w:tcPr>
            <w:tcW w:w="2399" w:type="dxa"/>
            <w:shd w:val="clear" w:color="auto" w:fill="auto"/>
            <w:vAlign w:val="center"/>
            <w:hideMark/>
          </w:tcPr>
          <w:p w14:paraId="181CEC8E"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Környezeti kriminológia</w:t>
            </w:r>
          </w:p>
        </w:tc>
        <w:tc>
          <w:tcPr>
            <w:tcW w:w="560" w:type="dxa"/>
            <w:shd w:val="clear" w:color="auto" w:fill="auto"/>
            <w:noWrap/>
            <w:vAlign w:val="center"/>
            <w:hideMark/>
          </w:tcPr>
          <w:p w14:paraId="28ABCC1E"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I.</w:t>
            </w:r>
          </w:p>
        </w:tc>
        <w:tc>
          <w:tcPr>
            <w:tcW w:w="1141" w:type="dxa"/>
            <w:shd w:val="clear" w:color="auto" w:fill="auto"/>
            <w:noWrap/>
            <w:vAlign w:val="center"/>
            <w:hideMark/>
          </w:tcPr>
          <w:p w14:paraId="61C26E24"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kötelező</w:t>
            </w:r>
          </w:p>
        </w:tc>
        <w:tc>
          <w:tcPr>
            <w:tcW w:w="720" w:type="dxa"/>
            <w:shd w:val="clear" w:color="auto" w:fill="auto"/>
            <w:noWrap/>
            <w:vAlign w:val="center"/>
            <w:hideMark/>
          </w:tcPr>
          <w:p w14:paraId="7B0853B6"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12</w:t>
            </w:r>
          </w:p>
        </w:tc>
        <w:tc>
          <w:tcPr>
            <w:tcW w:w="1180" w:type="dxa"/>
            <w:shd w:val="clear" w:color="auto" w:fill="auto"/>
            <w:noWrap/>
            <w:vAlign w:val="center"/>
            <w:hideMark/>
          </w:tcPr>
          <w:p w14:paraId="098057E5"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12+0</w:t>
            </w:r>
          </w:p>
        </w:tc>
        <w:tc>
          <w:tcPr>
            <w:tcW w:w="680" w:type="dxa"/>
            <w:shd w:val="clear" w:color="auto" w:fill="auto"/>
            <w:noWrap/>
            <w:vAlign w:val="center"/>
            <w:hideMark/>
          </w:tcPr>
          <w:p w14:paraId="1BB89987"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3</w:t>
            </w:r>
          </w:p>
        </w:tc>
        <w:tc>
          <w:tcPr>
            <w:tcW w:w="1415" w:type="dxa"/>
            <w:shd w:val="clear" w:color="auto" w:fill="auto"/>
            <w:noWrap/>
            <w:vAlign w:val="center"/>
            <w:hideMark/>
          </w:tcPr>
          <w:p w14:paraId="13E67F67"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Kollokvium</w:t>
            </w:r>
          </w:p>
        </w:tc>
        <w:tc>
          <w:tcPr>
            <w:tcW w:w="1817" w:type="dxa"/>
            <w:shd w:val="clear" w:color="auto" w:fill="auto"/>
            <w:vAlign w:val="center"/>
            <w:hideMark/>
          </w:tcPr>
          <w:p w14:paraId="0CB23E1B" w14:textId="77777777" w:rsidR="007613D7" w:rsidRPr="00841314" w:rsidRDefault="007613D7" w:rsidP="00841314">
            <w:pPr>
              <w:spacing w:after="0" w:line="276" w:lineRule="auto"/>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Prof. Dr. Barabás Andrea Tünde</w:t>
            </w:r>
          </w:p>
        </w:tc>
      </w:tr>
      <w:tr w:rsidR="007613D7" w:rsidRPr="00841314" w14:paraId="094D5333" w14:textId="77777777" w:rsidTr="007613D7">
        <w:trPr>
          <w:trHeight w:val="360"/>
        </w:trPr>
        <w:tc>
          <w:tcPr>
            <w:tcW w:w="720" w:type="dxa"/>
            <w:shd w:val="clear" w:color="auto" w:fill="auto"/>
            <w:noWrap/>
            <w:vAlign w:val="center"/>
            <w:hideMark/>
          </w:tcPr>
          <w:p w14:paraId="3DA77A0C"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1.4</w:t>
            </w:r>
          </w:p>
        </w:tc>
        <w:tc>
          <w:tcPr>
            <w:tcW w:w="2399" w:type="dxa"/>
            <w:shd w:val="clear" w:color="auto" w:fill="auto"/>
            <w:vAlign w:val="center"/>
            <w:hideMark/>
          </w:tcPr>
          <w:p w14:paraId="5D01EBFC"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 xml:space="preserve">Rendészettörténet, </w:t>
            </w:r>
            <w:proofErr w:type="spellStart"/>
            <w:r w:rsidRPr="00841314">
              <w:rPr>
                <w:rFonts w:ascii="Verdana" w:eastAsia="Times New Roman" w:hAnsi="Verdana" w:cs="Calibri Light"/>
                <w:color w:val="000000"/>
                <w:sz w:val="20"/>
                <w:szCs w:val="20"/>
                <w:lang w:eastAsia="hu-HU"/>
              </w:rPr>
              <w:t>kriminálföldrajz</w:t>
            </w:r>
            <w:proofErr w:type="spellEnd"/>
          </w:p>
        </w:tc>
        <w:tc>
          <w:tcPr>
            <w:tcW w:w="560" w:type="dxa"/>
            <w:shd w:val="clear" w:color="auto" w:fill="auto"/>
            <w:noWrap/>
            <w:vAlign w:val="center"/>
            <w:hideMark/>
          </w:tcPr>
          <w:p w14:paraId="2DC70348"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I.</w:t>
            </w:r>
          </w:p>
        </w:tc>
        <w:tc>
          <w:tcPr>
            <w:tcW w:w="1141" w:type="dxa"/>
            <w:shd w:val="clear" w:color="auto" w:fill="auto"/>
            <w:noWrap/>
            <w:vAlign w:val="center"/>
            <w:hideMark/>
          </w:tcPr>
          <w:p w14:paraId="46D5A7BD"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kötelező</w:t>
            </w:r>
          </w:p>
        </w:tc>
        <w:tc>
          <w:tcPr>
            <w:tcW w:w="720" w:type="dxa"/>
            <w:shd w:val="clear" w:color="auto" w:fill="auto"/>
            <w:noWrap/>
            <w:vAlign w:val="center"/>
            <w:hideMark/>
          </w:tcPr>
          <w:p w14:paraId="0D90DB8C"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12</w:t>
            </w:r>
          </w:p>
        </w:tc>
        <w:tc>
          <w:tcPr>
            <w:tcW w:w="1180" w:type="dxa"/>
            <w:shd w:val="clear" w:color="auto" w:fill="auto"/>
            <w:noWrap/>
            <w:vAlign w:val="center"/>
            <w:hideMark/>
          </w:tcPr>
          <w:p w14:paraId="09435431"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6+6</w:t>
            </w:r>
          </w:p>
        </w:tc>
        <w:tc>
          <w:tcPr>
            <w:tcW w:w="680" w:type="dxa"/>
            <w:shd w:val="clear" w:color="auto" w:fill="auto"/>
            <w:noWrap/>
            <w:vAlign w:val="center"/>
            <w:hideMark/>
          </w:tcPr>
          <w:p w14:paraId="77019677"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3</w:t>
            </w:r>
          </w:p>
        </w:tc>
        <w:tc>
          <w:tcPr>
            <w:tcW w:w="1415" w:type="dxa"/>
            <w:shd w:val="clear" w:color="auto" w:fill="auto"/>
            <w:noWrap/>
            <w:vAlign w:val="center"/>
            <w:hideMark/>
          </w:tcPr>
          <w:p w14:paraId="12F65C0D"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Évközi jegy</w:t>
            </w:r>
          </w:p>
        </w:tc>
        <w:tc>
          <w:tcPr>
            <w:tcW w:w="1817" w:type="dxa"/>
            <w:shd w:val="clear" w:color="auto" w:fill="auto"/>
            <w:vAlign w:val="center"/>
            <w:hideMark/>
          </w:tcPr>
          <w:p w14:paraId="10362C47" w14:textId="15B4A608" w:rsidR="007613D7" w:rsidRPr="00841314" w:rsidRDefault="009777C1" w:rsidP="00841314">
            <w:pPr>
              <w:spacing w:after="0" w:line="276" w:lineRule="auto"/>
              <w:rPr>
                <w:rFonts w:ascii="Verdana" w:eastAsia="Times New Roman" w:hAnsi="Verdana" w:cs="Calibri Light"/>
                <w:sz w:val="20"/>
                <w:szCs w:val="20"/>
                <w:lang w:eastAsia="hu-HU"/>
              </w:rPr>
            </w:pPr>
            <w:r w:rsidRPr="009777C1">
              <w:rPr>
                <w:rFonts w:ascii="Verdana" w:eastAsia="Times New Roman" w:hAnsi="Verdana" w:cs="Calibri Light"/>
                <w:sz w:val="20"/>
                <w:szCs w:val="20"/>
                <w:highlight w:val="yellow"/>
                <w:lang w:eastAsia="hu-HU"/>
              </w:rPr>
              <w:t>Dr. Kovács Tamás</w:t>
            </w:r>
          </w:p>
        </w:tc>
      </w:tr>
      <w:tr w:rsidR="007613D7" w:rsidRPr="00841314" w14:paraId="30299822" w14:textId="77777777" w:rsidTr="007613D7">
        <w:trPr>
          <w:trHeight w:val="585"/>
        </w:trPr>
        <w:tc>
          <w:tcPr>
            <w:tcW w:w="720" w:type="dxa"/>
            <w:shd w:val="clear" w:color="auto" w:fill="auto"/>
            <w:noWrap/>
            <w:vAlign w:val="center"/>
            <w:hideMark/>
          </w:tcPr>
          <w:p w14:paraId="767D6FDD"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1.5</w:t>
            </w:r>
          </w:p>
        </w:tc>
        <w:tc>
          <w:tcPr>
            <w:tcW w:w="2399" w:type="dxa"/>
            <w:shd w:val="clear" w:color="auto" w:fill="auto"/>
            <w:vAlign w:val="center"/>
            <w:hideMark/>
          </w:tcPr>
          <w:p w14:paraId="45397529"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Szervezeti kommunikáció és egyéni kommunikációs készségek</w:t>
            </w:r>
          </w:p>
        </w:tc>
        <w:tc>
          <w:tcPr>
            <w:tcW w:w="560" w:type="dxa"/>
            <w:shd w:val="clear" w:color="auto" w:fill="auto"/>
            <w:noWrap/>
            <w:vAlign w:val="center"/>
            <w:hideMark/>
          </w:tcPr>
          <w:p w14:paraId="485073BF"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I.</w:t>
            </w:r>
          </w:p>
        </w:tc>
        <w:tc>
          <w:tcPr>
            <w:tcW w:w="1141" w:type="dxa"/>
            <w:shd w:val="clear" w:color="auto" w:fill="auto"/>
            <w:noWrap/>
            <w:vAlign w:val="center"/>
            <w:hideMark/>
          </w:tcPr>
          <w:p w14:paraId="517535A9"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kötelező</w:t>
            </w:r>
          </w:p>
        </w:tc>
        <w:tc>
          <w:tcPr>
            <w:tcW w:w="720" w:type="dxa"/>
            <w:shd w:val="clear" w:color="auto" w:fill="auto"/>
            <w:noWrap/>
            <w:vAlign w:val="center"/>
            <w:hideMark/>
          </w:tcPr>
          <w:p w14:paraId="189874FB"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16</w:t>
            </w:r>
          </w:p>
        </w:tc>
        <w:tc>
          <w:tcPr>
            <w:tcW w:w="1180" w:type="dxa"/>
            <w:shd w:val="clear" w:color="auto" w:fill="auto"/>
            <w:noWrap/>
            <w:vAlign w:val="center"/>
            <w:hideMark/>
          </w:tcPr>
          <w:p w14:paraId="2BCC79D5" w14:textId="5378254C" w:rsidR="007613D7" w:rsidRPr="00841314" w:rsidRDefault="003406B3" w:rsidP="00841314">
            <w:pPr>
              <w:spacing w:after="0" w:line="276" w:lineRule="auto"/>
              <w:jc w:val="center"/>
              <w:rPr>
                <w:rFonts w:ascii="Verdana" w:eastAsia="Times New Roman" w:hAnsi="Verdana" w:cs="Calibri Light"/>
                <w:color w:val="000000"/>
                <w:sz w:val="20"/>
                <w:szCs w:val="20"/>
                <w:lang w:eastAsia="hu-HU"/>
              </w:rPr>
            </w:pPr>
            <w:r>
              <w:rPr>
                <w:rFonts w:ascii="Verdana" w:eastAsia="Times New Roman" w:hAnsi="Verdana" w:cs="Calibri Light"/>
                <w:color w:val="000000"/>
                <w:sz w:val="20"/>
                <w:szCs w:val="20"/>
                <w:lang w:eastAsia="hu-HU"/>
              </w:rPr>
              <w:t>4+12</w:t>
            </w:r>
          </w:p>
        </w:tc>
        <w:tc>
          <w:tcPr>
            <w:tcW w:w="680" w:type="dxa"/>
            <w:shd w:val="clear" w:color="auto" w:fill="auto"/>
            <w:noWrap/>
            <w:vAlign w:val="center"/>
            <w:hideMark/>
          </w:tcPr>
          <w:p w14:paraId="5E6AA024"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4</w:t>
            </w:r>
          </w:p>
        </w:tc>
        <w:tc>
          <w:tcPr>
            <w:tcW w:w="1415" w:type="dxa"/>
            <w:shd w:val="clear" w:color="auto" w:fill="auto"/>
            <w:noWrap/>
            <w:vAlign w:val="center"/>
            <w:hideMark/>
          </w:tcPr>
          <w:p w14:paraId="3B8E7506"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Évközi jegy</w:t>
            </w:r>
          </w:p>
        </w:tc>
        <w:tc>
          <w:tcPr>
            <w:tcW w:w="1817" w:type="dxa"/>
            <w:shd w:val="clear" w:color="auto" w:fill="auto"/>
            <w:noWrap/>
            <w:vAlign w:val="center"/>
            <w:hideMark/>
          </w:tcPr>
          <w:p w14:paraId="632C28E4" w14:textId="77777777" w:rsidR="007613D7" w:rsidRPr="00841314" w:rsidRDefault="007613D7" w:rsidP="00841314">
            <w:pPr>
              <w:spacing w:after="0" w:line="276" w:lineRule="auto"/>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Dr. Molnár Katalin</w:t>
            </w:r>
          </w:p>
        </w:tc>
      </w:tr>
      <w:tr w:rsidR="007613D7" w:rsidRPr="00841314" w14:paraId="3E6C7FFD" w14:textId="77777777" w:rsidTr="007613D7">
        <w:trPr>
          <w:trHeight w:val="360"/>
        </w:trPr>
        <w:tc>
          <w:tcPr>
            <w:tcW w:w="720" w:type="dxa"/>
            <w:shd w:val="clear" w:color="auto" w:fill="auto"/>
            <w:noWrap/>
            <w:vAlign w:val="center"/>
            <w:hideMark/>
          </w:tcPr>
          <w:p w14:paraId="46BE1A02"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1.6</w:t>
            </w:r>
          </w:p>
        </w:tc>
        <w:tc>
          <w:tcPr>
            <w:tcW w:w="2399" w:type="dxa"/>
            <w:shd w:val="clear" w:color="auto" w:fill="auto"/>
            <w:vAlign w:val="center"/>
            <w:hideMark/>
          </w:tcPr>
          <w:p w14:paraId="05F88769"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A bűnmegelőzés biztonságtechnikai eszközei</w:t>
            </w:r>
          </w:p>
        </w:tc>
        <w:tc>
          <w:tcPr>
            <w:tcW w:w="560" w:type="dxa"/>
            <w:shd w:val="clear" w:color="auto" w:fill="auto"/>
            <w:noWrap/>
            <w:vAlign w:val="center"/>
            <w:hideMark/>
          </w:tcPr>
          <w:p w14:paraId="2A6F81F7"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I.</w:t>
            </w:r>
          </w:p>
        </w:tc>
        <w:tc>
          <w:tcPr>
            <w:tcW w:w="1141" w:type="dxa"/>
            <w:shd w:val="clear" w:color="auto" w:fill="auto"/>
            <w:noWrap/>
            <w:vAlign w:val="center"/>
            <w:hideMark/>
          </w:tcPr>
          <w:p w14:paraId="12D9AAC3"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kötelező</w:t>
            </w:r>
          </w:p>
        </w:tc>
        <w:tc>
          <w:tcPr>
            <w:tcW w:w="720" w:type="dxa"/>
            <w:shd w:val="clear" w:color="auto" w:fill="auto"/>
            <w:noWrap/>
            <w:vAlign w:val="center"/>
            <w:hideMark/>
          </w:tcPr>
          <w:p w14:paraId="4378C000"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12</w:t>
            </w:r>
          </w:p>
        </w:tc>
        <w:tc>
          <w:tcPr>
            <w:tcW w:w="1180" w:type="dxa"/>
            <w:shd w:val="clear" w:color="auto" w:fill="auto"/>
            <w:noWrap/>
            <w:vAlign w:val="center"/>
            <w:hideMark/>
          </w:tcPr>
          <w:p w14:paraId="0A6A8C95"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0+12</w:t>
            </w:r>
          </w:p>
        </w:tc>
        <w:tc>
          <w:tcPr>
            <w:tcW w:w="680" w:type="dxa"/>
            <w:shd w:val="clear" w:color="auto" w:fill="auto"/>
            <w:noWrap/>
            <w:vAlign w:val="center"/>
            <w:hideMark/>
          </w:tcPr>
          <w:p w14:paraId="349FD5AB"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6</w:t>
            </w:r>
          </w:p>
        </w:tc>
        <w:tc>
          <w:tcPr>
            <w:tcW w:w="1415" w:type="dxa"/>
            <w:shd w:val="clear" w:color="auto" w:fill="auto"/>
            <w:noWrap/>
            <w:vAlign w:val="center"/>
            <w:hideMark/>
          </w:tcPr>
          <w:p w14:paraId="72D4DB08"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Gyakorlati jegy</w:t>
            </w:r>
          </w:p>
        </w:tc>
        <w:tc>
          <w:tcPr>
            <w:tcW w:w="1817" w:type="dxa"/>
            <w:shd w:val="clear" w:color="auto" w:fill="auto"/>
            <w:noWrap/>
            <w:vAlign w:val="center"/>
            <w:hideMark/>
          </w:tcPr>
          <w:p w14:paraId="6AE3C0E8" w14:textId="15419406" w:rsidR="007613D7" w:rsidRPr="00841314" w:rsidRDefault="009777C1" w:rsidP="00841314">
            <w:pPr>
              <w:spacing w:after="0" w:line="276" w:lineRule="auto"/>
              <w:rPr>
                <w:rFonts w:ascii="Verdana" w:eastAsia="Times New Roman" w:hAnsi="Verdana" w:cs="Calibri Light"/>
                <w:sz w:val="20"/>
                <w:szCs w:val="20"/>
                <w:lang w:eastAsia="hu-HU"/>
              </w:rPr>
            </w:pPr>
            <w:r>
              <w:rPr>
                <w:rFonts w:ascii="Verdana" w:eastAsia="Times New Roman" w:hAnsi="Verdana" w:cs="Calibri Light"/>
                <w:sz w:val="20"/>
                <w:szCs w:val="20"/>
                <w:lang w:eastAsia="hu-HU"/>
              </w:rPr>
              <w:t xml:space="preserve">Dr. </w:t>
            </w:r>
            <w:r w:rsidR="007613D7" w:rsidRPr="00841314">
              <w:rPr>
                <w:rFonts w:ascii="Verdana" w:eastAsia="Times New Roman" w:hAnsi="Verdana" w:cs="Calibri Light"/>
                <w:sz w:val="20"/>
                <w:szCs w:val="20"/>
                <w:lang w:eastAsia="hu-HU"/>
              </w:rPr>
              <w:t>Tóth Levente</w:t>
            </w:r>
          </w:p>
        </w:tc>
      </w:tr>
      <w:tr w:rsidR="007613D7" w:rsidRPr="00841314" w14:paraId="399A2CCC" w14:textId="77777777" w:rsidTr="007613D7">
        <w:trPr>
          <w:trHeight w:val="360"/>
        </w:trPr>
        <w:tc>
          <w:tcPr>
            <w:tcW w:w="720" w:type="dxa"/>
            <w:shd w:val="clear" w:color="auto" w:fill="auto"/>
            <w:noWrap/>
            <w:vAlign w:val="center"/>
            <w:hideMark/>
          </w:tcPr>
          <w:p w14:paraId="6376E28D"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1.7</w:t>
            </w:r>
          </w:p>
        </w:tc>
        <w:tc>
          <w:tcPr>
            <w:tcW w:w="2399" w:type="dxa"/>
            <w:shd w:val="clear" w:color="auto" w:fill="auto"/>
            <w:vAlign w:val="center"/>
            <w:hideMark/>
          </w:tcPr>
          <w:p w14:paraId="62DE2CAA"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Közösségi rendészet</w:t>
            </w:r>
          </w:p>
        </w:tc>
        <w:tc>
          <w:tcPr>
            <w:tcW w:w="560" w:type="dxa"/>
            <w:shd w:val="clear" w:color="auto" w:fill="auto"/>
            <w:noWrap/>
            <w:vAlign w:val="center"/>
            <w:hideMark/>
          </w:tcPr>
          <w:p w14:paraId="00644FC0"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I.</w:t>
            </w:r>
          </w:p>
        </w:tc>
        <w:tc>
          <w:tcPr>
            <w:tcW w:w="1141" w:type="dxa"/>
            <w:shd w:val="clear" w:color="auto" w:fill="auto"/>
            <w:noWrap/>
            <w:vAlign w:val="center"/>
            <w:hideMark/>
          </w:tcPr>
          <w:p w14:paraId="235431FF"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kötelező</w:t>
            </w:r>
          </w:p>
        </w:tc>
        <w:tc>
          <w:tcPr>
            <w:tcW w:w="720" w:type="dxa"/>
            <w:shd w:val="clear" w:color="auto" w:fill="auto"/>
            <w:noWrap/>
            <w:vAlign w:val="center"/>
            <w:hideMark/>
          </w:tcPr>
          <w:p w14:paraId="700ED4C8"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28</w:t>
            </w:r>
          </w:p>
        </w:tc>
        <w:tc>
          <w:tcPr>
            <w:tcW w:w="1180" w:type="dxa"/>
            <w:shd w:val="clear" w:color="auto" w:fill="auto"/>
            <w:noWrap/>
            <w:vAlign w:val="center"/>
            <w:hideMark/>
          </w:tcPr>
          <w:p w14:paraId="04060062"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22+6</w:t>
            </w:r>
          </w:p>
        </w:tc>
        <w:tc>
          <w:tcPr>
            <w:tcW w:w="680" w:type="dxa"/>
            <w:shd w:val="clear" w:color="auto" w:fill="auto"/>
            <w:noWrap/>
            <w:vAlign w:val="center"/>
            <w:hideMark/>
          </w:tcPr>
          <w:p w14:paraId="75496FAA"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6</w:t>
            </w:r>
          </w:p>
        </w:tc>
        <w:tc>
          <w:tcPr>
            <w:tcW w:w="1415" w:type="dxa"/>
            <w:shd w:val="clear" w:color="auto" w:fill="auto"/>
            <w:noWrap/>
            <w:vAlign w:val="center"/>
            <w:hideMark/>
          </w:tcPr>
          <w:p w14:paraId="1D4DB237"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Kollokvium</w:t>
            </w:r>
          </w:p>
        </w:tc>
        <w:tc>
          <w:tcPr>
            <w:tcW w:w="1817" w:type="dxa"/>
            <w:shd w:val="clear" w:color="auto" w:fill="auto"/>
            <w:noWrap/>
            <w:vAlign w:val="center"/>
            <w:hideMark/>
          </w:tcPr>
          <w:p w14:paraId="48BA995C" w14:textId="77777777" w:rsidR="007613D7" w:rsidRPr="00841314" w:rsidRDefault="007613D7" w:rsidP="00841314">
            <w:pPr>
              <w:spacing w:after="0" w:line="276" w:lineRule="auto"/>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Kardos Pál</w:t>
            </w:r>
          </w:p>
        </w:tc>
      </w:tr>
      <w:tr w:rsidR="007613D7" w:rsidRPr="00841314" w14:paraId="56C8EBAB" w14:textId="77777777" w:rsidTr="007613D7">
        <w:trPr>
          <w:trHeight w:val="270"/>
        </w:trPr>
        <w:tc>
          <w:tcPr>
            <w:tcW w:w="720" w:type="dxa"/>
            <w:shd w:val="clear" w:color="000000" w:fill="D9D9D9"/>
            <w:noWrap/>
            <w:vAlign w:val="center"/>
            <w:hideMark/>
          </w:tcPr>
          <w:p w14:paraId="6AB567CC" w14:textId="77777777" w:rsidR="007613D7" w:rsidRPr="00841314" w:rsidRDefault="007613D7" w:rsidP="00841314">
            <w:pPr>
              <w:spacing w:after="0" w:line="276" w:lineRule="auto"/>
              <w:jc w:val="right"/>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 xml:space="preserve"> 2. </w:t>
            </w:r>
          </w:p>
        </w:tc>
        <w:tc>
          <w:tcPr>
            <w:tcW w:w="2399" w:type="dxa"/>
            <w:shd w:val="clear" w:color="000000" w:fill="D9D9D9"/>
            <w:noWrap/>
            <w:vAlign w:val="center"/>
            <w:hideMark/>
          </w:tcPr>
          <w:p w14:paraId="4C5BE735" w14:textId="77777777" w:rsidR="007613D7" w:rsidRPr="00841314" w:rsidRDefault="007613D7" w:rsidP="00841314">
            <w:pPr>
              <w:spacing w:after="0" w:line="276" w:lineRule="auto"/>
              <w:jc w:val="center"/>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II. félév</w:t>
            </w:r>
          </w:p>
        </w:tc>
        <w:tc>
          <w:tcPr>
            <w:tcW w:w="560" w:type="dxa"/>
            <w:shd w:val="clear" w:color="000000" w:fill="D9D9D9"/>
            <w:noWrap/>
            <w:vAlign w:val="center"/>
            <w:hideMark/>
          </w:tcPr>
          <w:p w14:paraId="7CC1BDE2" w14:textId="77777777" w:rsidR="007613D7" w:rsidRPr="00841314" w:rsidRDefault="007613D7" w:rsidP="00841314">
            <w:pPr>
              <w:spacing w:after="0" w:line="276" w:lineRule="auto"/>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 </w:t>
            </w:r>
          </w:p>
        </w:tc>
        <w:tc>
          <w:tcPr>
            <w:tcW w:w="1141" w:type="dxa"/>
            <w:shd w:val="clear" w:color="000000" w:fill="D9D9D9"/>
            <w:noWrap/>
            <w:vAlign w:val="center"/>
            <w:hideMark/>
          </w:tcPr>
          <w:p w14:paraId="2F9E7AF1" w14:textId="77777777" w:rsidR="007613D7" w:rsidRPr="00841314" w:rsidRDefault="007613D7" w:rsidP="00841314">
            <w:pPr>
              <w:spacing w:after="0" w:line="276" w:lineRule="auto"/>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 </w:t>
            </w:r>
          </w:p>
        </w:tc>
        <w:tc>
          <w:tcPr>
            <w:tcW w:w="720" w:type="dxa"/>
            <w:shd w:val="clear" w:color="000000" w:fill="D9D9D9"/>
            <w:noWrap/>
            <w:vAlign w:val="center"/>
            <w:hideMark/>
          </w:tcPr>
          <w:p w14:paraId="6DDF427E" w14:textId="77777777" w:rsidR="007613D7" w:rsidRPr="00841314" w:rsidRDefault="007613D7" w:rsidP="00841314">
            <w:pPr>
              <w:spacing w:after="0" w:line="276" w:lineRule="auto"/>
              <w:jc w:val="center"/>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120</w:t>
            </w:r>
          </w:p>
        </w:tc>
        <w:tc>
          <w:tcPr>
            <w:tcW w:w="1180" w:type="dxa"/>
            <w:shd w:val="clear" w:color="000000" w:fill="D9D9D9"/>
            <w:noWrap/>
            <w:vAlign w:val="center"/>
            <w:hideMark/>
          </w:tcPr>
          <w:p w14:paraId="2906DEE6" w14:textId="7455AB8D" w:rsidR="007613D7" w:rsidRPr="00841314" w:rsidRDefault="00B21825" w:rsidP="00841314">
            <w:pPr>
              <w:spacing w:after="0" w:line="276" w:lineRule="auto"/>
              <w:jc w:val="center"/>
              <w:rPr>
                <w:rFonts w:ascii="Verdana" w:eastAsia="Times New Roman" w:hAnsi="Verdana" w:cs="Calibri Light"/>
                <w:b/>
                <w:bCs/>
                <w:color w:val="000000"/>
                <w:sz w:val="20"/>
                <w:szCs w:val="20"/>
                <w:lang w:eastAsia="hu-HU"/>
              </w:rPr>
            </w:pPr>
            <w:r>
              <w:rPr>
                <w:rFonts w:ascii="Verdana" w:eastAsia="Times New Roman" w:hAnsi="Verdana" w:cs="Calibri Light"/>
                <w:b/>
                <w:bCs/>
                <w:color w:val="000000"/>
                <w:sz w:val="20"/>
                <w:szCs w:val="20"/>
                <w:lang w:eastAsia="hu-HU"/>
              </w:rPr>
              <w:t>72+48</w:t>
            </w:r>
            <w:r w:rsidR="007613D7" w:rsidRPr="00841314">
              <w:rPr>
                <w:rFonts w:ascii="Verdana" w:eastAsia="Times New Roman" w:hAnsi="Verdana" w:cs="Calibri Light"/>
                <w:b/>
                <w:bCs/>
                <w:color w:val="000000"/>
                <w:sz w:val="20"/>
                <w:szCs w:val="20"/>
                <w:lang w:eastAsia="hu-HU"/>
              </w:rPr>
              <w:t> </w:t>
            </w:r>
          </w:p>
        </w:tc>
        <w:tc>
          <w:tcPr>
            <w:tcW w:w="680" w:type="dxa"/>
            <w:shd w:val="clear" w:color="000000" w:fill="D9D9D9"/>
            <w:noWrap/>
            <w:vAlign w:val="center"/>
            <w:hideMark/>
          </w:tcPr>
          <w:p w14:paraId="07A1F29A" w14:textId="77777777" w:rsidR="007613D7" w:rsidRPr="00841314" w:rsidRDefault="007613D7" w:rsidP="00841314">
            <w:pPr>
              <w:spacing w:after="0" w:line="276" w:lineRule="auto"/>
              <w:jc w:val="center"/>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29</w:t>
            </w:r>
          </w:p>
        </w:tc>
        <w:tc>
          <w:tcPr>
            <w:tcW w:w="1415" w:type="dxa"/>
            <w:shd w:val="clear" w:color="000000" w:fill="D9D9D9"/>
            <w:noWrap/>
            <w:vAlign w:val="center"/>
            <w:hideMark/>
          </w:tcPr>
          <w:p w14:paraId="6AE4B7A3" w14:textId="77777777" w:rsidR="007613D7" w:rsidRPr="00841314" w:rsidRDefault="007613D7" w:rsidP="00841314">
            <w:pPr>
              <w:spacing w:after="0" w:line="276" w:lineRule="auto"/>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 </w:t>
            </w:r>
          </w:p>
        </w:tc>
        <w:tc>
          <w:tcPr>
            <w:tcW w:w="1817" w:type="dxa"/>
            <w:shd w:val="clear" w:color="000000" w:fill="D9D9D9"/>
            <w:noWrap/>
            <w:vAlign w:val="center"/>
            <w:hideMark/>
          </w:tcPr>
          <w:p w14:paraId="6365E32C" w14:textId="77777777" w:rsidR="007613D7" w:rsidRPr="00841314" w:rsidRDefault="007613D7" w:rsidP="00841314">
            <w:pPr>
              <w:spacing w:after="0" w:line="276" w:lineRule="auto"/>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 </w:t>
            </w:r>
          </w:p>
        </w:tc>
      </w:tr>
      <w:tr w:rsidR="007613D7" w:rsidRPr="00841314" w14:paraId="25B42393" w14:textId="77777777" w:rsidTr="007613D7">
        <w:trPr>
          <w:trHeight w:val="360"/>
        </w:trPr>
        <w:tc>
          <w:tcPr>
            <w:tcW w:w="720" w:type="dxa"/>
            <w:shd w:val="clear" w:color="auto" w:fill="auto"/>
            <w:noWrap/>
            <w:vAlign w:val="center"/>
            <w:hideMark/>
          </w:tcPr>
          <w:p w14:paraId="7505F368"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2.1</w:t>
            </w:r>
          </w:p>
        </w:tc>
        <w:tc>
          <w:tcPr>
            <w:tcW w:w="2399" w:type="dxa"/>
            <w:shd w:val="clear" w:color="auto" w:fill="auto"/>
            <w:vAlign w:val="center"/>
            <w:hideMark/>
          </w:tcPr>
          <w:p w14:paraId="0057D964" w14:textId="4135372A"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Településbiztonsági menedzsment</w:t>
            </w:r>
          </w:p>
        </w:tc>
        <w:tc>
          <w:tcPr>
            <w:tcW w:w="560" w:type="dxa"/>
            <w:shd w:val="clear" w:color="auto" w:fill="auto"/>
            <w:noWrap/>
            <w:vAlign w:val="center"/>
            <w:hideMark/>
          </w:tcPr>
          <w:p w14:paraId="453B8780"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II.</w:t>
            </w:r>
          </w:p>
        </w:tc>
        <w:tc>
          <w:tcPr>
            <w:tcW w:w="1141" w:type="dxa"/>
            <w:shd w:val="clear" w:color="auto" w:fill="auto"/>
            <w:noWrap/>
            <w:vAlign w:val="center"/>
            <w:hideMark/>
          </w:tcPr>
          <w:p w14:paraId="17CA1FDB"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kötelező</w:t>
            </w:r>
          </w:p>
        </w:tc>
        <w:tc>
          <w:tcPr>
            <w:tcW w:w="720" w:type="dxa"/>
            <w:shd w:val="clear" w:color="auto" w:fill="auto"/>
            <w:noWrap/>
            <w:vAlign w:val="center"/>
            <w:hideMark/>
          </w:tcPr>
          <w:p w14:paraId="4034DB11"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12</w:t>
            </w:r>
          </w:p>
        </w:tc>
        <w:tc>
          <w:tcPr>
            <w:tcW w:w="1180" w:type="dxa"/>
            <w:shd w:val="clear" w:color="auto" w:fill="auto"/>
            <w:noWrap/>
            <w:vAlign w:val="center"/>
            <w:hideMark/>
          </w:tcPr>
          <w:p w14:paraId="46C4F218"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12+0</w:t>
            </w:r>
          </w:p>
        </w:tc>
        <w:tc>
          <w:tcPr>
            <w:tcW w:w="680" w:type="dxa"/>
            <w:shd w:val="clear" w:color="auto" w:fill="auto"/>
            <w:noWrap/>
            <w:vAlign w:val="center"/>
            <w:hideMark/>
          </w:tcPr>
          <w:p w14:paraId="0C88512C"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3</w:t>
            </w:r>
          </w:p>
        </w:tc>
        <w:tc>
          <w:tcPr>
            <w:tcW w:w="1415" w:type="dxa"/>
            <w:shd w:val="clear" w:color="auto" w:fill="auto"/>
            <w:noWrap/>
            <w:vAlign w:val="center"/>
            <w:hideMark/>
          </w:tcPr>
          <w:p w14:paraId="649EBF47"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Kollokvium</w:t>
            </w:r>
          </w:p>
        </w:tc>
        <w:tc>
          <w:tcPr>
            <w:tcW w:w="1817" w:type="dxa"/>
            <w:shd w:val="clear" w:color="auto" w:fill="auto"/>
            <w:noWrap/>
            <w:vAlign w:val="center"/>
            <w:hideMark/>
          </w:tcPr>
          <w:p w14:paraId="391CECC5" w14:textId="77777777" w:rsidR="007613D7" w:rsidRPr="00841314" w:rsidRDefault="007613D7" w:rsidP="00841314">
            <w:pPr>
              <w:spacing w:after="0" w:line="276" w:lineRule="auto"/>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Dr. Christián László</w:t>
            </w:r>
          </w:p>
        </w:tc>
      </w:tr>
      <w:tr w:rsidR="007613D7" w:rsidRPr="00841314" w14:paraId="1823262A" w14:textId="77777777" w:rsidTr="007613D7">
        <w:trPr>
          <w:trHeight w:val="360"/>
        </w:trPr>
        <w:tc>
          <w:tcPr>
            <w:tcW w:w="720" w:type="dxa"/>
            <w:shd w:val="clear" w:color="auto" w:fill="auto"/>
            <w:noWrap/>
            <w:vAlign w:val="center"/>
            <w:hideMark/>
          </w:tcPr>
          <w:p w14:paraId="0AC5885C"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2.2</w:t>
            </w:r>
          </w:p>
        </w:tc>
        <w:tc>
          <w:tcPr>
            <w:tcW w:w="2399" w:type="dxa"/>
            <w:shd w:val="clear" w:color="auto" w:fill="auto"/>
            <w:vAlign w:val="center"/>
            <w:hideMark/>
          </w:tcPr>
          <w:p w14:paraId="570CEF9C"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Okosváros biztonsága</w:t>
            </w:r>
          </w:p>
        </w:tc>
        <w:tc>
          <w:tcPr>
            <w:tcW w:w="560" w:type="dxa"/>
            <w:shd w:val="clear" w:color="auto" w:fill="auto"/>
            <w:noWrap/>
            <w:vAlign w:val="center"/>
            <w:hideMark/>
          </w:tcPr>
          <w:p w14:paraId="26512ABC"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II.</w:t>
            </w:r>
          </w:p>
        </w:tc>
        <w:tc>
          <w:tcPr>
            <w:tcW w:w="1141" w:type="dxa"/>
            <w:shd w:val="clear" w:color="auto" w:fill="auto"/>
            <w:noWrap/>
            <w:vAlign w:val="center"/>
            <w:hideMark/>
          </w:tcPr>
          <w:p w14:paraId="12E139D4"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kötelező</w:t>
            </w:r>
          </w:p>
        </w:tc>
        <w:tc>
          <w:tcPr>
            <w:tcW w:w="720" w:type="dxa"/>
            <w:shd w:val="clear" w:color="auto" w:fill="auto"/>
            <w:noWrap/>
            <w:vAlign w:val="center"/>
            <w:hideMark/>
          </w:tcPr>
          <w:p w14:paraId="65743116"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12</w:t>
            </w:r>
          </w:p>
        </w:tc>
        <w:tc>
          <w:tcPr>
            <w:tcW w:w="1180" w:type="dxa"/>
            <w:shd w:val="clear" w:color="auto" w:fill="auto"/>
            <w:noWrap/>
            <w:vAlign w:val="center"/>
            <w:hideMark/>
          </w:tcPr>
          <w:p w14:paraId="358C063D"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6+6</w:t>
            </w:r>
          </w:p>
        </w:tc>
        <w:tc>
          <w:tcPr>
            <w:tcW w:w="680" w:type="dxa"/>
            <w:shd w:val="clear" w:color="auto" w:fill="auto"/>
            <w:noWrap/>
            <w:vAlign w:val="center"/>
            <w:hideMark/>
          </w:tcPr>
          <w:p w14:paraId="57D8258E"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3</w:t>
            </w:r>
          </w:p>
        </w:tc>
        <w:tc>
          <w:tcPr>
            <w:tcW w:w="1415" w:type="dxa"/>
            <w:shd w:val="clear" w:color="auto" w:fill="auto"/>
            <w:noWrap/>
            <w:vAlign w:val="center"/>
            <w:hideMark/>
          </w:tcPr>
          <w:p w14:paraId="1A2598CC"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Évközi jegy</w:t>
            </w:r>
          </w:p>
        </w:tc>
        <w:tc>
          <w:tcPr>
            <w:tcW w:w="1817" w:type="dxa"/>
            <w:shd w:val="clear" w:color="auto" w:fill="auto"/>
            <w:vAlign w:val="center"/>
            <w:hideMark/>
          </w:tcPr>
          <w:p w14:paraId="2F638647" w14:textId="33EE464C" w:rsidR="007613D7" w:rsidRPr="00841314" w:rsidRDefault="009777C1" w:rsidP="00841314">
            <w:pPr>
              <w:spacing w:after="0" w:line="276" w:lineRule="auto"/>
              <w:rPr>
                <w:rFonts w:ascii="Verdana" w:eastAsia="Times New Roman" w:hAnsi="Verdana" w:cs="Calibri Light"/>
                <w:sz w:val="20"/>
                <w:szCs w:val="20"/>
                <w:lang w:eastAsia="hu-HU"/>
              </w:rPr>
            </w:pPr>
            <w:r>
              <w:rPr>
                <w:rFonts w:ascii="Verdana" w:eastAsia="Times New Roman" w:hAnsi="Verdana" w:cs="Calibri Light"/>
                <w:sz w:val="20"/>
                <w:szCs w:val="20"/>
                <w:lang w:eastAsia="hu-HU"/>
              </w:rPr>
              <w:t xml:space="preserve">Dr. </w:t>
            </w:r>
            <w:r w:rsidR="007613D7" w:rsidRPr="00841314">
              <w:rPr>
                <w:rFonts w:ascii="Verdana" w:eastAsia="Times New Roman" w:hAnsi="Verdana" w:cs="Calibri Light"/>
                <w:sz w:val="20"/>
                <w:szCs w:val="20"/>
                <w:lang w:eastAsia="hu-HU"/>
              </w:rPr>
              <w:t>Tóth Levente</w:t>
            </w:r>
          </w:p>
        </w:tc>
      </w:tr>
      <w:tr w:rsidR="007613D7" w:rsidRPr="00841314" w14:paraId="2E0694D6" w14:textId="77777777" w:rsidTr="007613D7">
        <w:trPr>
          <w:trHeight w:val="360"/>
        </w:trPr>
        <w:tc>
          <w:tcPr>
            <w:tcW w:w="720" w:type="dxa"/>
            <w:shd w:val="clear" w:color="auto" w:fill="auto"/>
            <w:noWrap/>
            <w:vAlign w:val="center"/>
            <w:hideMark/>
          </w:tcPr>
          <w:p w14:paraId="177BE0F8"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2.3</w:t>
            </w:r>
          </w:p>
        </w:tc>
        <w:tc>
          <w:tcPr>
            <w:tcW w:w="2399" w:type="dxa"/>
            <w:shd w:val="clear" w:color="auto" w:fill="auto"/>
            <w:vAlign w:val="center"/>
            <w:hideMark/>
          </w:tcPr>
          <w:p w14:paraId="0672370E"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Biztonságszervezési vezetői ismeretek</w:t>
            </w:r>
          </w:p>
        </w:tc>
        <w:tc>
          <w:tcPr>
            <w:tcW w:w="560" w:type="dxa"/>
            <w:shd w:val="clear" w:color="auto" w:fill="auto"/>
            <w:noWrap/>
            <w:vAlign w:val="center"/>
            <w:hideMark/>
          </w:tcPr>
          <w:p w14:paraId="66B6C6F6"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II.</w:t>
            </w:r>
          </w:p>
        </w:tc>
        <w:tc>
          <w:tcPr>
            <w:tcW w:w="1141" w:type="dxa"/>
            <w:shd w:val="clear" w:color="auto" w:fill="auto"/>
            <w:noWrap/>
            <w:vAlign w:val="center"/>
            <w:hideMark/>
          </w:tcPr>
          <w:p w14:paraId="0CFBB206"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kötelező</w:t>
            </w:r>
          </w:p>
        </w:tc>
        <w:tc>
          <w:tcPr>
            <w:tcW w:w="720" w:type="dxa"/>
            <w:shd w:val="clear" w:color="auto" w:fill="auto"/>
            <w:noWrap/>
            <w:vAlign w:val="center"/>
            <w:hideMark/>
          </w:tcPr>
          <w:p w14:paraId="2EE93DD0"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20</w:t>
            </w:r>
          </w:p>
        </w:tc>
        <w:tc>
          <w:tcPr>
            <w:tcW w:w="1180" w:type="dxa"/>
            <w:shd w:val="clear" w:color="auto" w:fill="auto"/>
            <w:noWrap/>
            <w:vAlign w:val="center"/>
            <w:hideMark/>
          </w:tcPr>
          <w:p w14:paraId="44F51FCA"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14+6</w:t>
            </w:r>
          </w:p>
        </w:tc>
        <w:tc>
          <w:tcPr>
            <w:tcW w:w="680" w:type="dxa"/>
            <w:shd w:val="clear" w:color="auto" w:fill="auto"/>
            <w:noWrap/>
            <w:vAlign w:val="center"/>
            <w:hideMark/>
          </w:tcPr>
          <w:p w14:paraId="0AD17050"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5</w:t>
            </w:r>
          </w:p>
        </w:tc>
        <w:tc>
          <w:tcPr>
            <w:tcW w:w="1415" w:type="dxa"/>
            <w:shd w:val="clear" w:color="auto" w:fill="auto"/>
            <w:noWrap/>
            <w:vAlign w:val="center"/>
            <w:hideMark/>
          </w:tcPr>
          <w:p w14:paraId="1FCE5E11"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Gyakorlati jegy</w:t>
            </w:r>
          </w:p>
        </w:tc>
        <w:tc>
          <w:tcPr>
            <w:tcW w:w="1817" w:type="dxa"/>
            <w:shd w:val="clear" w:color="auto" w:fill="auto"/>
            <w:noWrap/>
            <w:vAlign w:val="center"/>
            <w:hideMark/>
          </w:tcPr>
          <w:p w14:paraId="4AFB8412" w14:textId="77777777" w:rsidR="007613D7" w:rsidRPr="00841314" w:rsidRDefault="007613D7" w:rsidP="00841314">
            <w:pPr>
              <w:spacing w:after="0" w:line="276" w:lineRule="auto"/>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Prof. Dr. Kovács Gábor</w:t>
            </w:r>
          </w:p>
        </w:tc>
      </w:tr>
      <w:tr w:rsidR="007613D7" w:rsidRPr="00841314" w14:paraId="4783F04C" w14:textId="77777777" w:rsidTr="007613D7">
        <w:trPr>
          <w:trHeight w:val="360"/>
        </w:trPr>
        <w:tc>
          <w:tcPr>
            <w:tcW w:w="720" w:type="dxa"/>
            <w:shd w:val="clear" w:color="auto" w:fill="auto"/>
            <w:noWrap/>
            <w:vAlign w:val="center"/>
            <w:hideMark/>
          </w:tcPr>
          <w:p w14:paraId="4D88979B"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2.4</w:t>
            </w:r>
          </w:p>
        </w:tc>
        <w:tc>
          <w:tcPr>
            <w:tcW w:w="2399" w:type="dxa"/>
            <w:shd w:val="clear" w:color="auto" w:fill="auto"/>
            <w:vAlign w:val="center"/>
            <w:hideMark/>
          </w:tcPr>
          <w:p w14:paraId="0C2CE230"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Településbiztonság</w:t>
            </w:r>
          </w:p>
        </w:tc>
        <w:tc>
          <w:tcPr>
            <w:tcW w:w="560" w:type="dxa"/>
            <w:shd w:val="clear" w:color="auto" w:fill="auto"/>
            <w:noWrap/>
            <w:vAlign w:val="center"/>
            <w:hideMark/>
          </w:tcPr>
          <w:p w14:paraId="30EE0CDA"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II.</w:t>
            </w:r>
          </w:p>
        </w:tc>
        <w:tc>
          <w:tcPr>
            <w:tcW w:w="1141" w:type="dxa"/>
            <w:shd w:val="clear" w:color="auto" w:fill="auto"/>
            <w:noWrap/>
            <w:vAlign w:val="center"/>
            <w:hideMark/>
          </w:tcPr>
          <w:p w14:paraId="376FD0A0"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kötelező</w:t>
            </w:r>
          </w:p>
        </w:tc>
        <w:tc>
          <w:tcPr>
            <w:tcW w:w="720" w:type="dxa"/>
            <w:shd w:val="clear" w:color="auto" w:fill="auto"/>
            <w:noWrap/>
            <w:vAlign w:val="center"/>
            <w:hideMark/>
          </w:tcPr>
          <w:p w14:paraId="57A36443"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28</w:t>
            </w:r>
          </w:p>
        </w:tc>
        <w:tc>
          <w:tcPr>
            <w:tcW w:w="1180" w:type="dxa"/>
            <w:shd w:val="clear" w:color="auto" w:fill="auto"/>
            <w:noWrap/>
            <w:vAlign w:val="center"/>
            <w:hideMark/>
          </w:tcPr>
          <w:p w14:paraId="324A4BE3"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16+12</w:t>
            </w:r>
          </w:p>
        </w:tc>
        <w:tc>
          <w:tcPr>
            <w:tcW w:w="680" w:type="dxa"/>
            <w:shd w:val="clear" w:color="auto" w:fill="auto"/>
            <w:noWrap/>
            <w:vAlign w:val="center"/>
            <w:hideMark/>
          </w:tcPr>
          <w:p w14:paraId="674E0C5E"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6</w:t>
            </w:r>
          </w:p>
        </w:tc>
        <w:tc>
          <w:tcPr>
            <w:tcW w:w="1415" w:type="dxa"/>
            <w:shd w:val="clear" w:color="auto" w:fill="auto"/>
            <w:noWrap/>
            <w:vAlign w:val="center"/>
            <w:hideMark/>
          </w:tcPr>
          <w:p w14:paraId="383D683C"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Kollokvium</w:t>
            </w:r>
          </w:p>
        </w:tc>
        <w:tc>
          <w:tcPr>
            <w:tcW w:w="1817" w:type="dxa"/>
            <w:shd w:val="clear" w:color="auto" w:fill="auto"/>
            <w:noWrap/>
            <w:vAlign w:val="center"/>
            <w:hideMark/>
          </w:tcPr>
          <w:p w14:paraId="26D4A9D4" w14:textId="3A0CA248" w:rsidR="007613D7" w:rsidRPr="00841314" w:rsidRDefault="001F513D" w:rsidP="00841314">
            <w:pPr>
              <w:spacing w:after="0" w:line="276" w:lineRule="auto"/>
              <w:rPr>
                <w:rFonts w:ascii="Verdana" w:eastAsia="Times New Roman" w:hAnsi="Verdana" w:cs="Calibri Light"/>
                <w:sz w:val="20"/>
                <w:szCs w:val="20"/>
                <w:lang w:eastAsia="hu-HU"/>
              </w:rPr>
            </w:pPr>
            <w:r>
              <w:rPr>
                <w:rFonts w:ascii="Verdana" w:eastAsia="Times New Roman" w:hAnsi="Verdana" w:cs="Calibri Light"/>
                <w:sz w:val="20"/>
                <w:szCs w:val="20"/>
                <w:lang w:eastAsia="hu-HU"/>
              </w:rPr>
              <w:t>d</w:t>
            </w:r>
            <w:r w:rsidR="007613D7" w:rsidRPr="00841314">
              <w:rPr>
                <w:rFonts w:ascii="Verdana" w:eastAsia="Times New Roman" w:hAnsi="Verdana" w:cs="Calibri Light"/>
                <w:sz w:val="20"/>
                <w:szCs w:val="20"/>
                <w:lang w:eastAsia="hu-HU"/>
              </w:rPr>
              <w:t>r. Kovács Sándor</w:t>
            </w:r>
          </w:p>
        </w:tc>
      </w:tr>
      <w:tr w:rsidR="007613D7" w:rsidRPr="00841314" w14:paraId="66CB922A" w14:textId="77777777" w:rsidTr="007613D7">
        <w:trPr>
          <w:trHeight w:val="360"/>
        </w:trPr>
        <w:tc>
          <w:tcPr>
            <w:tcW w:w="720" w:type="dxa"/>
            <w:shd w:val="clear" w:color="auto" w:fill="auto"/>
            <w:noWrap/>
            <w:vAlign w:val="center"/>
            <w:hideMark/>
          </w:tcPr>
          <w:p w14:paraId="2BA67BFC"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2.5</w:t>
            </w:r>
          </w:p>
        </w:tc>
        <w:tc>
          <w:tcPr>
            <w:tcW w:w="2399" w:type="dxa"/>
            <w:shd w:val="clear" w:color="auto" w:fill="auto"/>
            <w:vAlign w:val="center"/>
            <w:hideMark/>
          </w:tcPr>
          <w:p w14:paraId="2CEF4D5D" w14:textId="77777777" w:rsidR="007613D7" w:rsidRPr="00841314" w:rsidRDefault="007613D7" w:rsidP="00841314">
            <w:pPr>
              <w:spacing w:after="0" w:line="276" w:lineRule="auto"/>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Bűnmegelőzés</w:t>
            </w:r>
          </w:p>
        </w:tc>
        <w:tc>
          <w:tcPr>
            <w:tcW w:w="560" w:type="dxa"/>
            <w:shd w:val="clear" w:color="auto" w:fill="auto"/>
            <w:noWrap/>
            <w:vAlign w:val="center"/>
            <w:hideMark/>
          </w:tcPr>
          <w:p w14:paraId="7377A1F4" w14:textId="77777777" w:rsidR="007613D7" w:rsidRPr="00841314" w:rsidRDefault="007613D7" w:rsidP="00841314">
            <w:pPr>
              <w:spacing w:after="0" w:line="276" w:lineRule="auto"/>
              <w:jc w:val="center"/>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II.</w:t>
            </w:r>
          </w:p>
        </w:tc>
        <w:tc>
          <w:tcPr>
            <w:tcW w:w="1141" w:type="dxa"/>
            <w:shd w:val="clear" w:color="auto" w:fill="auto"/>
            <w:noWrap/>
            <w:vAlign w:val="center"/>
            <w:hideMark/>
          </w:tcPr>
          <w:p w14:paraId="4F8CFE2F" w14:textId="77777777" w:rsidR="007613D7" w:rsidRPr="00841314" w:rsidRDefault="007613D7" w:rsidP="00841314">
            <w:pPr>
              <w:spacing w:after="0" w:line="276" w:lineRule="auto"/>
              <w:jc w:val="center"/>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kötelező</w:t>
            </w:r>
          </w:p>
        </w:tc>
        <w:tc>
          <w:tcPr>
            <w:tcW w:w="720" w:type="dxa"/>
            <w:shd w:val="clear" w:color="auto" w:fill="auto"/>
            <w:noWrap/>
            <w:vAlign w:val="center"/>
            <w:hideMark/>
          </w:tcPr>
          <w:p w14:paraId="6F002451" w14:textId="77777777" w:rsidR="007613D7" w:rsidRPr="00841314" w:rsidRDefault="007613D7" w:rsidP="00841314">
            <w:pPr>
              <w:spacing w:after="0" w:line="276" w:lineRule="auto"/>
              <w:jc w:val="center"/>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12</w:t>
            </w:r>
          </w:p>
        </w:tc>
        <w:tc>
          <w:tcPr>
            <w:tcW w:w="1180" w:type="dxa"/>
            <w:shd w:val="clear" w:color="auto" w:fill="auto"/>
            <w:noWrap/>
            <w:vAlign w:val="center"/>
            <w:hideMark/>
          </w:tcPr>
          <w:p w14:paraId="737E300F" w14:textId="77777777" w:rsidR="007613D7" w:rsidRPr="00841314" w:rsidRDefault="007613D7" w:rsidP="00841314">
            <w:pPr>
              <w:spacing w:after="0" w:line="276" w:lineRule="auto"/>
              <w:jc w:val="center"/>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6+6</w:t>
            </w:r>
          </w:p>
        </w:tc>
        <w:tc>
          <w:tcPr>
            <w:tcW w:w="680" w:type="dxa"/>
            <w:shd w:val="clear" w:color="auto" w:fill="auto"/>
            <w:noWrap/>
            <w:vAlign w:val="center"/>
            <w:hideMark/>
          </w:tcPr>
          <w:p w14:paraId="4B069A5F" w14:textId="77777777" w:rsidR="007613D7" w:rsidRPr="00841314" w:rsidRDefault="007613D7" w:rsidP="00841314">
            <w:pPr>
              <w:spacing w:after="0" w:line="276" w:lineRule="auto"/>
              <w:jc w:val="center"/>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3</w:t>
            </w:r>
          </w:p>
        </w:tc>
        <w:tc>
          <w:tcPr>
            <w:tcW w:w="1415" w:type="dxa"/>
            <w:shd w:val="clear" w:color="auto" w:fill="auto"/>
            <w:noWrap/>
            <w:vAlign w:val="center"/>
            <w:hideMark/>
          </w:tcPr>
          <w:p w14:paraId="575D1024" w14:textId="77777777" w:rsidR="007613D7" w:rsidRPr="00841314" w:rsidRDefault="007613D7" w:rsidP="00841314">
            <w:pPr>
              <w:spacing w:after="0" w:line="276" w:lineRule="auto"/>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Gyakorlati jegy</w:t>
            </w:r>
          </w:p>
        </w:tc>
        <w:tc>
          <w:tcPr>
            <w:tcW w:w="1817" w:type="dxa"/>
            <w:shd w:val="clear" w:color="auto" w:fill="auto"/>
            <w:noWrap/>
            <w:vAlign w:val="center"/>
            <w:hideMark/>
          </w:tcPr>
          <w:p w14:paraId="284128EB" w14:textId="77777777" w:rsidR="007613D7" w:rsidRPr="00841314" w:rsidRDefault="007613D7" w:rsidP="00841314">
            <w:pPr>
              <w:spacing w:after="0" w:line="276" w:lineRule="auto"/>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Dr. Németh Zsolt - külsős óraadó</w:t>
            </w:r>
          </w:p>
        </w:tc>
      </w:tr>
      <w:tr w:rsidR="007613D7" w:rsidRPr="00841314" w14:paraId="6BE96CDD" w14:textId="77777777" w:rsidTr="007613D7">
        <w:trPr>
          <w:trHeight w:val="360"/>
        </w:trPr>
        <w:tc>
          <w:tcPr>
            <w:tcW w:w="720" w:type="dxa"/>
            <w:shd w:val="clear" w:color="auto" w:fill="auto"/>
            <w:noWrap/>
            <w:vAlign w:val="center"/>
            <w:hideMark/>
          </w:tcPr>
          <w:p w14:paraId="2AB34A73"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2.6</w:t>
            </w:r>
          </w:p>
        </w:tc>
        <w:tc>
          <w:tcPr>
            <w:tcW w:w="2399" w:type="dxa"/>
            <w:shd w:val="clear" w:color="auto" w:fill="auto"/>
            <w:vAlign w:val="center"/>
            <w:hideMark/>
          </w:tcPr>
          <w:p w14:paraId="3B3BD48D"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Balesetmegelőzés</w:t>
            </w:r>
          </w:p>
        </w:tc>
        <w:tc>
          <w:tcPr>
            <w:tcW w:w="560" w:type="dxa"/>
            <w:shd w:val="clear" w:color="auto" w:fill="auto"/>
            <w:noWrap/>
            <w:vAlign w:val="center"/>
            <w:hideMark/>
          </w:tcPr>
          <w:p w14:paraId="0155F699"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II.</w:t>
            </w:r>
          </w:p>
        </w:tc>
        <w:tc>
          <w:tcPr>
            <w:tcW w:w="1141" w:type="dxa"/>
            <w:shd w:val="clear" w:color="auto" w:fill="auto"/>
            <w:noWrap/>
            <w:vAlign w:val="center"/>
            <w:hideMark/>
          </w:tcPr>
          <w:p w14:paraId="59E20919"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kötelező</w:t>
            </w:r>
          </w:p>
        </w:tc>
        <w:tc>
          <w:tcPr>
            <w:tcW w:w="720" w:type="dxa"/>
            <w:shd w:val="clear" w:color="auto" w:fill="auto"/>
            <w:noWrap/>
            <w:vAlign w:val="center"/>
            <w:hideMark/>
          </w:tcPr>
          <w:p w14:paraId="4F83E2CB"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12</w:t>
            </w:r>
          </w:p>
        </w:tc>
        <w:tc>
          <w:tcPr>
            <w:tcW w:w="1180" w:type="dxa"/>
            <w:shd w:val="clear" w:color="auto" w:fill="auto"/>
            <w:noWrap/>
            <w:vAlign w:val="center"/>
            <w:hideMark/>
          </w:tcPr>
          <w:p w14:paraId="11A05B78"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6+6</w:t>
            </w:r>
          </w:p>
        </w:tc>
        <w:tc>
          <w:tcPr>
            <w:tcW w:w="680" w:type="dxa"/>
            <w:shd w:val="clear" w:color="auto" w:fill="auto"/>
            <w:noWrap/>
            <w:vAlign w:val="center"/>
            <w:hideMark/>
          </w:tcPr>
          <w:p w14:paraId="4FE1B647"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3</w:t>
            </w:r>
          </w:p>
        </w:tc>
        <w:tc>
          <w:tcPr>
            <w:tcW w:w="1415" w:type="dxa"/>
            <w:shd w:val="clear" w:color="auto" w:fill="auto"/>
            <w:noWrap/>
            <w:vAlign w:val="center"/>
            <w:hideMark/>
          </w:tcPr>
          <w:p w14:paraId="211A97AA"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Gyakorlati jegy</w:t>
            </w:r>
          </w:p>
        </w:tc>
        <w:tc>
          <w:tcPr>
            <w:tcW w:w="1817" w:type="dxa"/>
            <w:shd w:val="clear" w:color="auto" w:fill="auto"/>
            <w:noWrap/>
            <w:vAlign w:val="center"/>
            <w:hideMark/>
          </w:tcPr>
          <w:p w14:paraId="14390E61" w14:textId="77777777" w:rsidR="007613D7" w:rsidRPr="00841314" w:rsidRDefault="007613D7" w:rsidP="00841314">
            <w:pPr>
              <w:spacing w:after="0" w:line="276" w:lineRule="auto"/>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Dr. Major Róbert</w:t>
            </w:r>
          </w:p>
        </w:tc>
      </w:tr>
      <w:tr w:rsidR="007613D7" w:rsidRPr="00841314" w14:paraId="285CC123" w14:textId="77777777" w:rsidTr="007613D7">
        <w:trPr>
          <w:trHeight w:val="360"/>
        </w:trPr>
        <w:tc>
          <w:tcPr>
            <w:tcW w:w="720" w:type="dxa"/>
            <w:shd w:val="clear" w:color="auto" w:fill="auto"/>
            <w:noWrap/>
            <w:vAlign w:val="center"/>
            <w:hideMark/>
          </w:tcPr>
          <w:p w14:paraId="75023B04"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2.7</w:t>
            </w:r>
          </w:p>
        </w:tc>
        <w:tc>
          <w:tcPr>
            <w:tcW w:w="2399" w:type="dxa"/>
            <w:shd w:val="clear" w:color="auto" w:fill="auto"/>
            <w:noWrap/>
            <w:vAlign w:val="center"/>
            <w:hideMark/>
          </w:tcPr>
          <w:p w14:paraId="719EF579"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Adatvédelem, információbiztonság</w:t>
            </w:r>
          </w:p>
        </w:tc>
        <w:tc>
          <w:tcPr>
            <w:tcW w:w="560" w:type="dxa"/>
            <w:shd w:val="clear" w:color="auto" w:fill="auto"/>
            <w:noWrap/>
            <w:vAlign w:val="center"/>
            <w:hideMark/>
          </w:tcPr>
          <w:p w14:paraId="7A3C07E2"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II.</w:t>
            </w:r>
          </w:p>
        </w:tc>
        <w:tc>
          <w:tcPr>
            <w:tcW w:w="1141" w:type="dxa"/>
            <w:shd w:val="clear" w:color="auto" w:fill="auto"/>
            <w:noWrap/>
            <w:vAlign w:val="center"/>
            <w:hideMark/>
          </w:tcPr>
          <w:p w14:paraId="6C075CB7"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kötelező</w:t>
            </w:r>
          </w:p>
        </w:tc>
        <w:tc>
          <w:tcPr>
            <w:tcW w:w="720" w:type="dxa"/>
            <w:shd w:val="clear" w:color="auto" w:fill="auto"/>
            <w:noWrap/>
            <w:vAlign w:val="center"/>
            <w:hideMark/>
          </w:tcPr>
          <w:p w14:paraId="717CBCCF"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12</w:t>
            </w:r>
          </w:p>
        </w:tc>
        <w:tc>
          <w:tcPr>
            <w:tcW w:w="1180" w:type="dxa"/>
            <w:shd w:val="clear" w:color="auto" w:fill="auto"/>
            <w:noWrap/>
            <w:vAlign w:val="center"/>
            <w:hideMark/>
          </w:tcPr>
          <w:p w14:paraId="5964336E"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6+6</w:t>
            </w:r>
          </w:p>
        </w:tc>
        <w:tc>
          <w:tcPr>
            <w:tcW w:w="680" w:type="dxa"/>
            <w:shd w:val="clear" w:color="auto" w:fill="auto"/>
            <w:noWrap/>
            <w:vAlign w:val="center"/>
            <w:hideMark/>
          </w:tcPr>
          <w:p w14:paraId="7415E1E4"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3</w:t>
            </w:r>
          </w:p>
        </w:tc>
        <w:tc>
          <w:tcPr>
            <w:tcW w:w="1415" w:type="dxa"/>
            <w:shd w:val="clear" w:color="auto" w:fill="auto"/>
            <w:noWrap/>
            <w:vAlign w:val="center"/>
            <w:hideMark/>
          </w:tcPr>
          <w:p w14:paraId="0687ED5B"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Kollokvium</w:t>
            </w:r>
          </w:p>
        </w:tc>
        <w:tc>
          <w:tcPr>
            <w:tcW w:w="1817" w:type="dxa"/>
            <w:shd w:val="clear" w:color="auto" w:fill="auto"/>
            <w:noWrap/>
            <w:vAlign w:val="center"/>
            <w:hideMark/>
          </w:tcPr>
          <w:p w14:paraId="27A9638C" w14:textId="77777777" w:rsidR="007613D7" w:rsidRPr="00841314" w:rsidRDefault="007613D7" w:rsidP="00841314">
            <w:pPr>
              <w:spacing w:after="0" w:line="276" w:lineRule="auto"/>
              <w:rPr>
                <w:rFonts w:ascii="Verdana" w:eastAsia="Times New Roman" w:hAnsi="Verdana" w:cs="Calibri Light"/>
                <w:sz w:val="20"/>
                <w:szCs w:val="20"/>
                <w:lang w:eastAsia="hu-HU"/>
              </w:rPr>
            </w:pPr>
            <w:r w:rsidRPr="00841314">
              <w:rPr>
                <w:rFonts w:ascii="Verdana" w:eastAsia="Times New Roman" w:hAnsi="Verdana" w:cs="Calibri Light"/>
                <w:sz w:val="20"/>
                <w:szCs w:val="20"/>
                <w:lang w:eastAsia="hu-HU"/>
              </w:rPr>
              <w:t>Dr. Bartóki-</w:t>
            </w:r>
            <w:proofErr w:type="spellStart"/>
            <w:r w:rsidRPr="00841314">
              <w:rPr>
                <w:rFonts w:ascii="Verdana" w:eastAsia="Times New Roman" w:hAnsi="Verdana" w:cs="Calibri Light"/>
                <w:sz w:val="20"/>
                <w:szCs w:val="20"/>
                <w:lang w:eastAsia="hu-HU"/>
              </w:rPr>
              <w:t>Gönczy</w:t>
            </w:r>
            <w:proofErr w:type="spellEnd"/>
            <w:r w:rsidRPr="00841314">
              <w:rPr>
                <w:rFonts w:ascii="Verdana" w:eastAsia="Times New Roman" w:hAnsi="Verdana" w:cs="Calibri Light"/>
                <w:sz w:val="20"/>
                <w:szCs w:val="20"/>
                <w:lang w:eastAsia="hu-HU"/>
              </w:rPr>
              <w:t xml:space="preserve"> Balázs </w:t>
            </w:r>
          </w:p>
        </w:tc>
      </w:tr>
      <w:tr w:rsidR="007613D7" w:rsidRPr="00841314" w14:paraId="50137A21" w14:textId="77777777" w:rsidTr="007613D7">
        <w:trPr>
          <w:trHeight w:val="360"/>
        </w:trPr>
        <w:tc>
          <w:tcPr>
            <w:tcW w:w="720" w:type="dxa"/>
            <w:shd w:val="clear" w:color="auto" w:fill="auto"/>
            <w:noWrap/>
            <w:vAlign w:val="center"/>
            <w:hideMark/>
          </w:tcPr>
          <w:p w14:paraId="096A15F0"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2.8</w:t>
            </w:r>
          </w:p>
        </w:tc>
        <w:tc>
          <w:tcPr>
            <w:tcW w:w="2399" w:type="dxa"/>
            <w:shd w:val="clear" w:color="auto" w:fill="auto"/>
            <w:vAlign w:val="center"/>
            <w:hideMark/>
          </w:tcPr>
          <w:p w14:paraId="45D850D5"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Rendkívüli események kezelése</w:t>
            </w:r>
          </w:p>
        </w:tc>
        <w:tc>
          <w:tcPr>
            <w:tcW w:w="560" w:type="dxa"/>
            <w:shd w:val="clear" w:color="auto" w:fill="auto"/>
            <w:noWrap/>
            <w:vAlign w:val="center"/>
            <w:hideMark/>
          </w:tcPr>
          <w:p w14:paraId="16A1E182"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II.</w:t>
            </w:r>
          </w:p>
        </w:tc>
        <w:tc>
          <w:tcPr>
            <w:tcW w:w="1141" w:type="dxa"/>
            <w:shd w:val="clear" w:color="auto" w:fill="auto"/>
            <w:noWrap/>
            <w:vAlign w:val="center"/>
            <w:hideMark/>
          </w:tcPr>
          <w:p w14:paraId="5B5501CE"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kötelező</w:t>
            </w:r>
          </w:p>
        </w:tc>
        <w:tc>
          <w:tcPr>
            <w:tcW w:w="720" w:type="dxa"/>
            <w:shd w:val="clear" w:color="auto" w:fill="auto"/>
            <w:noWrap/>
            <w:vAlign w:val="center"/>
            <w:hideMark/>
          </w:tcPr>
          <w:p w14:paraId="673323E9"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12</w:t>
            </w:r>
          </w:p>
        </w:tc>
        <w:tc>
          <w:tcPr>
            <w:tcW w:w="1180" w:type="dxa"/>
            <w:shd w:val="clear" w:color="auto" w:fill="auto"/>
            <w:noWrap/>
            <w:vAlign w:val="center"/>
            <w:hideMark/>
          </w:tcPr>
          <w:p w14:paraId="2FF586F3"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6+6</w:t>
            </w:r>
          </w:p>
        </w:tc>
        <w:tc>
          <w:tcPr>
            <w:tcW w:w="680" w:type="dxa"/>
            <w:shd w:val="clear" w:color="auto" w:fill="auto"/>
            <w:noWrap/>
            <w:vAlign w:val="center"/>
            <w:hideMark/>
          </w:tcPr>
          <w:p w14:paraId="7946E1EE"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3</w:t>
            </w:r>
          </w:p>
        </w:tc>
        <w:tc>
          <w:tcPr>
            <w:tcW w:w="1415" w:type="dxa"/>
            <w:shd w:val="clear" w:color="auto" w:fill="auto"/>
            <w:noWrap/>
            <w:vAlign w:val="center"/>
            <w:hideMark/>
          </w:tcPr>
          <w:p w14:paraId="2F565682" w14:textId="77777777" w:rsidR="007613D7" w:rsidRPr="00841314" w:rsidRDefault="007613D7" w:rsidP="00841314">
            <w:pPr>
              <w:spacing w:after="0" w:line="276" w:lineRule="auto"/>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Kollokvium</w:t>
            </w:r>
          </w:p>
        </w:tc>
        <w:tc>
          <w:tcPr>
            <w:tcW w:w="1817" w:type="dxa"/>
            <w:shd w:val="clear" w:color="auto" w:fill="auto"/>
            <w:noWrap/>
            <w:vAlign w:val="center"/>
            <w:hideMark/>
          </w:tcPr>
          <w:p w14:paraId="1E417433" w14:textId="432017E9" w:rsidR="007613D7" w:rsidRPr="00841314" w:rsidRDefault="007613D7" w:rsidP="00841314">
            <w:pPr>
              <w:spacing w:after="0" w:line="276" w:lineRule="auto"/>
              <w:rPr>
                <w:rFonts w:ascii="Verdana" w:eastAsia="Times New Roman" w:hAnsi="Verdana" w:cs="Calibri Light"/>
                <w:sz w:val="20"/>
                <w:szCs w:val="20"/>
                <w:lang w:eastAsia="hu-HU"/>
              </w:rPr>
            </w:pPr>
            <w:r w:rsidRPr="009777C1">
              <w:rPr>
                <w:rFonts w:ascii="Verdana" w:eastAsia="Times New Roman" w:hAnsi="Verdana" w:cs="Calibri Light"/>
                <w:sz w:val="20"/>
                <w:szCs w:val="20"/>
                <w:highlight w:val="yellow"/>
                <w:lang w:eastAsia="hu-HU"/>
              </w:rPr>
              <w:t xml:space="preserve">Dr. </w:t>
            </w:r>
            <w:r w:rsidR="009777C1" w:rsidRPr="009777C1">
              <w:rPr>
                <w:rFonts w:ascii="Verdana" w:eastAsia="Times New Roman" w:hAnsi="Verdana" w:cs="Calibri Light"/>
                <w:sz w:val="20"/>
                <w:szCs w:val="20"/>
                <w:highlight w:val="yellow"/>
                <w:lang w:eastAsia="hu-HU"/>
              </w:rPr>
              <w:t>Rottler Violetta</w:t>
            </w:r>
          </w:p>
        </w:tc>
      </w:tr>
      <w:tr w:rsidR="007613D7" w:rsidRPr="00841314" w14:paraId="66968147" w14:textId="77777777" w:rsidTr="007613D7">
        <w:trPr>
          <w:trHeight w:val="360"/>
        </w:trPr>
        <w:tc>
          <w:tcPr>
            <w:tcW w:w="3119" w:type="dxa"/>
            <w:gridSpan w:val="2"/>
            <w:shd w:val="clear" w:color="000000" w:fill="D9D9D9"/>
            <w:noWrap/>
            <w:vAlign w:val="center"/>
            <w:hideMark/>
          </w:tcPr>
          <w:p w14:paraId="16412745" w14:textId="77777777" w:rsidR="007613D7" w:rsidRPr="00841314" w:rsidRDefault="007613D7" w:rsidP="00841314">
            <w:pPr>
              <w:spacing w:after="0" w:line="276" w:lineRule="auto"/>
              <w:jc w:val="center"/>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ÖSSZESEN</w:t>
            </w:r>
          </w:p>
        </w:tc>
        <w:tc>
          <w:tcPr>
            <w:tcW w:w="560" w:type="dxa"/>
            <w:shd w:val="clear" w:color="000000" w:fill="D9D9D9"/>
            <w:noWrap/>
            <w:vAlign w:val="center"/>
            <w:hideMark/>
          </w:tcPr>
          <w:p w14:paraId="5C8C4F64"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 </w:t>
            </w:r>
          </w:p>
        </w:tc>
        <w:tc>
          <w:tcPr>
            <w:tcW w:w="1141" w:type="dxa"/>
            <w:shd w:val="clear" w:color="000000" w:fill="D9D9D9"/>
            <w:noWrap/>
            <w:vAlign w:val="center"/>
            <w:hideMark/>
          </w:tcPr>
          <w:p w14:paraId="0DCE9A8E"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 </w:t>
            </w:r>
          </w:p>
        </w:tc>
        <w:tc>
          <w:tcPr>
            <w:tcW w:w="720" w:type="dxa"/>
            <w:shd w:val="clear" w:color="000000" w:fill="D9D9D9"/>
            <w:noWrap/>
            <w:vAlign w:val="center"/>
            <w:hideMark/>
          </w:tcPr>
          <w:p w14:paraId="4A0BEA4A" w14:textId="77777777" w:rsidR="007613D7" w:rsidRPr="00841314" w:rsidRDefault="007613D7" w:rsidP="00841314">
            <w:pPr>
              <w:spacing w:after="0" w:line="276" w:lineRule="auto"/>
              <w:jc w:val="center"/>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240</w:t>
            </w:r>
          </w:p>
        </w:tc>
        <w:tc>
          <w:tcPr>
            <w:tcW w:w="1180" w:type="dxa"/>
            <w:shd w:val="clear" w:color="000000" w:fill="D9D9D9"/>
            <w:noWrap/>
            <w:vAlign w:val="center"/>
            <w:hideMark/>
          </w:tcPr>
          <w:p w14:paraId="4627F545" w14:textId="2E4DC65C" w:rsidR="007613D7" w:rsidRPr="00841314" w:rsidRDefault="003F5BA7" w:rsidP="00841314">
            <w:pPr>
              <w:spacing w:after="0" w:line="276" w:lineRule="auto"/>
              <w:jc w:val="center"/>
              <w:rPr>
                <w:rFonts w:ascii="Verdana" w:eastAsia="Times New Roman" w:hAnsi="Verdana" w:cs="Calibri Light"/>
                <w:b/>
                <w:bCs/>
                <w:color w:val="000000"/>
                <w:sz w:val="20"/>
                <w:szCs w:val="20"/>
                <w:lang w:eastAsia="hu-HU"/>
              </w:rPr>
            </w:pPr>
            <w:r>
              <w:rPr>
                <w:rFonts w:ascii="Verdana" w:eastAsia="Times New Roman" w:hAnsi="Verdana" w:cs="Calibri Light"/>
                <w:b/>
                <w:bCs/>
                <w:color w:val="000000"/>
                <w:sz w:val="20"/>
                <w:szCs w:val="20"/>
                <w:lang w:eastAsia="hu-HU"/>
              </w:rPr>
              <w:t>162+78</w:t>
            </w:r>
            <w:r w:rsidR="007613D7" w:rsidRPr="00841314">
              <w:rPr>
                <w:rFonts w:ascii="Verdana" w:eastAsia="Times New Roman" w:hAnsi="Verdana" w:cs="Calibri Light"/>
                <w:b/>
                <w:bCs/>
                <w:color w:val="000000"/>
                <w:sz w:val="20"/>
                <w:szCs w:val="20"/>
                <w:lang w:eastAsia="hu-HU"/>
              </w:rPr>
              <w:t> </w:t>
            </w:r>
          </w:p>
        </w:tc>
        <w:tc>
          <w:tcPr>
            <w:tcW w:w="680" w:type="dxa"/>
            <w:shd w:val="clear" w:color="000000" w:fill="D9D9D9"/>
            <w:noWrap/>
            <w:vAlign w:val="center"/>
            <w:hideMark/>
          </w:tcPr>
          <w:p w14:paraId="05F9307C" w14:textId="77777777" w:rsidR="007613D7" w:rsidRPr="00841314" w:rsidRDefault="007613D7" w:rsidP="00841314">
            <w:pPr>
              <w:spacing w:after="0" w:line="276" w:lineRule="auto"/>
              <w:jc w:val="center"/>
              <w:rPr>
                <w:rFonts w:ascii="Verdana" w:eastAsia="Times New Roman" w:hAnsi="Verdana" w:cs="Calibri Light"/>
                <w:b/>
                <w:bCs/>
                <w:color w:val="000000"/>
                <w:sz w:val="20"/>
                <w:szCs w:val="20"/>
                <w:lang w:eastAsia="hu-HU"/>
              </w:rPr>
            </w:pPr>
            <w:r w:rsidRPr="00841314">
              <w:rPr>
                <w:rFonts w:ascii="Verdana" w:eastAsia="Times New Roman" w:hAnsi="Verdana" w:cs="Calibri Light"/>
                <w:b/>
                <w:bCs/>
                <w:color w:val="000000"/>
                <w:sz w:val="20"/>
                <w:szCs w:val="20"/>
                <w:lang w:eastAsia="hu-HU"/>
              </w:rPr>
              <w:t>60</w:t>
            </w:r>
          </w:p>
        </w:tc>
        <w:tc>
          <w:tcPr>
            <w:tcW w:w="1415" w:type="dxa"/>
            <w:shd w:val="clear" w:color="000000" w:fill="D9D9D9"/>
            <w:noWrap/>
            <w:vAlign w:val="center"/>
            <w:hideMark/>
          </w:tcPr>
          <w:p w14:paraId="43C5C569" w14:textId="77777777" w:rsidR="007613D7" w:rsidRPr="00841314" w:rsidRDefault="007613D7" w:rsidP="00841314">
            <w:pPr>
              <w:spacing w:after="0" w:line="276" w:lineRule="auto"/>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 </w:t>
            </w:r>
          </w:p>
        </w:tc>
        <w:tc>
          <w:tcPr>
            <w:tcW w:w="1817" w:type="dxa"/>
            <w:shd w:val="clear" w:color="000000" w:fill="D9D9D9"/>
            <w:noWrap/>
            <w:vAlign w:val="center"/>
            <w:hideMark/>
          </w:tcPr>
          <w:p w14:paraId="1533281C" w14:textId="77777777" w:rsidR="007613D7" w:rsidRPr="00841314" w:rsidRDefault="007613D7" w:rsidP="00841314">
            <w:pPr>
              <w:spacing w:after="0" w:line="276" w:lineRule="auto"/>
              <w:ind w:left="331"/>
              <w:jc w:val="center"/>
              <w:rPr>
                <w:rFonts w:ascii="Verdana" w:eastAsia="Times New Roman" w:hAnsi="Verdana" w:cs="Calibri Light"/>
                <w:color w:val="000000"/>
                <w:sz w:val="20"/>
                <w:szCs w:val="20"/>
                <w:lang w:eastAsia="hu-HU"/>
              </w:rPr>
            </w:pPr>
            <w:r w:rsidRPr="00841314">
              <w:rPr>
                <w:rFonts w:ascii="Verdana" w:eastAsia="Times New Roman" w:hAnsi="Verdana" w:cs="Calibri Light"/>
                <w:color w:val="000000"/>
                <w:sz w:val="20"/>
                <w:szCs w:val="20"/>
                <w:lang w:eastAsia="hu-HU"/>
              </w:rPr>
              <w:t> </w:t>
            </w:r>
          </w:p>
        </w:tc>
      </w:tr>
    </w:tbl>
    <w:p w14:paraId="5528AF3F" w14:textId="77777777" w:rsidR="007613D7" w:rsidRPr="00841314" w:rsidRDefault="007613D7" w:rsidP="00841314">
      <w:pPr>
        <w:spacing w:line="276" w:lineRule="auto"/>
        <w:jc w:val="center"/>
        <w:rPr>
          <w:rFonts w:ascii="Verdana" w:hAnsi="Verdana" w:cs="Times New Roman"/>
          <w:sz w:val="20"/>
          <w:szCs w:val="20"/>
        </w:rPr>
      </w:pPr>
    </w:p>
    <w:tbl>
      <w:tblPr>
        <w:tblW w:w="9072" w:type="dxa"/>
        <w:tblInd w:w="113" w:type="dxa"/>
        <w:tblLook w:val="01E0" w:firstRow="1" w:lastRow="1" w:firstColumn="1" w:lastColumn="1" w:noHBand="0" w:noVBand="0"/>
      </w:tblPr>
      <w:tblGrid>
        <w:gridCol w:w="4855"/>
        <w:gridCol w:w="1620"/>
        <w:gridCol w:w="2597"/>
      </w:tblGrid>
      <w:tr w:rsidR="004D36DD" w:rsidRPr="00841314" w14:paraId="18528714" w14:textId="77777777" w:rsidTr="004D36DD">
        <w:tc>
          <w:tcPr>
            <w:tcW w:w="4855" w:type="dxa"/>
            <w:tcBorders>
              <w:top w:val="nil"/>
              <w:left w:val="nil"/>
              <w:bottom w:val="single" w:sz="4" w:space="0" w:color="auto"/>
              <w:right w:val="nil"/>
            </w:tcBorders>
            <w:hideMark/>
          </w:tcPr>
          <w:p w14:paraId="4DE6D285" w14:textId="77777777" w:rsidR="004D36DD" w:rsidRPr="00841314" w:rsidRDefault="004D36DD" w:rsidP="00841314">
            <w:pPr>
              <w:spacing w:after="0" w:line="276" w:lineRule="auto"/>
              <w:jc w:val="center"/>
              <w:rPr>
                <w:rFonts w:ascii="Verdana" w:eastAsia="Times New Roman" w:hAnsi="Verdana" w:cs="Times New Roman"/>
                <w:b/>
                <w:smallCaps/>
                <w:sz w:val="20"/>
                <w:szCs w:val="20"/>
                <w:lang w:eastAsia="hu-HU"/>
              </w:rPr>
            </w:pPr>
            <w:r w:rsidRPr="00841314">
              <w:rPr>
                <w:rFonts w:ascii="Verdana" w:eastAsia="Times New Roman" w:hAnsi="Verdana" w:cs="Times New Roman"/>
                <w:b/>
                <w:smallCaps/>
                <w:sz w:val="20"/>
                <w:szCs w:val="20"/>
                <w:lang w:eastAsia="hu-HU"/>
              </w:rPr>
              <w:t>Nemzeti Közszolgálati Egyetem</w:t>
            </w:r>
          </w:p>
        </w:tc>
        <w:tc>
          <w:tcPr>
            <w:tcW w:w="1620" w:type="dxa"/>
          </w:tcPr>
          <w:p w14:paraId="2B272A49" w14:textId="77777777" w:rsidR="004D36DD" w:rsidRPr="00841314" w:rsidRDefault="004D36DD" w:rsidP="00841314">
            <w:pPr>
              <w:spacing w:after="0" w:line="276" w:lineRule="auto"/>
              <w:jc w:val="both"/>
              <w:rPr>
                <w:rFonts w:ascii="Verdana" w:eastAsia="Times New Roman" w:hAnsi="Verdana" w:cs="Times New Roman"/>
                <w:sz w:val="20"/>
                <w:szCs w:val="20"/>
                <w:lang w:eastAsia="hu-HU"/>
              </w:rPr>
            </w:pPr>
          </w:p>
        </w:tc>
        <w:tc>
          <w:tcPr>
            <w:tcW w:w="2597" w:type="dxa"/>
          </w:tcPr>
          <w:p w14:paraId="188DF090" w14:textId="77777777" w:rsidR="004D36DD" w:rsidRPr="00841314" w:rsidRDefault="004D36DD" w:rsidP="00841314">
            <w:pPr>
              <w:spacing w:after="0" w:line="276" w:lineRule="auto"/>
              <w:jc w:val="right"/>
              <w:rPr>
                <w:rFonts w:ascii="Verdana" w:eastAsia="Times New Roman" w:hAnsi="Verdana" w:cs="Times New Roman"/>
                <w:sz w:val="20"/>
                <w:szCs w:val="20"/>
                <w:lang w:eastAsia="hu-HU"/>
              </w:rPr>
            </w:pPr>
          </w:p>
        </w:tc>
      </w:tr>
      <w:tr w:rsidR="004D36DD" w:rsidRPr="00841314" w14:paraId="4045FFE4" w14:textId="77777777" w:rsidTr="004D36DD">
        <w:tc>
          <w:tcPr>
            <w:tcW w:w="4855" w:type="dxa"/>
            <w:tcBorders>
              <w:top w:val="single" w:sz="4" w:space="0" w:color="auto"/>
              <w:left w:val="nil"/>
              <w:bottom w:val="nil"/>
              <w:right w:val="nil"/>
            </w:tcBorders>
            <w:hideMark/>
          </w:tcPr>
          <w:p w14:paraId="3114B7AC" w14:textId="77777777" w:rsidR="004D36DD" w:rsidRPr="00841314" w:rsidRDefault="004D36DD" w:rsidP="00841314">
            <w:pPr>
              <w:spacing w:after="0" w:line="276" w:lineRule="auto"/>
              <w:jc w:val="center"/>
              <w:rPr>
                <w:rFonts w:ascii="Verdana" w:eastAsia="Times New Roman" w:hAnsi="Verdana" w:cs="Times New Roman"/>
                <w:b/>
                <w:sz w:val="20"/>
                <w:szCs w:val="20"/>
                <w:lang w:eastAsia="hu-HU"/>
              </w:rPr>
            </w:pPr>
            <w:r w:rsidRPr="00841314">
              <w:rPr>
                <w:rFonts w:ascii="Verdana" w:eastAsia="Times New Roman" w:hAnsi="Verdana" w:cs="Times New Roman"/>
                <w:b/>
                <w:sz w:val="20"/>
                <w:szCs w:val="20"/>
                <w:lang w:eastAsia="hu-HU"/>
              </w:rPr>
              <w:t>Rendészettudományi Kar</w:t>
            </w:r>
          </w:p>
        </w:tc>
        <w:tc>
          <w:tcPr>
            <w:tcW w:w="1620" w:type="dxa"/>
          </w:tcPr>
          <w:p w14:paraId="02D71E2D" w14:textId="77777777" w:rsidR="004D36DD" w:rsidRPr="00841314" w:rsidRDefault="004D36DD" w:rsidP="00841314">
            <w:pPr>
              <w:spacing w:after="0" w:line="276" w:lineRule="auto"/>
              <w:jc w:val="both"/>
              <w:rPr>
                <w:rFonts w:ascii="Verdana" w:eastAsia="Times New Roman" w:hAnsi="Verdana" w:cs="Times New Roman"/>
                <w:sz w:val="20"/>
                <w:szCs w:val="20"/>
                <w:lang w:eastAsia="hu-HU"/>
              </w:rPr>
            </w:pPr>
          </w:p>
        </w:tc>
        <w:tc>
          <w:tcPr>
            <w:tcW w:w="2597" w:type="dxa"/>
          </w:tcPr>
          <w:p w14:paraId="11AD4BEA" w14:textId="77777777" w:rsidR="004D36DD" w:rsidRPr="00841314" w:rsidRDefault="004D36DD" w:rsidP="00841314">
            <w:pPr>
              <w:spacing w:after="0" w:line="276" w:lineRule="auto"/>
              <w:jc w:val="both"/>
              <w:rPr>
                <w:rFonts w:ascii="Verdana" w:eastAsia="Times New Roman" w:hAnsi="Verdana" w:cs="Times New Roman"/>
                <w:sz w:val="20"/>
                <w:szCs w:val="20"/>
                <w:lang w:eastAsia="hu-HU"/>
              </w:rPr>
            </w:pPr>
          </w:p>
        </w:tc>
      </w:tr>
    </w:tbl>
    <w:p w14:paraId="58769AEE" w14:textId="77777777" w:rsidR="004D36DD" w:rsidRPr="00841314" w:rsidRDefault="004D36DD" w:rsidP="00841314">
      <w:pPr>
        <w:spacing w:after="0" w:line="276" w:lineRule="auto"/>
        <w:rPr>
          <w:rFonts w:ascii="Verdana" w:eastAsia="Verdana" w:hAnsi="Verdana" w:cs="Times New Roman"/>
          <w:b/>
          <w:bCs/>
          <w:sz w:val="20"/>
          <w:szCs w:val="20"/>
          <w:highlight w:val="yellow"/>
          <w:lang w:eastAsia="ar-SA"/>
        </w:rPr>
      </w:pPr>
    </w:p>
    <w:p w14:paraId="592272C7" w14:textId="77777777" w:rsidR="004D36DD" w:rsidRPr="00841314" w:rsidRDefault="004D36DD" w:rsidP="00841314">
      <w:pPr>
        <w:spacing w:after="0" w:line="276" w:lineRule="auto"/>
        <w:rPr>
          <w:rFonts w:ascii="Verdana" w:eastAsia="Verdana" w:hAnsi="Verdana" w:cs="Times New Roman"/>
          <w:b/>
          <w:bCs/>
          <w:sz w:val="20"/>
          <w:szCs w:val="20"/>
          <w:lang w:eastAsia="ar-SA"/>
        </w:rPr>
      </w:pPr>
    </w:p>
    <w:p w14:paraId="199A1FBA" w14:textId="77777777" w:rsidR="004D36DD" w:rsidRPr="00841314" w:rsidRDefault="004D36DD" w:rsidP="00841314">
      <w:pPr>
        <w:spacing w:after="0" w:line="276" w:lineRule="auto"/>
        <w:ind w:left="360"/>
        <w:jc w:val="center"/>
        <w:rPr>
          <w:rFonts w:ascii="Verdana" w:eastAsia="Verdana" w:hAnsi="Verdana" w:cs="Times New Roman"/>
          <w:b/>
          <w:bCs/>
          <w:sz w:val="20"/>
          <w:szCs w:val="20"/>
          <w:lang w:eastAsia="ar-SA"/>
        </w:rPr>
      </w:pPr>
      <w:r w:rsidRPr="00841314">
        <w:rPr>
          <w:rFonts w:ascii="Verdana" w:eastAsia="Verdana" w:hAnsi="Verdana" w:cs="Times New Roman"/>
          <w:b/>
          <w:bCs/>
          <w:sz w:val="20"/>
          <w:szCs w:val="20"/>
          <w:lang w:eastAsia="ar-SA"/>
        </w:rPr>
        <w:t>TANTÁRGYI PROGRAM</w:t>
      </w:r>
    </w:p>
    <w:p w14:paraId="48BFD778" w14:textId="77777777" w:rsidR="004D36DD" w:rsidRPr="00841314" w:rsidRDefault="004D36DD" w:rsidP="00841314">
      <w:pPr>
        <w:spacing w:after="0" w:line="276" w:lineRule="auto"/>
        <w:jc w:val="right"/>
        <w:rPr>
          <w:rFonts w:ascii="Verdana" w:eastAsia="Verdana" w:hAnsi="Verdana" w:cs="Times New Roman"/>
          <w:sz w:val="20"/>
          <w:szCs w:val="20"/>
          <w:lang w:eastAsia="ar-SA"/>
        </w:rPr>
      </w:pPr>
    </w:p>
    <w:p w14:paraId="33A85438" w14:textId="77777777" w:rsidR="004D36DD" w:rsidRPr="00841314" w:rsidRDefault="004D36DD" w:rsidP="00841314">
      <w:pPr>
        <w:spacing w:after="0" w:line="276" w:lineRule="auto"/>
        <w:rPr>
          <w:rFonts w:ascii="Verdana" w:eastAsia="Verdana" w:hAnsi="Verdana" w:cs="Times New Roman"/>
          <w:sz w:val="20"/>
          <w:szCs w:val="20"/>
          <w:lang w:eastAsia="ar-SA"/>
        </w:rPr>
      </w:pPr>
    </w:p>
    <w:p w14:paraId="5BB3BDB0" w14:textId="77777777" w:rsidR="004D36DD" w:rsidRPr="00841314" w:rsidRDefault="004D36DD" w:rsidP="008A7CFD">
      <w:pPr>
        <w:numPr>
          <w:ilvl w:val="0"/>
          <w:numId w:val="12"/>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kódja: </w:t>
      </w:r>
      <w:r w:rsidRPr="00841314">
        <w:rPr>
          <w:rFonts w:ascii="Verdana" w:eastAsia="Verdana" w:hAnsi="Verdana" w:cs="Times New Roman"/>
          <w:bCs/>
          <w:sz w:val="20"/>
          <w:szCs w:val="20"/>
        </w:rPr>
        <w:t>RMORS01</w:t>
      </w:r>
    </w:p>
    <w:p w14:paraId="1980F583" w14:textId="77777777" w:rsidR="004D36DD" w:rsidRPr="001F513D" w:rsidRDefault="004D36DD" w:rsidP="008A7CFD">
      <w:pPr>
        <w:numPr>
          <w:ilvl w:val="0"/>
          <w:numId w:val="12"/>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megnevezése (magyarul): </w:t>
      </w:r>
      <w:r w:rsidRPr="001F513D">
        <w:rPr>
          <w:rFonts w:ascii="Verdana" w:eastAsia="Verdana" w:hAnsi="Verdana" w:cs="Times New Roman"/>
          <w:b/>
          <w:bCs/>
          <w:sz w:val="20"/>
          <w:szCs w:val="20"/>
        </w:rPr>
        <w:t>A biztonság- és a rendészet elméleti alapjai</w:t>
      </w:r>
    </w:p>
    <w:p w14:paraId="03575DA3" w14:textId="77777777" w:rsidR="004D36DD" w:rsidRPr="00841314" w:rsidRDefault="004D36DD" w:rsidP="008A7CFD">
      <w:pPr>
        <w:numPr>
          <w:ilvl w:val="0"/>
          <w:numId w:val="12"/>
        </w:numPr>
        <w:spacing w:before="120" w:after="120" w:line="276" w:lineRule="auto"/>
        <w:ind w:left="426" w:hanging="142"/>
        <w:jc w:val="both"/>
        <w:rPr>
          <w:rFonts w:ascii="Verdana" w:eastAsia="Verdana" w:hAnsi="Verdana" w:cs="Times New Roman"/>
          <w:bCs/>
          <w:sz w:val="20"/>
          <w:szCs w:val="20"/>
          <w:lang w:val="en-GB"/>
        </w:rPr>
      </w:pPr>
      <w:r w:rsidRPr="00841314">
        <w:rPr>
          <w:rFonts w:ascii="Verdana" w:eastAsia="Verdana" w:hAnsi="Verdana" w:cs="Times New Roman"/>
          <w:b/>
          <w:bCs/>
          <w:sz w:val="20"/>
          <w:szCs w:val="20"/>
        </w:rPr>
        <w:t xml:space="preserve">A tantárgy megnevezése (angolul): </w:t>
      </w:r>
      <w:r w:rsidRPr="00841314">
        <w:rPr>
          <w:rFonts w:ascii="Verdana" w:eastAsia="Verdana" w:hAnsi="Verdana" w:cs="Times New Roman"/>
          <w:bCs/>
          <w:sz w:val="20"/>
          <w:szCs w:val="20"/>
          <w:lang w:val="en-GB"/>
        </w:rPr>
        <w:t>Theoretical foundations of security and law enforcement</w:t>
      </w:r>
    </w:p>
    <w:p w14:paraId="49AFEEC9" w14:textId="77777777" w:rsidR="004D36DD" w:rsidRPr="00841314" w:rsidRDefault="004D36DD" w:rsidP="008A7CFD">
      <w:pPr>
        <w:numPr>
          <w:ilvl w:val="0"/>
          <w:numId w:val="12"/>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Kreditérték és képzési karakter: </w:t>
      </w:r>
    </w:p>
    <w:p w14:paraId="7D68742D" w14:textId="77777777" w:rsidR="004D36DD" w:rsidRPr="00841314" w:rsidRDefault="004D36DD" w:rsidP="008A7CFD">
      <w:pPr>
        <w:pStyle w:val="Listaszerbekezds"/>
        <w:numPr>
          <w:ilvl w:val="1"/>
          <w:numId w:val="12"/>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 xml:space="preserve"> 5 kredit</w:t>
      </w:r>
    </w:p>
    <w:p w14:paraId="2B3DD66A" w14:textId="77777777" w:rsidR="004D36DD" w:rsidRPr="00841314" w:rsidRDefault="004D36DD" w:rsidP="008A7CFD">
      <w:pPr>
        <w:pStyle w:val="Listaszerbekezds"/>
        <w:numPr>
          <w:ilvl w:val="1"/>
          <w:numId w:val="12"/>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 xml:space="preserve"> a tantárgy elméleti és gyakorlati jellegének mértéke: 100% elmélet, 0% gyakorlat</w:t>
      </w:r>
    </w:p>
    <w:p w14:paraId="79546429" w14:textId="77777777" w:rsidR="004D36DD" w:rsidRPr="00841314" w:rsidRDefault="004D36DD" w:rsidP="008A7CFD">
      <w:pPr>
        <w:numPr>
          <w:ilvl w:val="0"/>
          <w:numId w:val="12"/>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Az oktatásért felelős oktatási szervezeti egység megnevezése: </w:t>
      </w:r>
      <w:r w:rsidRPr="00841314">
        <w:rPr>
          <w:rFonts w:ascii="Verdana" w:eastAsia="Verdana" w:hAnsi="Verdana" w:cs="Times New Roman"/>
          <w:bCs/>
          <w:sz w:val="20"/>
          <w:szCs w:val="20"/>
        </w:rPr>
        <w:t>NKE RTK</w:t>
      </w:r>
    </w:p>
    <w:p w14:paraId="35937966" w14:textId="77777777" w:rsidR="004D36DD" w:rsidRPr="00841314" w:rsidRDefault="004D36DD" w:rsidP="008A7CFD">
      <w:pPr>
        <w:numPr>
          <w:ilvl w:val="0"/>
          <w:numId w:val="12"/>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tantárgyfelelős oktató neve, beosztása, tudományos fokozata: </w:t>
      </w:r>
      <w:r w:rsidRPr="00841314">
        <w:rPr>
          <w:rFonts w:ascii="Verdana" w:eastAsia="Verdana" w:hAnsi="Verdana" w:cs="Times New Roman"/>
          <w:sz w:val="20"/>
          <w:szCs w:val="20"/>
        </w:rPr>
        <w:t xml:space="preserve">Dr. </w:t>
      </w:r>
      <w:proofErr w:type="spellStart"/>
      <w:r w:rsidRPr="00841314">
        <w:rPr>
          <w:rFonts w:ascii="Verdana" w:eastAsia="Verdana" w:hAnsi="Verdana" w:cs="Times New Roman"/>
          <w:sz w:val="20"/>
          <w:szCs w:val="20"/>
        </w:rPr>
        <w:t>habil</w:t>
      </w:r>
      <w:proofErr w:type="spellEnd"/>
      <w:r w:rsidRPr="00841314">
        <w:rPr>
          <w:rFonts w:ascii="Verdana" w:eastAsia="Verdana" w:hAnsi="Verdana" w:cs="Times New Roman"/>
          <w:sz w:val="20"/>
          <w:szCs w:val="20"/>
        </w:rPr>
        <w:t xml:space="preserve"> Christian László r. </w:t>
      </w:r>
      <w:proofErr w:type="spellStart"/>
      <w:r w:rsidRPr="00841314">
        <w:rPr>
          <w:rFonts w:ascii="Verdana" w:eastAsia="Verdana" w:hAnsi="Verdana" w:cs="Times New Roman"/>
          <w:sz w:val="20"/>
          <w:szCs w:val="20"/>
        </w:rPr>
        <w:t>ezds</w:t>
      </w:r>
      <w:proofErr w:type="spellEnd"/>
      <w:r w:rsidRPr="00841314">
        <w:rPr>
          <w:rFonts w:ascii="Verdana" w:eastAsia="Verdana" w:hAnsi="Verdana" w:cs="Times New Roman"/>
          <w:sz w:val="20"/>
          <w:szCs w:val="20"/>
        </w:rPr>
        <w:t>, tanszékvezető</w:t>
      </w:r>
    </w:p>
    <w:p w14:paraId="75A5054F" w14:textId="2567AE9A" w:rsidR="004D36DD" w:rsidRPr="001F513D" w:rsidRDefault="004D36DD" w:rsidP="008A7CFD">
      <w:pPr>
        <w:numPr>
          <w:ilvl w:val="0"/>
          <w:numId w:val="12"/>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tanórák száma és típusa: </w:t>
      </w:r>
    </w:p>
    <w:p w14:paraId="15A219BF" w14:textId="36805D6B" w:rsidR="003406B3" w:rsidRPr="001F513D" w:rsidRDefault="003406B3" w:rsidP="001F513D">
      <w:pPr>
        <w:spacing w:before="120" w:after="120" w:line="276" w:lineRule="auto"/>
        <w:ind w:left="709"/>
        <w:jc w:val="both"/>
        <w:rPr>
          <w:rFonts w:ascii="Verdana" w:eastAsia="Verdana" w:hAnsi="Verdana" w:cs="Times New Roman"/>
          <w:bCs/>
          <w:sz w:val="20"/>
          <w:szCs w:val="20"/>
        </w:rPr>
      </w:pPr>
      <w:r w:rsidRPr="001F513D">
        <w:rPr>
          <w:rFonts w:ascii="Verdana" w:eastAsia="Verdana" w:hAnsi="Verdana" w:cs="Times New Roman"/>
          <w:bCs/>
          <w:sz w:val="20"/>
          <w:szCs w:val="20"/>
        </w:rPr>
        <w:t xml:space="preserve">7.1. </w:t>
      </w:r>
      <w:proofErr w:type="spellStart"/>
      <w:r w:rsidRPr="001F513D">
        <w:rPr>
          <w:rFonts w:ascii="Verdana" w:eastAsia="Verdana" w:hAnsi="Verdana" w:cs="Times New Roman"/>
          <w:bCs/>
          <w:sz w:val="20"/>
          <w:szCs w:val="20"/>
        </w:rPr>
        <w:t>össz</w:t>
      </w:r>
      <w:proofErr w:type="spellEnd"/>
      <w:r w:rsidRPr="001F513D">
        <w:rPr>
          <w:rFonts w:ascii="Verdana" w:eastAsia="Verdana" w:hAnsi="Verdana" w:cs="Times New Roman"/>
          <w:bCs/>
          <w:sz w:val="20"/>
          <w:szCs w:val="20"/>
        </w:rPr>
        <w:t xml:space="preserve"> óraszám/félév: 24 óra</w:t>
      </w:r>
    </w:p>
    <w:p w14:paraId="56C99DEF" w14:textId="13B7EB18" w:rsidR="004D36DD" w:rsidRPr="00841314" w:rsidRDefault="003406B3" w:rsidP="001F513D">
      <w:pPr>
        <w:spacing w:before="120" w:after="120" w:line="276" w:lineRule="auto"/>
        <w:ind w:left="709"/>
        <w:jc w:val="both"/>
        <w:rPr>
          <w:rFonts w:ascii="Verdana" w:eastAsia="Verdana" w:hAnsi="Verdana" w:cs="Times New Roman"/>
          <w:bCs/>
          <w:sz w:val="20"/>
          <w:szCs w:val="20"/>
        </w:rPr>
      </w:pPr>
      <w:r>
        <w:rPr>
          <w:rFonts w:ascii="Verdana" w:eastAsia="Verdana" w:hAnsi="Verdana" w:cs="Times New Roman"/>
          <w:bCs/>
          <w:sz w:val="20"/>
          <w:szCs w:val="20"/>
        </w:rPr>
        <w:t xml:space="preserve">7.1.1. </w:t>
      </w:r>
      <w:r w:rsidR="004D36DD" w:rsidRPr="00841314">
        <w:rPr>
          <w:rFonts w:ascii="Verdana" w:eastAsia="Verdana" w:hAnsi="Verdana" w:cs="Times New Roman"/>
          <w:bCs/>
          <w:sz w:val="20"/>
          <w:szCs w:val="20"/>
        </w:rPr>
        <w:t>levelező munkarend: 24 óra (24 EA + 0 SZ + 0 GY)</w:t>
      </w:r>
    </w:p>
    <w:p w14:paraId="0FBCCBF1" w14:textId="77777777" w:rsidR="004D36DD" w:rsidRPr="00841314" w:rsidRDefault="004D36DD" w:rsidP="008A7CFD">
      <w:pPr>
        <w:numPr>
          <w:ilvl w:val="0"/>
          <w:numId w:val="12"/>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A tantárgy szakmai tartalma (magyarul):</w:t>
      </w:r>
    </w:p>
    <w:p w14:paraId="58E8A887" w14:textId="77777777" w:rsidR="004D36DD" w:rsidRPr="00841314" w:rsidRDefault="004D36DD"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tantárgy keretében a tanulócsoport megismeri a biztonság- és a rendészet alapfogalmait, sajátosságait. A rendészeti szakma alapkövetelményeit, kapcsolatrendszereit, az biztonsági szakma holisztikus megközelítésnek, értelmezésnek alapelemeit.</w:t>
      </w:r>
    </w:p>
    <w:p w14:paraId="709623EC" w14:textId="77777777" w:rsidR="004D36DD" w:rsidRPr="00841314" w:rsidRDefault="004D36DD"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tantárgy lehetőséget nyújt a hallgató számára, hogy megismerje a választott szakmai képzés komplexitását, annak biztonsági- és rendészeti struktúrába történő integrálásnak lehetőségeit, amely megfelelő alapot képez a mélyebb szakmai képzés megkezdéséhez.</w:t>
      </w:r>
    </w:p>
    <w:p w14:paraId="4AED0F9E" w14:textId="77777777" w:rsidR="004D36DD" w:rsidRPr="00841314" w:rsidRDefault="004D36DD" w:rsidP="00841314">
      <w:pPr>
        <w:spacing w:before="120" w:after="120" w:line="276" w:lineRule="auto"/>
        <w:ind w:left="426"/>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szakmai tartalma (angolul) (</w:t>
      </w:r>
      <w:r w:rsidRPr="00841314">
        <w:rPr>
          <w:rFonts w:ascii="Verdana" w:eastAsia="Verdana" w:hAnsi="Verdana" w:cs="Times New Roman"/>
          <w:b/>
          <w:bCs/>
          <w:sz w:val="20"/>
          <w:szCs w:val="20"/>
          <w:lang w:val="en-US"/>
        </w:rPr>
        <w:t>Course description</w:t>
      </w:r>
      <w:r w:rsidRPr="00841314">
        <w:rPr>
          <w:rFonts w:ascii="Verdana" w:eastAsia="Verdana" w:hAnsi="Verdana" w:cs="Times New Roman"/>
          <w:b/>
          <w:bCs/>
          <w:sz w:val="20"/>
          <w:szCs w:val="20"/>
        </w:rPr>
        <w:t>):</w:t>
      </w:r>
    </w:p>
    <w:p w14:paraId="037CF60C" w14:textId="77777777" w:rsidR="004D36DD" w:rsidRPr="00841314" w:rsidRDefault="004D36DD" w:rsidP="00841314">
      <w:pPr>
        <w:pStyle w:val="HTML-kntformzott"/>
        <w:spacing w:after="120" w:line="276" w:lineRule="auto"/>
        <w:ind w:left="425"/>
        <w:jc w:val="both"/>
        <w:rPr>
          <w:rFonts w:ascii="Verdana" w:eastAsia="Verdana" w:hAnsi="Verdana" w:cs="Verdana"/>
          <w:lang w:val="en-US" w:eastAsia="zh-CN"/>
        </w:rPr>
      </w:pPr>
      <w:r w:rsidRPr="00841314">
        <w:rPr>
          <w:rFonts w:ascii="Verdana" w:eastAsia="Verdana" w:hAnsi="Verdana" w:cs="Arial"/>
          <w:lang w:val="en-US" w:eastAsia="zh-CN"/>
        </w:rPr>
        <w:t>Within the framework of the course, the student group gets acquainted with the basic concepts and properties of security and law enforcement. The basic requirements and relationship systems of the law enforcement profession, the basic elements of the holistic approach and interpretation of the security profession.</w:t>
      </w:r>
    </w:p>
    <w:p w14:paraId="6BF7CF12" w14:textId="77777777" w:rsidR="004D36DD" w:rsidRPr="00841314" w:rsidRDefault="004D36DD" w:rsidP="00841314">
      <w:pPr>
        <w:pStyle w:val="Listaszerbekezds"/>
        <w:spacing w:after="120" w:line="276" w:lineRule="auto"/>
        <w:ind w:left="425"/>
        <w:jc w:val="both"/>
        <w:rPr>
          <w:rFonts w:ascii="Verdana" w:eastAsia="Verdana" w:hAnsi="Verdana" w:cs="Verdana"/>
          <w:sz w:val="20"/>
          <w:szCs w:val="20"/>
          <w:lang w:val="en-US" w:eastAsia="zh-CN"/>
        </w:rPr>
      </w:pPr>
      <w:r w:rsidRPr="00841314">
        <w:rPr>
          <w:rFonts w:ascii="Verdana" w:eastAsia="Verdana" w:hAnsi="Verdana" w:cs="Verdana"/>
          <w:sz w:val="20"/>
          <w:szCs w:val="20"/>
          <w:lang w:val="en-US" w:eastAsia="zh-CN"/>
        </w:rPr>
        <w:t>The course provides an opportunity for the student to get acquainted with the complexity of the chosen studies the possibilities of its integration into the security and law enforcement structure, which forms a suitable basis for starting deeper professional training.</w:t>
      </w:r>
    </w:p>
    <w:p w14:paraId="1CCFE5E5" w14:textId="77777777" w:rsidR="004D36DD" w:rsidRPr="00841314" w:rsidRDefault="004D36DD" w:rsidP="008A7CFD">
      <w:pPr>
        <w:numPr>
          <w:ilvl w:val="0"/>
          <w:numId w:val="12"/>
        </w:numPr>
        <w:spacing w:before="120" w:after="120" w:line="276" w:lineRule="auto"/>
        <w:ind w:left="426" w:hanging="142"/>
        <w:jc w:val="both"/>
        <w:rPr>
          <w:rFonts w:ascii="Verdana" w:eastAsia="Verdana" w:hAnsi="Verdana" w:cs="Times New Roman"/>
          <w:bCs/>
          <w:sz w:val="20"/>
          <w:szCs w:val="20"/>
        </w:rPr>
      </w:pPr>
      <w:bookmarkStart w:id="19" w:name="_Hlk81146566"/>
      <w:r w:rsidRPr="00841314">
        <w:rPr>
          <w:rFonts w:ascii="Verdana" w:eastAsia="Verdana" w:hAnsi="Verdana" w:cs="Times New Roman"/>
          <w:b/>
          <w:bCs/>
          <w:sz w:val="20"/>
          <w:szCs w:val="20"/>
        </w:rPr>
        <w:t xml:space="preserve">Elérendő kompetenciák (magyarul): </w:t>
      </w:r>
    </w:p>
    <w:p w14:paraId="6EB33B82" w14:textId="77777777" w:rsidR="004D36DD" w:rsidRPr="00841314" w:rsidRDefault="004D36DD" w:rsidP="00841314">
      <w:pPr>
        <w:spacing w:before="120" w:after="120" w:line="276" w:lineRule="auto"/>
        <w:ind w:left="426"/>
        <w:jc w:val="both"/>
        <w:rPr>
          <w:rFonts w:ascii="Verdana" w:eastAsia="Verdana" w:hAnsi="Verdana" w:cs="Times New Roman"/>
          <w:bCs/>
          <w:sz w:val="20"/>
          <w:szCs w:val="20"/>
        </w:rPr>
      </w:pPr>
      <w:bookmarkStart w:id="20" w:name="_Hlk81487685"/>
      <w:r w:rsidRPr="00841314">
        <w:rPr>
          <w:rFonts w:ascii="Verdana" w:eastAsia="Verdana" w:hAnsi="Verdana" w:cs="Times New Roman"/>
          <w:b/>
          <w:bCs/>
          <w:sz w:val="20"/>
          <w:szCs w:val="20"/>
        </w:rPr>
        <w:lastRenderedPageBreak/>
        <w:t>Tudása:</w:t>
      </w:r>
      <w:r w:rsidRPr="00841314">
        <w:rPr>
          <w:rFonts w:ascii="Verdana" w:eastAsia="Verdana" w:hAnsi="Verdana" w:cs="Times New Roman"/>
          <w:bCs/>
          <w:sz w:val="20"/>
          <w:szCs w:val="20"/>
        </w:rPr>
        <w:t xml:space="preserve"> </w:t>
      </w:r>
    </w:p>
    <w:p w14:paraId="6CFEE8B4" w14:textId="77777777" w:rsidR="004D36DD" w:rsidRPr="00841314" w:rsidRDefault="004D36DD"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t>Rendelkezik a rendészettudomány, a társadalomtudomány, műszaki 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0A32329C" w14:textId="77777777" w:rsidR="004D36DD" w:rsidRPr="00841314" w:rsidRDefault="004D36DD"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Ismeri az alapvető rendészettudományi, szervezéstudományi és üzemeltetési módszereket, elméleteket és gyakorlatokat.</w:t>
      </w:r>
    </w:p>
    <w:p w14:paraId="42CC4FD5" w14:textId="77777777" w:rsidR="004D36DD" w:rsidRPr="00841314" w:rsidRDefault="004D36DD"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Ismeri az emberi erőforrások rendészet területén történő alkalmazásához szükséges pedagógiai, pszichológiai, szociológiai törvényszerűségeket.</w:t>
      </w:r>
    </w:p>
    <w:p w14:paraId="331F6AF5" w14:textId="77777777" w:rsidR="004D36DD" w:rsidRPr="00841314" w:rsidRDefault="004D36DD"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Tisztában van a közrend, közbiztonság, magánbiztonság területén működő 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575704E8" w14:textId="77777777" w:rsidR="004D36DD" w:rsidRPr="00841314" w:rsidRDefault="004D36DD"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A polgárőrség működtetéséhez szükséges jogi, gazdasági és vezetéselméleti ismeretekkel rendelkezik.</w:t>
      </w:r>
    </w:p>
    <w:p w14:paraId="40641232" w14:textId="77777777" w:rsidR="004D36DD" w:rsidRPr="00841314" w:rsidRDefault="004D36DD"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Rendelkezik a marketing, a kommunikáció és a PR alapvető tudás anyagával, különös tekintettel a településbiztonságra.</w:t>
      </w:r>
    </w:p>
    <w:p w14:paraId="5A1AE0CE" w14:textId="77777777" w:rsidR="004D36DD" w:rsidRPr="00841314" w:rsidRDefault="004D36DD"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Verdana"/>
          <w:sz w:val="20"/>
          <w:szCs w:val="20"/>
        </w:rPr>
        <w:t>Rendelkezik a települések biztonságának szervezésével, valamint a közreműködő szervezetek üzemeltetésével, fejlesztésével, kapcsolatos ismeretekkel.</w:t>
      </w:r>
    </w:p>
    <w:p w14:paraId="542F141A" w14:textId="77777777" w:rsidR="004D36DD" w:rsidRPr="00841314" w:rsidRDefault="004D36DD" w:rsidP="00841314">
      <w:pPr>
        <w:spacing w:after="0" w:line="276" w:lineRule="auto"/>
        <w:ind w:left="426"/>
        <w:jc w:val="both"/>
        <w:rPr>
          <w:rFonts w:ascii="Verdana" w:eastAsia="Verdana" w:hAnsi="Verdana" w:cs="Times New Roman"/>
          <w:b/>
          <w:bCs/>
          <w:sz w:val="20"/>
          <w:szCs w:val="20"/>
        </w:rPr>
      </w:pPr>
      <w:r w:rsidRPr="00841314">
        <w:rPr>
          <w:rFonts w:ascii="Verdana" w:eastAsia="Verdana" w:hAnsi="Verdana" w:cs="Times New Roman"/>
          <w:bCs/>
          <w:sz w:val="20"/>
          <w:szCs w:val="20"/>
        </w:rPr>
        <w:t>Ismeri az okos város fogalmát, alrendszereit és eszközeit. Ismeri az építészeti eszközökkel történő bűnmegelőzés (CPTED) fogalmát, alkalmazásának lehetőségeit.</w:t>
      </w:r>
      <w:r w:rsidRPr="00841314">
        <w:rPr>
          <w:rFonts w:ascii="Verdana" w:eastAsia="Verdana" w:hAnsi="Verdana" w:cs="Times New Roman"/>
          <w:b/>
          <w:bCs/>
          <w:sz w:val="20"/>
          <w:szCs w:val="20"/>
        </w:rPr>
        <w:t xml:space="preserve">      </w:t>
      </w:r>
    </w:p>
    <w:p w14:paraId="2D231E69" w14:textId="77777777" w:rsidR="004D36DD" w:rsidRPr="00841314" w:rsidRDefault="004D36DD"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b/>
          <w:bCs/>
          <w:sz w:val="20"/>
          <w:szCs w:val="20"/>
        </w:rPr>
        <w:t>Képességei:</w:t>
      </w:r>
      <w:r w:rsidRPr="00841314">
        <w:rPr>
          <w:rFonts w:ascii="Verdana" w:eastAsia="Verdana" w:hAnsi="Verdana" w:cs="Times New Roman"/>
          <w:sz w:val="20"/>
          <w:szCs w:val="20"/>
        </w:rPr>
        <w:t xml:space="preserve"> </w:t>
      </w:r>
    </w:p>
    <w:p w14:paraId="37526A60"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Verdana" w:hAnsi="Verdana" w:cs="Times New Roman"/>
          <w:sz w:val="20"/>
          <w:szCs w:val="20"/>
        </w:rPr>
        <w:t>Közbiztonság fenntartásában és bűnmegelőzésben közreműködő szervezetekben településbiztonsági szervezési tevékenységet tervez, szervez, irányít és ellenőriz.</w:t>
      </w:r>
    </w:p>
    <w:p w14:paraId="6FC7C29C" w14:textId="77777777" w:rsidR="004D36DD" w:rsidRPr="00841314" w:rsidRDefault="004D36DD"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Képes az elsajátított szervezési, vezetési és jogi ismeretek hatékony alkalmazására.</w:t>
      </w:r>
    </w:p>
    <w:p w14:paraId="5D81BD6D" w14:textId="77777777" w:rsidR="004D36DD" w:rsidRPr="00841314" w:rsidRDefault="004D36DD" w:rsidP="00841314">
      <w:pPr>
        <w:pStyle w:val="Listaszerbekezds"/>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 településeken a biztonságszervezői szervezeti egységét vezeti, működési folyamatait tervezi, irányítja, az erőforrásokkal gazdálkodik</w:t>
      </w:r>
      <w:r w:rsidRPr="00841314">
        <w:rPr>
          <w:rFonts w:ascii="Verdana" w:eastAsia="Verdana" w:hAnsi="Verdana" w:cs="Times New Roman"/>
          <w:sz w:val="20"/>
          <w:szCs w:val="20"/>
        </w:rPr>
        <w:t>.</w:t>
      </w:r>
    </w:p>
    <w:p w14:paraId="554CE805" w14:textId="77777777" w:rsidR="004D36DD" w:rsidRPr="00841314" w:rsidRDefault="004D36DD"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 tanult elméleteket és módszereket hatékonyan alkalmazza, következtetéseket fogalmaz meg, javaslatokat tesz és döntéseket hoz.</w:t>
      </w:r>
    </w:p>
    <w:p w14:paraId="026DF777"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közbiztonságot befolyásoló komplex társadalmi tényezők közötti eligazodásra, innovatív rendészeti szakmai megoldására.</w:t>
      </w:r>
    </w:p>
    <w:p w14:paraId="4FBB3612"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a településeken a közbiztonságot befolyásoló szakmai, gazdasági, jogi szabályozással kapcsolatos ismeretek adaptálására.</w:t>
      </w:r>
    </w:p>
    <w:p w14:paraId="5C161FF7"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Elősegíti a települések biztonságtudatosság szemléletű vezetési feladatainak megoldását.</w:t>
      </w:r>
    </w:p>
    <w:p w14:paraId="57D525E3"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marketing és a PR és reklámozás ismeretanyagának eredményes alkalmazására a települések területén.</w:t>
      </w:r>
    </w:p>
    <w:p w14:paraId="271B6988"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biztonsági kihívások megoldásának előkészítésére és irányítására.</w:t>
      </w:r>
    </w:p>
    <w:p w14:paraId="61AC47BE"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rendészeti és polgárőr szervezet pénzügyi- számviteli ismereteinek (költségvetés, támogatások kezelése, adózás) alkalmazására.</w:t>
      </w:r>
    </w:p>
    <w:p w14:paraId="29492CDA" w14:textId="77777777" w:rsidR="004D36DD" w:rsidRPr="00841314" w:rsidRDefault="004D36DD"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Times New Roman"/>
          <w:b/>
          <w:bCs/>
          <w:sz w:val="20"/>
          <w:szCs w:val="20"/>
        </w:rPr>
        <w:t>Attitűdje:</w:t>
      </w:r>
      <w:r w:rsidRPr="00841314">
        <w:rPr>
          <w:rFonts w:ascii="Verdana" w:eastAsia="Verdana" w:hAnsi="Verdana" w:cs="Times New Roman"/>
          <w:bCs/>
          <w:sz w:val="20"/>
          <w:szCs w:val="20"/>
        </w:rPr>
        <w:t xml:space="preserve"> </w:t>
      </w:r>
    </w:p>
    <w:p w14:paraId="774A5F17"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lastRenderedPageBreak/>
        <w:t>Fogékony az új információk befogadására, az új szakmai ismeretekre és módszertanokra, nyitott az új, önálló és együttműködést igénylő feladatok, felelősségek vállalására.</w:t>
      </w:r>
    </w:p>
    <w:p w14:paraId="7B2EE286"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Elkötelezett a településen a közbiztonság fenntartásában és bűnmegelőzésben közreműködő szervezetek eredményes együttműködése iránt.</w:t>
      </w:r>
    </w:p>
    <w:p w14:paraId="50B5218B"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Projektekben, csoportos feladatvégzés esetén konstruktív, együttműködő, kezdeményező, kész a hibák kijavítására, erre munkatársait is ösztönözi.</w:t>
      </w:r>
    </w:p>
    <w:p w14:paraId="4FD4BCDE"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Nyitott az adott munkakör, szervezet tágabb társadalmi környezetének változásai iránt, törekszik a változások követésére és megértésére.</w:t>
      </w:r>
    </w:p>
    <w:p w14:paraId="2F5E75A7"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Kötelességének tartja a releváns, a településen folyamatban lévő projektek lebonyolításához kapcsolódó más szakpolitikák, jogszabályok követését, alkalmazását, illetve betartását.</w:t>
      </w:r>
    </w:p>
    <w:p w14:paraId="55D45BD0"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Törekszik az életen át tartó tanulásra a munka világában és azon kívül is.</w:t>
      </w:r>
    </w:p>
    <w:p w14:paraId="4ED313BA"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Figyelembe veszi mások véleményét, a rendészeti, regionális, nemzeti és európai értékeket (ideértve a társadalmi, szociális és ökológiai, fenntarthatósági szempontokat is) a döntések során.</w:t>
      </w:r>
    </w:p>
    <w:p w14:paraId="12A8A642"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Korszerű településbiztonsági menedzseri szemlélettel, megfelelő kapcsolatteremtő-, problémafelismerő- és megoldó képességgel, valamint együttműködési- és kommunikációs készséggel rendelkezik.</w:t>
      </w:r>
    </w:p>
    <w:p w14:paraId="6AFEE3BA" w14:textId="77777777" w:rsidR="004D36DD" w:rsidRPr="00841314" w:rsidRDefault="004D36DD" w:rsidP="00841314">
      <w:pPr>
        <w:spacing w:after="0" w:line="276" w:lineRule="auto"/>
        <w:ind w:left="425"/>
        <w:rPr>
          <w:rFonts w:ascii="Verdana" w:eastAsia="Verdana" w:hAnsi="Verdana" w:cs="Times New Roman"/>
          <w:b/>
          <w:bCs/>
          <w:sz w:val="20"/>
          <w:szCs w:val="20"/>
        </w:rPr>
      </w:pPr>
      <w:r w:rsidRPr="00841314">
        <w:rPr>
          <w:rFonts w:ascii="Verdana" w:eastAsia="Verdana" w:hAnsi="Verdana" w:cs="Times New Roman"/>
          <w:b/>
          <w:bCs/>
          <w:sz w:val="20"/>
          <w:szCs w:val="20"/>
        </w:rPr>
        <w:t>Autonómiája és felelőssége:</w:t>
      </w:r>
    </w:p>
    <w:p w14:paraId="4F7347C9"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Feladatait önállóan végzi és szervezi.</w:t>
      </w:r>
    </w:p>
    <w:p w14:paraId="1495D58B"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a munkával és magatartásával kapcsolatos szakmai, jogi, etikai normák és szabályok betartása terén.</w:t>
      </w:r>
    </w:p>
    <w:p w14:paraId="532E0212"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 csoportmunkák, szervezeti egységek tagjaként a rá eső feladatokat önállóan, felelősséggel végzi.</w:t>
      </w:r>
    </w:p>
    <w:p w14:paraId="27125ECE"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elemzései, javaslatai, döntései következményeiért más szakpolitikák tekintetében is.</w:t>
      </w:r>
    </w:p>
    <w:p w14:paraId="06CBDEC1" w14:textId="77777777" w:rsidR="004D36DD" w:rsidRPr="00841314" w:rsidRDefault="004D36DD"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Önállóan azonosítja képzési, fejlődési igényeit, önállóan és felelősséggel tervezi, és szükség szerint szervezi szakmai és általános fejlődését, beosztottjait is segíti ebben.</w:t>
      </w:r>
    </w:p>
    <w:p w14:paraId="562D4464" w14:textId="77777777" w:rsidR="004D36DD" w:rsidRPr="00841314" w:rsidRDefault="004D36DD" w:rsidP="00841314">
      <w:pPr>
        <w:spacing w:before="120" w:after="120" w:line="276" w:lineRule="auto"/>
        <w:ind w:firstLine="425"/>
        <w:jc w:val="both"/>
        <w:rPr>
          <w:rFonts w:ascii="Verdana" w:eastAsia="Verdana" w:hAnsi="Verdana" w:cs="Verdana"/>
          <w:bCs/>
          <w:sz w:val="20"/>
          <w:szCs w:val="20"/>
        </w:rPr>
      </w:pPr>
      <w:r w:rsidRPr="00841314">
        <w:rPr>
          <w:rFonts w:ascii="Verdana" w:eastAsia="Verdana" w:hAnsi="Verdana" w:cs="Times New Roman"/>
          <w:b/>
          <w:bCs/>
          <w:sz w:val="20"/>
          <w:szCs w:val="20"/>
        </w:rPr>
        <w:t>Elérendő kompetenciák (angolul) (</w:t>
      </w:r>
      <w:r w:rsidRPr="00841314">
        <w:rPr>
          <w:rFonts w:ascii="Verdana" w:eastAsia="Verdana" w:hAnsi="Verdana" w:cs="Times New Roman"/>
          <w:b/>
          <w:bCs/>
          <w:sz w:val="20"/>
          <w:szCs w:val="20"/>
          <w:lang w:val="en-US"/>
        </w:rPr>
        <w:t xml:space="preserve">Competences – English): </w:t>
      </w:r>
    </w:p>
    <w:p w14:paraId="21A58599" w14:textId="77777777" w:rsidR="004D36DD" w:rsidRPr="00841314" w:rsidRDefault="004D36DD"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Knowledge</w:t>
      </w:r>
      <w:r w:rsidRPr="00841314">
        <w:rPr>
          <w:rFonts w:ascii="Verdana" w:eastAsia="Verdana" w:hAnsi="Verdana" w:cs="Times New Roman"/>
          <w:sz w:val="20"/>
          <w:szCs w:val="20"/>
          <w:lang w:val="en-GB"/>
        </w:rPr>
        <w:t xml:space="preserve">: </w:t>
      </w:r>
    </w:p>
    <w:p w14:paraId="66030D2E" w14:textId="77777777" w:rsidR="004D36DD" w:rsidRPr="00841314" w:rsidRDefault="004D36DD"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Possesses knowledge of the basic, comprehensive concepts, theories, facts, developmental features and interrelationships of police science, social science, engineering, and economics in relation to the relevant social and economic actors, functions and processes, the sectoral structure and complex system of the society and economy.</w:t>
      </w:r>
    </w:p>
    <w:p w14:paraId="1E1D8C4F" w14:textId="77777777" w:rsidR="004D36DD" w:rsidRPr="00841314" w:rsidRDefault="004D36DD"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lang w:val="en-GB"/>
        </w:rPr>
        <w:t>Knows the basic concepts of security and law enforcement, their application, their knowledge fits into the knowledge of the security and law enforcement profession.</w:t>
      </w:r>
    </w:p>
    <w:p w14:paraId="6E9C6A12" w14:textId="77777777" w:rsidR="004D36DD" w:rsidRPr="00841314" w:rsidRDefault="004D36DD"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pedagogical, psychological, and sociological principles necessary for the application of human resources in the field of law enforcement.</w:t>
      </w:r>
    </w:p>
    <w:p w14:paraId="019E174C" w14:textId="77777777" w:rsidR="004D36DD" w:rsidRPr="00841314" w:rsidRDefault="004D36DD"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structure, operation and interrelationship of organizations operating in the field of public order, public security and private security, the external and internal environmental factors determining the behavior of the social and economic actors concerned, the information and motivational factors of social and economic behavior and decisions.</w:t>
      </w:r>
    </w:p>
    <w:p w14:paraId="28F081AC" w14:textId="77777777" w:rsidR="004D36DD" w:rsidRPr="00841314" w:rsidRDefault="004D36DD"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lastRenderedPageBreak/>
        <w:t>He/she has the legal, economic, and managerial knowledge necessary for the operation of the Auxiliary Police.</w:t>
      </w:r>
    </w:p>
    <w:p w14:paraId="2DAB6CC4" w14:textId="77777777" w:rsidR="004D36DD" w:rsidRPr="00841314" w:rsidRDefault="004D36DD"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a basic knowledge of marketing, communication, and public relations, with a special focus on urban safety.</w:t>
      </w:r>
    </w:p>
    <w:p w14:paraId="247872E9" w14:textId="77777777" w:rsidR="004D36DD" w:rsidRPr="00841314" w:rsidRDefault="004D36DD"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knowledge of the organization of the urban security, and operation and development of contributor organization.</w:t>
      </w:r>
    </w:p>
    <w:p w14:paraId="3BDD0C5B" w14:textId="77777777" w:rsidR="004D36DD" w:rsidRPr="00841314" w:rsidRDefault="004D36DD"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knows the concept of ‘smart city’, their subsystems and instruments. He/she knows the concept of crime prevention through environmental design and its application possibilities.</w:t>
      </w:r>
    </w:p>
    <w:p w14:paraId="2A2FC7A1" w14:textId="77777777" w:rsidR="004D36DD" w:rsidRPr="00841314" w:rsidRDefault="004D36DD" w:rsidP="00841314">
      <w:pPr>
        <w:pStyle w:val="Listaszerbekezds"/>
        <w:spacing w:line="276" w:lineRule="auto"/>
        <w:ind w:left="426"/>
        <w:jc w:val="both"/>
        <w:rPr>
          <w:rFonts w:ascii="Verdana" w:eastAsia="Verdana" w:hAnsi="Verdana" w:cs="Times New Roman"/>
          <w:sz w:val="20"/>
          <w:szCs w:val="20"/>
          <w:lang w:val="en-US"/>
        </w:rPr>
      </w:pPr>
    </w:p>
    <w:p w14:paraId="060A2F14" w14:textId="77777777" w:rsidR="004D36DD" w:rsidRPr="00841314" w:rsidRDefault="004D36DD" w:rsidP="00841314">
      <w:pPr>
        <w:spacing w:before="120" w:after="120" w:line="276" w:lineRule="auto"/>
        <w:ind w:left="425"/>
        <w:jc w:val="both"/>
        <w:rPr>
          <w:rFonts w:ascii="Verdana" w:eastAsia="Verdana" w:hAnsi="Verdana" w:cs="Verdana"/>
          <w:sz w:val="20"/>
          <w:szCs w:val="20"/>
          <w:lang w:val="en-GB"/>
        </w:rPr>
      </w:pPr>
      <w:r w:rsidRPr="00841314">
        <w:rPr>
          <w:rFonts w:ascii="Verdana" w:eastAsia="Verdana" w:hAnsi="Verdana" w:cs="Verdana"/>
          <w:b/>
          <w:sz w:val="20"/>
          <w:szCs w:val="20"/>
          <w:lang w:val="en-GB"/>
        </w:rPr>
        <w:t>Capabilities</w:t>
      </w:r>
      <w:r w:rsidRPr="00841314">
        <w:rPr>
          <w:rFonts w:ascii="Verdana" w:eastAsia="Verdana" w:hAnsi="Verdana" w:cs="Verdana"/>
          <w:sz w:val="20"/>
          <w:szCs w:val="20"/>
          <w:lang w:val="en-GB"/>
        </w:rPr>
        <w:t xml:space="preserve">: </w:t>
      </w:r>
    </w:p>
    <w:p w14:paraId="4FBCBF99" w14:textId="77777777" w:rsidR="004D36DD" w:rsidRPr="00841314" w:rsidRDefault="004D36DD"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plans, organises, directs and controls of urban safety organisation activities in organisations involved in maintaining public security and crime prevention.</w:t>
      </w:r>
    </w:p>
    <w:p w14:paraId="170F264E" w14:textId="77777777" w:rsidR="004D36DD" w:rsidRPr="00841314" w:rsidRDefault="004D36DD"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can effectively apply the organisational, management and legal skills acquired.</w:t>
      </w:r>
    </w:p>
    <w:p w14:paraId="3B3D2A05" w14:textId="77777777" w:rsidR="004D36DD" w:rsidRPr="00841314" w:rsidRDefault="004D36DD"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heads the organizational unit of the security organizer in the settlements, plans and directs its operational processes, and manages the resources.</w:t>
      </w:r>
    </w:p>
    <w:p w14:paraId="3481D7AF" w14:textId="77777777" w:rsidR="004D36DD" w:rsidRPr="00841314" w:rsidRDefault="004D36DD"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apply theories and methods effectively, formulate conclusions, make recommendations, and take decisions.</w:t>
      </w:r>
    </w:p>
    <w:p w14:paraId="743C348E" w14:textId="77777777" w:rsidR="004D36DD" w:rsidRPr="00841314" w:rsidRDefault="004D36DD"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aware of the complex social factors that influence public safety and is capable of innovative law enforcement professional solutions.</w:t>
      </w:r>
    </w:p>
    <w:p w14:paraId="44B91F93" w14:textId="77777777" w:rsidR="004D36DD" w:rsidRPr="00841314" w:rsidRDefault="004D36DD"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ability to adapt knowledge of the professional, economic, and legal regulations affecting public safety in settlement.</w:t>
      </w:r>
    </w:p>
    <w:p w14:paraId="0CFD2B23" w14:textId="77777777" w:rsidR="004D36DD" w:rsidRPr="00841314" w:rsidRDefault="004D36DD"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promotes the safety awareness approach solution management of settlements.</w:t>
      </w:r>
    </w:p>
    <w:p w14:paraId="676CA44C" w14:textId="77777777" w:rsidR="004D36DD" w:rsidRPr="00841314" w:rsidRDefault="004D36DD"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effectively apply knowledge of marketing, PR and advertising in the field of settlements.</w:t>
      </w:r>
    </w:p>
    <w:p w14:paraId="4DE7D57E" w14:textId="77777777" w:rsidR="004D36DD" w:rsidRPr="00841314" w:rsidRDefault="004D36DD"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prepare and manage solutions of security challenges.</w:t>
      </w:r>
    </w:p>
    <w:p w14:paraId="51F63377" w14:textId="77777777" w:rsidR="004D36DD" w:rsidRPr="00841314" w:rsidRDefault="004D36DD"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Able to apply financial and accounting knowledge (budgeting, grants management, taxation) of law enforcement and Auxiliary police organizations.</w:t>
      </w:r>
    </w:p>
    <w:p w14:paraId="6D213D43" w14:textId="77777777" w:rsidR="004D36DD" w:rsidRPr="00841314" w:rsidRDefault="004D36DD"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develop his/her knowledge continuously and independently</w:t>
      </w:r>
    </w:p>
    <w:p w14:paraId="2F3815CC" w14:textId="77777777" w:rsidR="004D36DD" w:rsidRPr="00841314" w:rsidRDefault="004D36DD" w:rsidP="00841314">
      <w:pPr>
        <w:spacing w:after="0" w:line="276" w:lineRule="auto"/>
        <w:ind w:left="425"/>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Attitude:</w:t>
      </w:r>
      <w:r w:rsidRPr="00841314">
        <w:rPr>
          <w:rFonts w:ascii="Verdana" w:eastAsia="Verdana" w:hAnsi="Verdana" w:cs="Times New Roman"/>
          <w:sz w:val="20"/>
          <w:szCs w:val="20"/>
          <w:lang w:val="en-GB"/>
        </w:rPr>
        <w:t xml:space="preserve"> </w:t>
      </w:r>
    </w:p>
    <w:p w14:paraId="15A900AA" w14:textId="77777777" w:rsidR="004D36DD" w:rsidRPr="00841314" w:rsidRDefault="004D36DD" w:rsidP="00841314">
      <w:pPr>
        <w:spacing w:before="120" w:after="120" w:line="276" w:lineRule="auto"/>
        <w:ind w:left="426"/>
        <w:jc w:val="both"/>
        <w:rPr>
          <w:rStyle w:val="viiyi"/>
          <w:rFonts w:ascii="Verdana" w:eastAsia="Verdana" w:hAnsi="Verdana"/>
          <w:sz w:val="20"/>
          <w:szCs w:val="20"/>
          <w:lang w:val="en"/>
        </w:rPr>
      </w:pPr>
      <w:r w:rsidRPr="00841314">
        <w:rPr>
          <w:rStyle w:val="viiyi"/>
          <w:rFonts w:ascii="Verdana" w:eastAsia="Verdana" w:hAnsi="Verdana"/>
          <w:sz w:val="20"/>
          <w:szCs w:val="20"/>
          <w:lang w:val="en"/>
        </w:rPr>
        <w:t>He or she is receptive to new information, new professional skills, and methodologies, and open to taking on new tasks and responsibilities that require autonomy and cooperation.</w:t>
      </w:r>
    </w:p>
    <w:p w14:paraId="0F8B2D29" w14:textId="77777777" w:rsidR="004D36DD" w:rsidRPr="00841314" w:rsidRDefault="004D36DD"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committed to the effective cooperation of organisations involved in public safety and crime prevention in the settlement.</w:t>
      </w:r>
    </w:p>
    <w:p w14:paraId="69504899" w14:textId="77777777" w:rsidR="004D36DD" w:rsidRPr="00841314" w:rsidRDefault="004D36DD"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constructive, cooperative, and proactive in projects and group work, ready to correct mistakes and encourages his or her colleagues to do so.</w:t>
      </w:r>
    </w:p>
    <w:p w14:paraId="47FDF318" w14:textId="77777777" w:rsidR="004D36DD" w:rsidRPr="00841314" w:rsidRDefault="004D36DD"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open to changes in the wider social environment of the job or organisation and seeks to follow and understand change.</w:t>
      </w:r>
    </w:p>
    <w:p w14:paraId="7463AD91" w14:textId="77777777" w:rsidR="004D36DD" w:rsidRPr="00841314" w:rsidRDefault="004D36DD"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feels obligated to follow, apply and comply with relevant other policies and legislation related to the implementation of ongoing projects in the settlement.</w:t>
      </w:r>
    </w:p>
    <w:p w14:paraId="2F068951" w14:textId="77777777" w:rsidR="004D36DD" w:rsidRPr="00841314" w:rsidRDefault="004D36DD"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lastRenderedPageBreak/>
        <w:t>He/she strives for lifelong learning in and outside the world of work.</w:t>
      </w:r>
    </w:p>
    <w:p w14:paraId="28CEA2CC" w14:textId="77777777" w:rsidR="004D36DD" w:rsidRPr="00841314" w:rsidRDefault="004D36DD"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considers the opinions of others, law enforcement, regional, national and European values (including social, societal and ecological, sustainability aspects) when making decisions.</w:t>
      </w:r>
    </w:p>
    <w:p w14:paraId="1A4832B2" w14:textId="77777777" w:rsidR="004D36DD" w:rsidRPr="00841314" w:rsidRDefault="004D36DD"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has a modern local law enforcement manager's approach, good interpersonal, problem-solving, and problem-solving skills, as well as collaboration and communication skills.</w:t>
      </w:r>
    </w:p>
    <w:p w14:paraId="5ECD8E2F" w14:textId="77777777" w:rsidR="004D36DD" w:rsidRPr="00841314" w:rsidRDefault="004D36DD" w:rsidP="00841314">
      <w:pPr>
        <w:spacing w:before="120" w:after="120" w:line="276" w:lineRule="auto"/>
        <w:ind w:left="426"/>
        <w:jc w:val="both"/>
        <w:rPr>
          <w:rFonts w:ascii="Verdana" w:eastAsia="Verdana" w:hAnsi="Verdana" w:cs="Times New Roman"/>
          <w:sz w:val="20"/>
          <w:szCs w:val="20"/>
          <w:lang w:val="en-GB"/>
        </w:rPr>
      </w:pPr>
    </w:p>
    <w:p w14:paraId="0ED491C5" w14:textId="77777777" w:rsidR="004D36DD" w:rsidRPr="00841314" w:rsidRDefault="004D36DD" w:rsidP="00841314">
      <w:pPr>
        <w:spacing w:line="276" w:lineRule="auto"/>
        <w:ind w:left="426"/>
        <w:jc w:val="both"/>
        <w:rPr>
          <w:rFonts w:ascii="Verdana" w:eastAsia="Verdana" w:hAnsi="Verdana" w:cs="Times New Roman"/>
          <w:b/>
          <w:sz w:val="20"/>
          <w:szCs w:val="20"/>
          <w:lang w:val="en-GB"/>
        </w:rPr>
      </w:pPr>
      <w:r w:rsidRPr="00841314">
        <w:rPr>
          <w:rFonts w:ascii="Verdana" w:eastAsia="Verdana" w:hAnsi="Verdana" w:cs="Times New Roman"/>
          <w:b/>
          <w:sz w:val="20"/>
          <w:szCs w:val="20"/>
          <w:lang w:val="en-GB"/>
        </w:rPr>
        <w:t xml:space="preserve">Autonomy and responsibility: </w:t>
      </w:r>
    </w:p>
    <w:p w14:paraId="0BE8ED3D" w14:textId="77777777" w:rsidR="004D36DD" w:rsidRPr="00841314" w:rsidRDefault="004D36DD"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Carries out and organizes its tasks independently.</w:t>
      </w:r>
    </w:p>
    <w:p w14:paraId="01E1F942" w14:textId="77777777" w:rsidR="004D36DD" w:rsidRPr="00841314" w:rsidRDefault="004D36DD"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 responsibility for compliance with professional, legal and ethical standards and rules relating to work and conduct.</w:t>
      </w:r>
    </w:p>
    <w:p w14:paraId="55240003" w14:textId="77777777" w:rsidR="004D36DD" w:rsidRPr="00841314" w:rsidRDefault="004D36DD"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 a member of projects, teams and departments, he/she carries out his/her tasks independently and responsibly.</w:t>
      </w:r>
    </w:p>
    <w:p w14:paraId="61216548" w14:textId="77777777" w:rsidR="004D36DD" w:rsidRPr="00841314" w:rsidRDefault="004D36DD"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Assumes responsibility for the consequences of its analyses, proposals and decisions for other policies.</w:t>
      </w:r>
    </w:p>
    <w:p w14:paraId="5937651B" w14:textId="77777777" w:rsidR="004D36DD" w:rsidRPr="00841314" w:rsidRDefault="004D36DD"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Independently identifies his/her training and development needs, independently and responsibly plans and organizes his/her professional and general development as required and assists his/her subordinates in this.</w:t>
      </w:r>
    </w:p>
    <w:bookmarkEnd w:id="19"/>
    <w:bookmarkEnd w:id="20"/>
    <w:p w14:paraId="3D2E9081" w14:textId="77777777" w:rsidR="004D36DD" w:rsidRPr="00841314" w:rsidRDefault="004D36DD" w:rsidP="00841314">
      <w:pPr>
        <w:pStyle w:val="Listaszerbekezds"/>
        <w:spacing w:before="120" w:after="120" w:line="276" w:lineRule="auto"/>
        <w:ind w:left="786"/>
        <w:jc w:val="both"/>
        <w:rPr>
          <w:rFonts w:ascii="Verdana" w:eastAsia="Verdana" w:hAnsi="Verdana" w:cs="Verdana"/>
          <w:bCs/>
          <w:sz w:val="20"/>
          <w:szCs w:val="20"/>
        </w:rPr>
      </w:pPr>
    </w:p>
    <w:p w14:paraId="3E6A7A95" w14:textId="77777777" w:rsidR="004D36DD" w:rsidRPr="00841314" w:rsidRDefault="004D36DD" w:rsidP="008A7CFD">
      <w:pPr>
        <w:numPr>
          <w:ilvl w:val="0"/>
          <w:numId w:val="12"/>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Előtanulmányi követelmények: </w:t>
      </w:r>
      <w:r w:rsidRPr="00841314">
        <w:rPr>
          <w:rFonts w:ascii="Verdana" w:eastAsia="Verdana" w:hAnsi="Verdana" w:cs="Times New Roman"/>
          <w:bCs/>
          <w:sz w:val="20"/>
          <w:szCs w:val="20"/>
        </w:rPr>
        <w:t>-</w:t>
      </w:r>
    </w:p>
    <w:p w14:paraId="15ED782E" w14:textId="77777777" w:rsidR="004D36DD" w:rsidRPr="00841314" w:rsidRDefault="004D36DD" w:rsidP="008A7CFD">
      <w:pPr>
        <w:numPr>
          <w:ilvl w:val="0"/>
          <w:numId w:val="12"/>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tananyagának leírása, tematika. </w:t>
      </w:r>
      <w:r w:rsidRPr="00841314">
        <w:rPr>
          <w:rFonts w:ascii="Verdana" w:eastAsia="Verdana" w:hAnsi="Verdana" w:cs="Times New Roman"/>
          <w:b/>
          <w:bCs/>
          <w:sz w:val="20"/>
          <w:szCs w:val="20"/>
          <w:lang w:val="en-US"/>
        </w:rPr>
        <w:t>Description of the subject</w:t>
      </w:r>
      <w:r w:rsidRPr="00841314">
        <w:rPr>
          <w:rFonts w:ascii="Verdana" w:eastAsia="Verdana" w:hAnsi="Verdana" w:cs="Times New Roman"/>
          <w:b/>
          <w:bCs/>
          <w:sz w:val="20"/>
          <w:szCs w:val="20"/>
        </w:rPr>
        <w:t>, curriculum (magyarul, angolul - English):</w:t>
      </w:r>
    </w:p>
    <w:p w14:paraId="52282C37" w14:textId="581150FD" w:rsidR="004D36DD" w:rsidRPr="00841314" w:rsidRDefault="004D36DD" w:rsidP="008A7CFD">
      <w:pPr>
        <w:pStyle w:val="Listaszerbekezds"/>
        <w:numPr>
          <w:ilvl w:val="1"/>
          <w:numId w:val="12"/>
        </w:numPr>
        <w:spacing w:before="120" w:after="120" w:line="276" w:lineRule="auto"/>
        <w:ind w:left="993"/>
        <w:contextualSpacing w:val="0"/>
        <w:jc w:val="both"/>
        <w:rPr>
          <w:rFonts w:ascii="Verdana" w:eastAsia="Times New Roman" w:hAnsi="Verdana" w:cs="Times New Roman"/>
          <w:sz w:val="20"/>
          <w:szCs w:val="20"/>
          <w:lang w:eastAsia="hu-HU"/>
        </w:rPr>
      </w:pPr>
      <w:r w:rsidRPr="00841314">
        <w:rPr>
          <w:rFonts w:ascii="Verdana" w:eastAsia="Times New Roman" w:hAnsi="Verdana" w:cs="Times New Roman"/>
          <w:color w:val="000000"/>
          <w:sz w:val="20"/>
          <w:szCs w:val="20"/>
          <w:lang w:eastAsia="hu-HU"/>
        </w:rPr>
        <w:t>Alapvetések (elméleti, szakmai alapismeretek, partnerek bemutatása, motivációs tréning)</w:t>
      </w:r>
      <w:r w:rsidR="004F3953">
        <w:rPr>
          <w:rFonts w:ascii="Verdana" w:eastAsia="Times New Roman" w:hAnsi="Verdana" w:cs="Times New Roman"/>
          <w:color w:val="000000"/>
          <w:sz w:val="20"/>
          <w:szCs w:val="20"/>
          <w:lang w:eastAsia="hu-HU"/>
        </w:rPr>
        <w:t>.</w:t>
      </w:r>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Description</w:t>
      </w:r>
      <w:proofErr w:type="spellEnd"/>
      <w:r w:rsidRPr="00841314">
        <w:rPr>
          <w:rFonts w:ascii="Verdana" w:eastAsia="Times New Roman" w:hAnsi="Verdana" w:cs="Times New Roman"/>
          <w:color w:val="000000"/>
          <w:sz w:val="20"/>
          <w:szCs w:val="20"/>
          <w:lang w:eastAsia="hu-HU"/>
        </w:rPr>
        <w:t xml:space="preserve"> of </w:t>
      </w:r>
      <w:proofErr w:type="spellStart"/>
      <w:r w:rsidRPr="00841314">
        <w:rPr>
          <w:rFonts w:ascii="Verdana" w:eastAsia="Times New Roman" w:hAnsi="Verdana" w:cs="Times New Roman"/>
          <w:color w:val="000000"/>
          <w:sz w:val="20"/>
          <w:szCs w:val="20"/>
          <w:lang w:eastAsia="hu-HU"/>
        </w:rPr>
        <w:t>the</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subject</w:t>
      </w:r>
      <w:proofErr w:type="spellEnd"/>
      <w:r w:rsidRPr="00841314">
        <w:rPr>
          <w:rFonts w:ascii="Verdana" w:eastAsia="Times New Roman" w:hAnsi="Verdana" w:cs="Times New Roman"/>
          <w:color w:val="000000"/>
          <w:sz w:val="20"/>
          <w:szCs w:val="20"/>
          <w:lang w:eastAsia="hu-HU"/>
        </w:rPr>
        <w:t xml:space="preserve">, curriculum, </w:t>
      </w:r>
      <w:proofErr w:type="spellStart"/>
      <w:r w:rsidRPr="00841314">
        <w:rPr>
          <w:rFonts w:ascii="Verdana" w:eastAsia="Times New Roman" w:hAnsi="Verdana" w:cs="Times New Roman"/>
          <w:color w:val="000000"/>
          <w:sz w:val="20"/>
          <w:szCs w:val="20"/>
          <w:lang w:eastAsia="hu-HU"/>
        </w:rPr>
        <w:t>basic</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knowledge</w:t>
      </w:r>
      <w:proofErr w:type="spellEnd"/>
      <w:r w:rsidR="004F3953">
        <w:rPr>
          <w:rFonts w:ascii="Verdana" w:eastAsia="Times New Roman" w:hAnsi="Verdana" w:cs="Times New Roman"/>
          <w:color w:val="000000"/>
          <w:sz w:val="20"/>
          <w:szCs w:val="20"/>
          <w:lang w:eastAsia="hu-HU"/>
        </w:rPr>
        <w:t>.</w:t>
      </w:r>
      <w:r w:rsidRPr="00841314">
        <w:rPr>
          <w:rFonts w:ascii="Verdana" w:eastAsia="Times New Roman" w:hAnsi="Verdana" w:cs="Times New Roman"/>
          <w:color w:val="000000"/>
          <w:sz w:val="20"/>
          <w:szCs w:val="20"/>
          <w:lang w:eastAsia="hu-HU"/>
        </w:rPr>
        <w:t>)</w:t>
      </w:r>
    </w:p>
    <w:p w14:paraId="6A3519F6" w14:textId="77777777" w:rsidR="004D36DD" w:rsidRPr="00841314" w:rsidRDefault="004D36DD" w:rsidP="008A7CFD">
      <w:pPr>
        <w:pStyle w:val="Listaszerbekezds"/>
        <w:numPr>
          <w:ilvl w:val="1"/>
          <w:numId w:val="12"/>
        </w:numPr>
        <w:spacing w:after="0" w:line="276" w:lineRule="auto"/>
        <w:ind w:left="993"/>
        <w:contextualSpacing w:val="0"/>
        <w:jc w:val="both"/>
        <w:textAlignment w:val="baseline"/>
        <w:rPr>
          <w:rFonts w:ascii="Verdana" w:eastAsia="Times New Roman" w:hAnsi="Verdana" w:cs="Times New Roman"/>
          <w:color w:val="000000"/>
          <w:sz w:val="20"/>
          <w:szCs w:val="20"/>
          <w:lang w:eastAsia="hu-HU"/>
        </w:rPr>
      </w:pPr>
      <w:r w:rsidRPr="00841314">
        <w:rPr>
          <w:rFonts w:ascii="Verdana" w:eastAsia="Times New Roman" w:hAnsi="Verdana" w:cs="Times New Roman"/>
          <w:color w:val="000000"/>
          <w:sz w:val="20"/>
          <w:szCs w:val="20"/>
          <w:lang w:eastAsia="hu-HU"/>
        </w:rPr>
        <w:t>A biztonság fogalomrendszere. (</w:t>
      </w:r>
      <w:proofErr w:type="spellStart"/>
      <w:r w:rsidRPr="00841314">
        <w:rPr>
          <w:rFonts w:ascii="Verdana" w:eastAsia="Times New Roman" w:hAnsi="Verdana" w:cs="Times New Roman"/>
          <w:color w:val="000000"/>
          <w:sz w:val="20"/>
          <w:szCs w:val="20"/>
          <w:lang w:eastAsia="hu-HU"/>
        </w:rPr>
        <w:t>Definitions</w:t>
      </w:r>
      <w:proofErr w:type="spellEnd"/>
      <w:r w:rsidRPr="00841314">
        <w:rPr>
          <w:rFonts w:ascii="Verdana" w:eastAsia="Times New Roman" w:hAnsi="Verdana" w:cs="Times New Roman"/>
          <w:color w:val="000000"/>
          <w:sz w:val="20"/>
          <w:szCs w:val="20"/>
          <w:lang w:eastAsia="hu-HU"/>
        </w:rPr>
        <w:t xml:space="preserve"> of </w:t>
      </w:r>
      <w:proofErr w:type="spellStart"/>
      <w:r w:rsidRPr="00841314">
        <w:rPr>
          <w:rFonts w:ascii="Verdana" w:eastAsia="Times New Roman" w:hAnsi="Verdana" w:cs="Times New Roman"/>
          <w:color w:val="000000"/>
          <w:sz w:val="20"/>
          <w:szCs w:val="20"/>
          <w:lang w:eastAsia="hu-HU"/>
        </w:rPr>
        <w:t>security</w:t>
      </w:r>
      <w:proofErr w:type="spellEnd"/>
      <w:r w:rsidRPr="00841314">
        <w:rPr>
          <w:rFonts w:ascii="Verdana" w:eastAsia="Times New Roman" w:hAnsi="Verdana" w:cs="Times New Roman"/>
          <w:color w:val="000000"/>
          <w:sz w:val="20"/>
          <w:szCs w:val="20"/>
          <w:lang w:eastAsia="hu-HU"/>
        </w:rPr>
        <w:t>)</w:t>
      </w:r>
    </w:p>
    <w:p w14:paraId="1231E65C" w14:textId="091DC612" w:rsidR="004D36DD" w:rsidRPr="00841314" w:rsidRDefault="004D36DD" w:rsidP="008A7CFD">
      <w:pPr>
        <w:pStyle w:val="Listaszerbekezds"/>
        <w:numPr>
          <w:ilvl w:val="1"/>
          <w:numId w:val="12"/>
        </w:numPr>
        <w:spacing w:after="0" w:line="276" w:lineRule="auto"/>
        <w:ind w:left="993"/>
        <w:contextualSpacing w:val="0"/>
        <w:jc w:val="both"/>
        <w:textAlignment w:val="baseline"/>
        <w:rPr>
          <w:rFonts w:ascii="Verdana" w:eastAsia="Times New Roman" w:hAnsi="Verdana" w:cs="Times New Roman"/>
          <w:color w:val="000000"/>
          <w:sz w:val="20"/>
          <w:szCs w:val="20"/>
          <w:lang w:eastAsia="hu-HU"/>
        </w:rPr>
      </w:pPr>
      <w:r w:rsidRPr="00841314">
        <w:rPr>
          <w:rFonts w:ascii="Verdana" w:eastAsia="Times New Roman" w:hAnsi="Verdana" w:cs="Times New Roman"/>
          <w:color w:val="000000"/>
          <w:sz w:val="20"/>
          <w:szCs w:val="20"/>
          <w:lang w:eastAsia="hu-HU"/>
        </w:rPr>
        <w:t>A biztonság tudományos megközelítésének alapjai. (</w:t>
      </w:r>
      <w:proofErr w:type="spellStart"/>
      <w:r w:rsidRPr="00841314">
        <w:rPr>
          <w:rFonts w:ascii="Verdana" w:eastAsia="Times New Roman" w:hAnsi="Verdana" w:cs="Times New Roman"/>
          <w:color w:val="000000"/>
          <w:sz w:val="20"/>
          <w:szCs w:val="20"/>
          <w:lang w:eastAsia="hu-HU"/>
        </w:rPr>
        <w:t>Scientific</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approach</w:t>
      </w:r>
      <w:proofErr w:type="spellEnd"/>
      <w:r w:rsidRPr="00841314">
        <w:rPr>
          <w:rFonts w:ascii="Verdana" w:eastAsia="Times New Roman" w:hAnsi="Verdana" w:cs="Times New Roman"/>
          <w:color w:val="000000"/>
          <w:sz w:val="20"/>
          <w:szCs w:val="20"/>
          <w:lang w:eastAsia="hu-HU"/>
        </w:rPr>
        <w:t xml:space="preserve"> of </w:t>
      </w:r>
      <w:proofErr w:type="spellStart"/>
      <w:r w:rsidRPr="00841314">
        <w:rPr>
          <w:rFonts w:ascii="Verdana" w:eastAsia="Times New Roman" w:hAnsi="Verdana" w:cs="Times New Roman"/>
          <w:color w:val="000000"/>
          <w:sz w:val="20"/>
          <w:szCs w:val="20"/>
          <w:lang w:eastAsia="hu-HU"/>
        </w:rPr>
        <w:t>security</w:t>
      </w:r>
      <w:proofErr w:type="spellEnd"/>
      <w:r w:rsidR="004F3953">
        <w:rPr>
          <w:rFonts w:ascii="Verdana" w:eastAsia="Times New Roman" w:hAnsi="Verdana" w:cs="Times New Roman"/>
          <w:color w:val="000000"/>
          <w:sz w:val="20"/>
          <w:szCs w:val="20"/>
          <w:lang w:eastAsia="hu-HU"/>
        </w:rPr>
        <w:t>.</w:t>
      </w:r>
      <w:r w:rsidRPr="00841314">
        <w:rPr>
          <w:rFonts w:ascii="Verdana" w:eastAsia="Times New Roman" w:hAnsi="Verdana" w:cs="Times New Roman"/>
          <w:color w:val="000000"/>
          <w:sz w:val="20"/>
          <w:szCs w:val="20"/>
          <w:lang w:eastAsia="hu-HU"/>
        </w:rPr>
        <w:t>)</w:t>
      </w:r>
    </w:p>
    <w:p w14:paraId="1F5F11CB" w14:textId="77777777" w:rsidR="004D36DD" w:rsidRPr="00841314" w:rsidRDefault="004D36DD" w:rsidP="008A7CFD">
      <w:pPr>
        <w:pStyle w:val="Listaszerbekezds"/>
        <w:numPr>
          <w:ilvl w:val="1"/>
          <w:numId w:val="12"/>
        </w:numPr>
        <w:spacing w:after="0" w:line="276" w:lineRule="auto"/>
        <w:ind w:left="993"/>
        <w:contextualSpacing w:val="0"/>
        <w:jc w:val="both"/>
        <w:textAlignment w:val="baseline"/>
        <w:rPr>
          <w:rFonts w:ascii="Verdana" w:eastAsia="Times New Roman" w:hAnsi="Verdana" w:cs="Times New Roman"/>
          <w:color w:val="000000"/>
          <w:sz w:val="20"/>
          <w:szCs w:val="20"/>
          <w:lang w:eastAsia="hu-HU"/>
        </w:rPr>
      </w:pPr>
      <w:r w:rsidRPr="00841314">
        <w:rPr>
          <w:rFonts w:ascii="Verdana" w:eastAsia="Times New Roman" w:hAnsi="Verdana" w:cs="Times New Roman"/>
          <w:color w:val="000000"/>
          <w:sz w:val="20"/>
          <w:szCs w:val="20"/>
          <w:lang w:eastAsia="hu-HU"/>
        </w:rPr>
        <w:t xml:space="preserve">Külföldi rendészeti modellek, nemzetközi összehasonlítás. (Law </w:t>
      </w:r>
      <w:proofErr w:type="spellStart"/>
      <w:r w:rsidRPr="00841314">
        <w:rPr>
          <w:rFonts w:ascii="Verdana" w:eastAsia="Times New Roman" w:hAnsi="Verdana" w:cs="Times New Roman"/>
          <w:color w:val="000000"/>
          <w:sz w:val="20"/>
          <w:szCs w:val="20"/>
          <w:lang w:eastAsia="hu-HU"/>
        </w:rPr>
        <w:t>enforcement</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models</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abroad</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international</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comparison</w:t>
      </w:r>
      <w:proofErr w:type="spellEnd"/>
      <w:r w:rsidRPr="00841314">
        <w:rPr>
          <w:rFonts w:ascii="Verdana" w:eastAsia="Times New Roman" w:hAnsi="Verdana" w:cs="Times New Roman"/>
          <w:color w:val="000000"/>
          <w:sz w:val="20"/>
          <w:szCs w:val="20"/>
          <w:lang w:eastAsia="hu-HU"/>
        </w:rPr>
        <w:t>)</w:t>
      </w:r>
    </w:p>
    <w:p w14:paraId="1D3A5F55" w14:textId="3F39689F" w:rsidR="004D36DD" w:rsidRPr="00841314" w:rsidRDefault="004D36DD" w:rsidP="008A7CFD">
      <w:pPr>
        <w:pStyle w:val="Listaszerbekezds"/>
        <w:numPr>
          <w:ilvl w:val="1"/>
          <w:numId w:val="12"/>
        </w:numPr>
        <w:spacing w:before="120" w:after="120" w:line="276" w:lineRule="auto"/>
        <w:ind w:left="993"/>
        <w:contextualSpacing w:val="0"/>
        <w:jc w:val="both"/>
        <w:rPr>
          <w:rFonts w:ascii="Verdana" w:eastAsia="Times New Roman" w:hAnsi="Verdana" w:cs="Times New Roman"/>
          <w:sz w:val="20"/>
          <w:szCs w:val="20"/>
          <w:lang w:eastAsia="hu-HU"/>
        </w:rPr>
      </w:pPr>
      <w:r w:rsidRPr="00841314">
        <w:rPr>
          <w:rFonts w:ascii="Verdana" w:eastAsia="Times New Roman" w:hAnsi="Verdana" w:cs="Times New Roman"/>
          <w:color w:val="000000"/>
          <w:sz w:val="20"/>
          <w:szCs w:val="20"/>
          <w:lang w:eastAsia="hu-HU"/>
        </w:rPr>
        <w:t>A biztonság megteremtői, komplementer rendészet. (</w:t>
      </w:r>
      <w:proofErr w:type="spellStart"/>
      <w:r w:rsidRPr="00841314">
        <w:rPr>
          <w:rFonts w:ascii="Verdana" w:eastAsia="Times New Roman" w:hAnsi="Verdana" w:cs="Times New Roman"/>
          <w:color w:val="000000"/>
          <w:sz w:val="20"/>
          <w:szCs w:val="20"/>
          <w:lang w:eastAsia="hu-HU"/>
        </w:rPr>
        <w:t>Actors</w:t>
      </w:r>
      <w:proofErr w:type="spellEnd"/>
      <w:r w:rsidRPr="00841314">
        <w:rPr>
          <w:rFonts w:ascii="Verdana" w:eastAsia="Times New Roman" w:hAnsi="Verdana" w:cs="Times New Roman"/>
          <w:color w:val="000000"/>
          <w:sz w:val="20"/>
          <w:szCs w:val="20"/>
          <w:lang w:eastAsia="hu-HU"/>
        </w:rPr>
        <w:t xml:space="preserve"> of </w:t>
      </w:r>
      <w:proofErr w:type="spellStart"/>
      <w:r w:rsidRPr="00841314">
        <w:rPr>
          <w:rFonts w:ascii="Verdana" w:eastAsia="Times New Roman" w:hAnsi="Verdana" w:cs="Times New Roman"/>
          <w:color w:val="000000"/>
          <w:sz w:val="20"/>
          <w:szCs w:val="20"/>
          <w:lang w:eastAsia="hu-HU"/>
        </w:rPr>
        <w:t>security</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activities</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complementary</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law</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enforcement</w:t>
      </w:r>
      <w:proofErr w:type="spellEnd"/>
      <w:r w:rsidR="004F3953">
        <w:rPr>
          <w:rFonts w:ascii="Verdana" w:eastAsia="Times New Roman" w:hAnsi="Verdana" w:cs="Times New Roman"/>
          <w:color w:val="000000"/>
          <w:sz w:val="20"/>
          <w:szCs w:val="20"/>
          <w:lang w:eastAsia="hu-HU"/>
        </w:rPr>
        <w:t>.</w:t>
      </w:r>
      <w:r w:rsidRPr="00841314">
        <w:rPr>
          <w:rFonts w:ascii="Verdana" w:eastAsia="Times New Roman" w:hAnsi="Verdana" w:cs="Times New Roman"/>
          <w:color w:val="000000"/>
          <w:sz w:val="20"/>
          <w:szCs w:val="20"/>
          <w:lang w:eastAsia="hu-HU"/>
        </w:rPr>
        <w:t>)</w:t>
      </w:r>
    </w:p>
    <w:p w14:paraId="6367F766" w14:textId="6F1E590A" w:rsidR="004D36DD" w:rsidRPr="00841314" w:rsidRDefault="004D36DD" w:rsidP="008A7CFD">
      <w:pPr>
        <w:pStyle w:val="Listaszerbekezds"/>
        <w:numPr>
          <w:ilvl w:val="1"/>
          <w:numId w:val="12"/>
        </w:numPr>
        <w:spacing w:after="0" w:line="276" w:lineRule="auto"/>
        <w:ind w:left="993"/>
        <w:contextualSpacing w:val="0"/>
        <w:jc w:val="both"/>
        <w:textAlignment w:val="baseline"/>
        <w:rPr>
          <w:rFonts w:ascii="Verdana" w:eastAsia="Times New Roman" w:hAnsi="Verdana" w:cs="Times New Roman"/>
          <w:color w:val="000000"/>
          <w:sz w:val="20"/>
          <w:szCs w:val="20"/>
          <w:lang w:eastAsia="hu-HU"/>
        </w:rPr>
      </w:pPr>
      <w:r w:rsidRPr="00841314">
        <w:rPr>
          <w:rFonts w:ascii="Verdana" w:eastAsia="Times New Roman" w:hAnsi="Verdana" w:cs="Times New Roman"/>
          <w:color w:val="000000"/>
          <w:sz w:val="20"/>
          <w:szCs w:val="20"/>
          <w:lang w:eastAsia="hu-HU"/>
        </w:rPr>
        <w:t>A közbiztonság, magánbiztonság szabályozása, elmélete és gyakorlata. (</w:t>
      </w:r>
      <w:proofErr w:type="spellStart"/>
      <w:r w:rsidRPr="00841314">
        <w:rPr>
          <w:rFonts w:ascii="Verdana" w:eastAsia="Times New Roman" w:hAnsi="Verdana" w:cs="Times New Roman"/>
          <w:color w:val="000000"/>
          <w:sz w:val="20"/>
          <w:szCs w:val="20"/>
          <w:lang w:eastAsia="hu-HU"/>
        </w:rPr>
        <w:t>Theoretical</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legal</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background</w:t>
      </w:r>
      <w:proofErr w:type="spellEnd"/>
      <w:r w:rsidRPr="00841314">
        <w:rPr>
          <w:rFonts w:ascii="Verdana" w:eastAsia="Times New Roman" w:hAnsi="Verdana" w:cs="Times New Roman"/>
          <w:color w:val="000000"/>
          <w:sz w:val="20"/>
          <w:szCs w:val="20"/>
          <w:lang w:eastAsia="hu-HU"/>
        </w:rPr>
        <w:t xml:space="preserve"> and </w:t>
      </w:r>
      <w:proofErr w:type="spellStart"/>
      <w:r w:rsidRPr="00841314">
        <w:rPr>
          <w:rFonts w:ascii="Verdana" w:eastAsia="Times New Roman" w:hAnsi="Verdana" w:cs="Times New Roman"/>
          <w:color w:val="000000"/>
          <w:sz w:val="20"/>
          <w:szCs w:val="20"/>
          <w:lang w:eastAsia="hu-HU"/>
        </w:rPr>
        <w:t>practice</w:t>
      </w:r>
      <w:proofErr w:type="spellEnd"/>
      <w:r w:rsidRPr="00841314">
        <w:rPr>
          <w:rFonts w:ascii="Verdana" w:eastAsia="Times New Roman" w:hAnsi="Verdana" w:cs="Times New Roman"/>
          <w:color w:val="000000"/>
          <w:sz w:val="20"/>
          <w:szCs w:val="20"/>
          <w:lang w:eastAsia="hu-HU"/>
        </w:rPr>
        <w:t xml:space="preserve"> of </w:t>
      </w:r>
      <w:proofErr w:type="spellStart"/>
      <w:r w:rsidRPr="00841314">
        <w:rPr>
          <w:rFonts w:ascii="Verdana" w:eastAsia="Times New Roman" w:hAnsi="Verdana" w:cs="Times New Roman"/>
          <w:color w:val="000000"/>
          <w:sz w:val="20"/>
          <w:szCs w:val="20"/>
          <w:lang w:eastAsia="hu-HU"/>
        </w:rPr>
        <w:t>public</w:t>
      </w:r>
      <w:proofErr w:type="spellEnd"/>
      <w:r w:rsidRPr="00841314">
        <w:rPr>
          <w:rFonts w:ascii="Verdana" w:eastAsia="Times New Roman" w:hAnsi="Verdana" w:cs="Times New Roman"/>
          <w:color w:val="000000"/>
          <w:sz w:val="20"/>
          <w:szCs w:val="20"/>
          <w:lang w:eastAsia="hu-HU"/>
        </w:rPr>
        <w:t xml:space="preserve"> and </w:t>
      </w:r>
      <w:proofErr w:type="spellStart"/>
      <w:r w:rsidRPr="00841314">
        <w:rPr>
          <w:rFonts w:ascii="Verdana" w:eastAsia="Times New Roman" w:hAnsi="Verdana" w:cs="Times New Roman"/>
          <w:color w:val="000000"/>
          <w:sz w:val="20"/>
          <w:szCs w:val="20"/>
          <w:lang w:eastAsia="hu-HU"/>
        </w:rPr>
        <w:t>private</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security</w:t>
      </w:r>
      <w:proofErr w:type="spellEnd"/>
      <w:r w:rsidR="004F3953">
        <w:rPr>
          <w:rFonts w:ascii="Verdana" w:eastAsia="Times New Roman" w:hAnsi="Verdana" w:cs="Times New Roman"/>
          <w:color w:val="000000"/>
          <w:sz w:val="20"/>
          <w:szCs w:val="20"/>
          <w:lang w:eastAsia="hu-HU"/>
        </w:rPr>
        <w:t>.</w:t>
      </w:r>
      <w:r w:rsidRPr="00841314">
        <w:rPr>
          <w:rFonts w:ascii="Verdana" w:eastAsia="Times New Roman" w:hAnsi="Verdana" w:cs="Times New Roman"/>
          <w:color w:val="000000"/>
          <w:sz w:val="20"/>
          <w:szCs w:val="20"/>
          <w:lang w:eastAsia="hu-HU"/>
        </w:rPr>
        <w:t>)</w:t>
      </w:r>
    </w:p>
    <w:p w14:paraId="268AF4C0" w14:textId="77777777" w:rsidR="004D36DD" w:rsidRPr="00841314" w:rsidRDefault="004D36DD" w:rsidP="00841314">
      <w:pPr>
        <w:spacing w:after="0" w:line="276" w:lineRule="auto"/>
        <w:jc w:val="both"/>
        <w:textAlignment w:val="baseline"/>
        <w:rPr>
          <w:rFonts w:ascii="Verdana" w:eastAsia="Times New Roman" w:hAnsi="Verdana" w:cs="Times New Roman"/>
          <w:color w:val="000000"/>
          <w:sz w:val="20"/>
          <w:szCs w:val="20"/>
          <w:lang w:eastAsia="hu-HU"/>
        </w:rPr>
      </w:pPr>
    </w:p>
    <w:p w14:paraId="3BDC246B" w14:textId="77777777" w:rsidR="004D36DD" w:rsidRPr="00841314" w:rsidRDefault="004D36DD" w:rsidP="008A7CFD">
      <w:pPr>
        <w:numPr>
          <w:ilvl w:val="0"/>
          <w:numId w:val="12"/>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meghirdetésének gyakorisága/a tantervben történő félévi elhelyezkedése: </w:t>
      </w:r>
      <w:r w:rsidRPr="00841314">
        <w:rPr>
          <w:rFonts w:ascii="Verdana" w:eastAsia="Verdana" w:hAnsi="Verdana" w:cs="Times New Roman"/>
          <w:sz w:val="20"/>
          <w:szCs w:val="20"/>
        </w:rPr>
        <w:t>I. félév</w:t>
      </w:r>
    </w:p>
    <w:p w14:paraId="076DFF55" w14:textId="77777777" w:rsidR="004D36DD" w:rsidRPr="00841314" w:rsidRDefault="004D36DD" w:rsidP="008A7CFD">
      <w:pPr>
        <w:numPr>
          <w:ilvl w:val="0"/>
          <w:numId w:val="12"/>
        </w:numPr>
        <w:spacing w:before="120" w:after="12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tanórákon való részvétel követelményei, az elfogadható hiányzások mértéke, a távolmaradás pótlásának lehetősége: </w:t>
      </w:r>
    </w:p>
    <w:p w14:paraId="21E906EB" w14:textId="77777777" w:rsidR="004D36DD" w:rsidRPr="00841314" w:rsidRDefault="004D36DD"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lastRenderedPageBreak/>
        <w:t>Követelmény a tanórákon történő részvétel. A hallgató köteles a foglalkozások legalább 70%-án részt venni. Az elfogadható hiányzások mértéke 30%, az e feletti távolmaradás esetén az aláírás megtagadásra kerül.</w:t>
      </w:r>
    </w:p>
    <w:p w14:paraId="03BB3134" w14:textId="77777777" w:rsidR="004D36DD" w:rsidRPr="00841314" w:rsidRDefault="004D36DD" w:rsidP="008A7CFD">
      <w:pPr>
        <w:numPr>
          <w:ilvl w:val="0"/>
          <w:numId w:val="12"/>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sz w:val="20"/>
          <w:szCs w:val="20"/>
        </w:rPr>
        <w:t>Félévközi feladatok, ismeretek ellenőrzésének rendje:</w:t>
      </w:r>
    </w:p>
    <w:p w14:paraId="73AB6ABA" w14:textId="47E96EB4" w:rsidR="003406B3" w:rsidRPr="001F513D" w:rsidRDefault="003406B3" w:rsidP="001F513D">
      <w:pPr>
        <w:ind w:left="426"/>
        <w:rPr>
          <w:rFonts w:ascii="Verdana" w:eastAsia="Verdana" w:hAnsi="Verdana" w:cs="Verdana"/>
          <w:bCs/>
          <w:sz w:val="20"/>
          <w:szCs w:val="20"/>
        </w:rPr>
      </w:pPr>
      <w:r w:rsidRPr="001F513D">
        <w:rPr>
          <w:rFonts w:ascii="Verdana" w:eastAsia="Verdana" w:hAnsi="Verdana" w:cs="Verdana"/>
          <w:bCs/>
          <w:sz w:val="20"/>
          <w:szCs w:val="20"/>
        </w:rPr>
        <w:t>A hallgató a félév során projektfeladatot és/vagy házi dolgozatot készít. A beadandó feladat követelményeit (</w:t>
      </w:r>
      <w:r w:rsidR="008C0E83">
        <w:rPr>
          <w:rFonts w:ascii="Verdana" w:eastAsia="Verdana" w:hAnsi="Verdana" w:cs="Verdana"/>
          <w:bCs/>
          <w:sz w:val="20"/>
          <w:szCs w:val="20"/>
        </w:rPr>
        <w:t xml:space="preserve">típus, </w:t>
      </w:r>
      <w:r w:rsidRPr="001F513D">
        <w:rPr>
          <w:rFonts w:ascii="Verdana" w:eastAsia="Verdana" w:hAnsi="Verdana" w:cs="Verdana"/>
          <w:bCs/>
          <w:sz w:val="20"/>
          <w:szCs w:val="20"/>
        </w:rPr>
        <w:t>témakör, beadási határidő) az oktató az első órán ismerteti a hallgatókkal.</w:t>
      </w:r>
    </w:p>
    <w:p w14:paraId="122A5184" w14:textId="77777777" w:rsidR="003406B3" w:rsidRPr="001F513D" w:rsidRDefault="003406B3" w:rsidP="001F513D">
      <w:pPr>
        <w:spacing w:before="120" w:after="120" w:line="276" w:lineRule="auto"/>
        <w:ind w:left="426"/>
        <w:jc w:val="both"/>
        <w:rPr>
          <w:rFonts w:ascii="Verdana" w:eastAsia="Verdana" w:hAnsi="Verdana" w:cs="Times New Roman"/>
          <w:bCs/>
          <w:sz w:val="20"/>
          <w:szCs w:val="20"/>
        </w:rPr>
      </w:pPr>
      <w:r w:rsidRPr="001F513D">
        <w:rPr>
          <w:rFonts w:ascii="Verdana" w:eastAsia="Verdana" w:hAnsi="Verdana" w:cs="Times New Roman"/>
          <w:bCs/>
          <w:sz w:val="20"/>
          <w:szCs w:val="20"/>
        </w:rPr>
        <w:t>Az értékelés ötfokozatú: elégtelen (60% alatt), elégséges (61%-70%), közepes (71%-80%), jó (81%-90%), jeles (91%-100%). Pótlás, illetve 61% alatti eredmény esetén, javítási lehetőséget kell biztosítani a szorgalmi időszakban, egy alkalommal.</w:t>
      </w:r>
    </w:p>
    <w:p w14:paraId="6AFB11BC" w14:textId="77777777" w:rsidR="004D36DD" w:rsidRPr="00841314" w:rsidRDefault="004D36DD" w:rsidP="008A7CFD">
      <w:pPr>
        <w:numPr>
          <w:ilvl w:val="0"/>
          <w:numId w:val="12"/>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Az értékelés, az aláírás és a kreditek megszerzésének pontos feltételei: </w:t>
      </w:r>
    </w:p>
    <w:p w14:paraId="3CE451C8" w14:textId="77777777" w:rsidR="004D36DD" w:rsidRPr="00841314" w:rsidRDefault="004D36DD" w:rsidP="008A7CFD">
      <w:pPr>
        <w:numPr>
          <w:ilvl w:val="1"/>
          <w:numId w:val="12"/>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feltételei:</w:t>
      </w:r>
    </w:p>
    <w:p w14:paraId="1E22427F" w14:textId="74950AF9" w:rsidR="004D36DD" w:rsidRPr="00841314" w:rsidRDefault="004D36DD"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 a 13. pontban meghatározott arányú részvétel a foglalkozásokon, és a 14. pontban meghatározott félévközi feladat legalább elégséges teljesítése.</w:t>
      </w:r>
    </w:p>
    <w:p w14:paraId="7C0D3930" w14:textId="77777777" w:rsidR="004D36DD" w:rsidRPr="00841314" w:rsidRDefault="004D36DD" w:rsidP="008A7CFD">
      <w:pPr>
        <w:numPr>
          <w:ilvl w:val="1"/>
          <w:numId w:val="12"/>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Az értékelés:</w:t>
      </w:r>
    </w:p>
    <w:p w14:paraId="2257E525" w14:textId="70E34472" w:rsidR="004D36DD" w:rsidRPr="00841314" w:rsidRDefault="004D36DD" w:rsidP="00841314">
      <w:pPr>
        <w:pStyle w:val="TableParagraph"/>
        <w:spacing w:line="276" w:lineRule="auto"/>
        <w:ind w:left="426"/>
        <w:jc w:val="both"/>
        <w:rPr>
          <w:rFonts w:ascii="Verdana" w:eastAsia="Verdana" w:hAnsi="Verdana" w:cs="Verdana"/>
          <w:sz w:val="20"/>
          <w:szCs w:val="20"/>
        </w:rPr>
      </w:pPr>
      <w:r w:rsidRPr="00841314">
        <w:rPr>
          <w:rFonts w:ascii="Verdana" w:eastAsia="Verdana" w:hAnsi="Verdana" w:cs="Verdana"/>
          <w:sz w:val="20"/>
          <w:szCs w:val="20"/>
        </w:rPr>
        <w:t xml:space="preserve">A </w:t>
      </w:r>
      <w:r w:rsidR="004F3953">
        <w:rPr>
          <w:rFonts w:ascii="Verdana" w:eastAsia="Verdana" w:hAnsi="Verdana" w:cs="Verdana"/>
          <w:sz w:val="20"/>
          <w:szCs w:val="20"/>
        </w:rPr>
        <w:t xml:space="preserve">félév végi </w:t>
      </w:r>
      <w:r w:rsidRPr="00841314">
        <w:rPr>
          <w:rFonts w:ascii="Verdana" w:eastAsia="Verdana" w:hAnsi="Verdana" w:cs="Verdana"/>
          <w:sz w:val="20"/>
          <w:szCs w:val="20"/>
        </w:rPr>
        <w:t>számonkérés módja és formája: szóbeli, vagy írásbeli kollokvium</w:t>
      </w:r>
      <w:r w:rsidR="00B21825">
        <w:rPr>
          <w:rFonts w:ascii="Verdana" w:eastAsia="Verdana" w:hAnsi="Verdana" w:cs="Verdana"/>
          <w:sz w:val="20"/>
          <w:szCs w:val="20"/>
        </w:rPr>
        <w:t xml:space="preserve">, amelynek során a kötelező irodalom és a foglalkozások anyagának ismerete a követelmény. A kollokvium </w:t>
      </w:r>
      <w:r w:rsidRPr="00841314">
        <w:rPr>
          <w:rFonts w:ascii="Verdana" w:eastAsia="Verdana" w:hAnsi="Verdana" w:cs="Verdana"/>
          <w:sz w:val="20"/>
          <w:szCs w:val="20"/>
        </w:rPr>
        <w:t>értékelése 5 fokozatú</w:t>
      </w:r>
      <w:r w:rsidR="00145706">
        <w:rPr>
          <w:rFonts w:ascii="Verdana" w:eastAsia="Verdana" w:hAnsi="Verdana" w:cs="Verdana"/>
          <w:sz w:val="20"/>
          <w:szCs w:val="20"/>
        </w:rPr>
        <w:t>.</w:t>
      </w:r>
    </w:p>
    <w:p w14:paraId="20FE75EA" w14:textId="77777777" w:rsidR="004D36DD" w:rsidRPr="00841314" w:rsidRDefault="004D36DD" w:rsidP="008A7CFD">
      <w:pPr>
        <w:numPr>
          <w:ilvl w:val="1"/>
          <w:numId w:val="12"/>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feltételei: </w:t>
      </w:r>
    </w:p>
    <w:p w14:paraId="5CFE51B2" w14:textId="77777777" w:rsidR="004D36DD" w:rsidRPr="00841314" w:rsidRDefault="004D36DD"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 az aláírás megszerzése és a legalább elégséges kollokviumi jegy. </w:t>
      </w:r>
    </w:p>
    <w:p w14:paraId="0D1F136A" w14:textId="77777777" w:rsidR="004D36DD" w:rsidRPr="00841314" w:rsidRDefault="004D36DD" w:rsidP="008A7CFD">
      <w:pPr>
        <w:numPr>
          <w:ilvl w:val="0"/>
          <w:numId w:val="12"/>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Irodalomjegyzék:</w:t>
      </w:r>
    </w:p>
    <w:p w14:paraId="7C388812" w14:textId="77777777" w:rsidR="004D36DD" w:rsidRPr="001F513D" w:rsidRDefault="004D36DD" w:rsidP="008A7CFD">
      <w:pPr>
        <w:pStyle w:val="Nincstrkz"/>
        <w:numPr>
          <w:ilvl w:val="1"/>
          <w:numId w:val="12"/>
        </w:numPr>
        <w:spacing w:after="120" w:line="276" w:lineRule="auto"/>
        <w:ind w:left="709"/>
        <w:rPr>
          <w:rFonts w:ascii="Verdana" w:hAnsi="Verdana" w:cs="Times New Roman"/>
          <w:sz w:val="20"/>
          <w:szCs w:val="20"/>
        </w:rPr>
      </w:pPr>
      <w:r w:rsidRPr="001F513D">
        <w:rPr>
          <w:rFonts w:ascii="Verdana" w:hAnsi="Verdana" w:cs="Times New Roman"/>
          <w:sz w:val="20"/>
          <w:szCs w:val="20"/>
        </w:rPr>
        <w:t>Kötelező irodalom:</w:t>
      </w:r>
    </w:p>
    <w:p w14:paraId="1FC90E15" w14:textId="77777777" w:rsidR="004D36DD" w:rsidRPr="00841314" w:rsidRDefault="004D36DD" w:rsidP="008A7CFD">
      <w:pPr>
        <w:pStyle w:val="Nincstrkz"/>
        <w:numPr>
          <w:ilvl w:val="0"/>
          <w:numId w:val="14"/>
        </w:numPr>
        <w:spacing w:after="120" w:line="276" w:lineRule="auto"/>
        <w:ind w:left="1418" w:hanging="284"/>
        <w:jc w:val="both"/>
        <w:rPr>
          <w:rFonts w:ascii="Verdana" w:hAnsi="Verdana" w:cs="Times New Roman"/>
          <w:sz w:val="20"/>
          <w:szCs w:val="20"/>
        </w:rPr>
      </w:pPr>
      <w:proofErr w:type="spellStart"/>
      <w:r w:rsidRPr="00841314">
        <w:rPr>
          <w:rFonts w:ascii="Verdana" w:hAnsi="Verdana" w:cs="Times New Roman"/>
          <w:sz w:val="20"/>
          <w:szCs w:val="20"/>
        </w:rPr>
        <w:t>Bacsárdi</w:t>
      </w:r>
      <w:proofErr w:type="spellEnd"/>
      <w:r w:rsidRPr="00841314">
        <w:rPr>
          <w:rFonts w:ascii="Verdana" w:hAnsi="Verdana" w:cs="Times New Roman"/>
          <w:sz w:val="20"/>
          <w:szCs w:val="20"/>
        </w:rPr>
        <w:t xml:space="preserve"> József - Christián László: Helyi rendészeti együttműködés, önkormányzati rendészet (egyetemi jegyzet), NKE, Budapest, 2018., ISBN 978-615-5889-07-3 (nyomtatott)ISBN 978-615-5889-08-0 (elektronikus), </w:t>
      </w:r>
      <w:hyperlink r:id="rId9" w:history="1">
        <w:r w:rsidRPr="00841314">
          <w:rPr>
            <w:rStyle w:val="Hiperhivatkozs"/>
            <w:rFonts w:ascii="Verdana" w:hAnsi="Verdana" w:cs="Times New Roman"/>
            <w:sz w:val="20"/>
            <w:szCs w:val="20"/>
          </w:rPr>
          <w:t>https://akfi-dl.uni-nke.hu/pdf_kiadvanyok/Web_PDF_onkormanyzati_rendeszet.pdf</w:t>
        </w:r>
      </w:hyperlink>
      <w:r w:rsidRPr="00841314">
        <w:rPr>
          <w:rFonts w:ascii="Verdana" w:hAnsi="Verdana" w:cs="Times New Roman"/>
          <w:sz w:val="20"/>
          <w:szCs w:val="20"/>
        </w:rPr>
        <w:t xml:space="preserve">, </w:t>
      </w:r>
    </w:p>
    <w:p w14:paraId="7F2DF2B3" w14:textId="04E0D235" w:rsidR="004D36DD" w:rsidRPr="00841314" w:rsidRDefault="00F65E14" w:rsidP="008A7CFD">
      <w:pPr>
        <w:pStyle w:val="Listaszerbekezds"/>
        <w:numPr>
          <w:ilvl w:val="0"/>
          <w:numId w:val="14"/>
        </w:numPr>
        <w:spacing w:after="120" w:line="276" w:lineRule="auto"/>
        <w:ind w:left="1418" w:hanging="284"/>
        <w:contextualSpacing w:val="0"/>
        <w:rPr>
          <w:rFonts w:ascii="Verdana" w:hAnsi="Verdana" w:cs="Times New Roman"/>
          <w:sz w:val="20"/>
          <w:szCs w:val="20"/>
        </w:rPr>
      </w:pPr>
      <w:r w:rsidRPr="00841314">
        <w:rPr>
          <w:rFonts w:ascii="Verdana" w:hAnsi="Verdana" w:cs="Times New Roman"/>
          <w:sz w:val="20"/>
          <w:szCs w:val="20"/>
        </w:rPr>
        <w:t>Christián</w:t>
      </w:r>
      <w:r w:rsidR="004D36DD" w:rsidRPr="00841314">
        <w:rPr>
          <w:rFonts w:ascii="Verdana" w:hAnsi="Verdana" w:cs="Times New Roman"/>
          <w:sz w:val="20"/>
          <w:szCs w:val="20"/>
        </w:rPr>
        <w:t xml:space="preserve"> László: A helyi rendészeti együttműködés rendszere. </w:t>
      </w:r>
      <w:proofErr w:type="spellStart"/>
      <w:r w:rsidR="004D36DD" w:rsidRPr="00841314">
        <w:rPr>
          <w:rFonts w:ascii="Verdana" w:hAnsi="Verdana" w:cs="Times New Roman"/>
          <w:sz w:val="20"/>
          <w:szCs w:val="20"/>
        </w:rPr>
        <w:t>Iustum</w:t>
      </w:r>
      <w:proofErr w:type="spellEnd"/>
      <w:r w:rsidR="004D36DD" w:rsidRPr="00841314">
        <w:rPr>
          <w:rFonts w:ascii="Verdana" w:hAnsi="Verdana" w:cs="Times New Roman"/>
          <w:sz w:val="20"/>
          <w:szCs w:val="20"/>
        </w:rPr>
        <w:t xml:space="preserve"> </w:t>
      </w:r>
      <w:proofErr w:type="spellStart"/>
      <w:r w:rsidR="004D36DD" w:rsidRPr="00841314">
        <w:rPr>
          <w:rFonts w:ascii="Verdana" w:hAnsi="Verdana" w:cs="Times New Roman"/>
          <w:sz w:val="20"/>
          <w:szCs w:val="20"/>
        </w:rPr>
        <w:t>Aequm</w:t>
      </w:r>
      <w:proofErr w:type="spellEnd"/>
      <w:r w:rsidR="004D36DD" w:rsidRPr="00841314">
        <w:rPr>
          <w:rFonts w:ascii="Verdana" w:hAnsi="Verdana" w:cs="Times New Roman"/>
          <w:sz w:val="20"/>
          <w:szCs w:val="20"/>
        </w:rPr>
        <w:t xml:space="preserve"> </w:t>
      </w:r>
      <w:proofErr w:type="spellStart"/>
      <w:r w:rsidR="004D36DD" w:rsidRPr="00841314">
        <w:rPr>
          <w:rFonts w:ascii="Verdana" w:hAnsi="Verdana" w:cs="Times New Roman"/>
          <w:sz w:val="20"/>
          <w:szCs w:val="20"/>
        </w:rPr>
        <w:t>Salutare</w:t>
      </w:r>
      <w:proofErr w:type="spellEnd"/>
      <w:r w:rsidR="004D36DD" w:rsidRPr="00841314">
        <w:rPr>
          <w:rFonts w:ascii="Verdana" w:hAnsi="Verdana" w:cs="Times New Roman"/>
          <w:sz w:val="20"/>
          <w:szCs w:val="20"/>
        </w:rPr>
        <w:t>, XIV. 2018. 1. 33–61. (http://ias.jak.ppke.hu/hir/ias/20181sz/03_ChristianL_IAS_2018_1.pdf)</w:t>
      </w:r>
    </w:p>
    <w:p w14:paraId="20C4AA46" w14:textId="77777777" w:rsidR="004D36DD" w:rsidRPr="00841314" w:rsidRDefault="004D36DD" w:rsidP="008A7CFD">
      <w:pPr>
        <w:pStyle w:val="Nincstrkz"/>
        <w:numPr>
          <w:ilvl w:val="0"/>
          <w:numId w:val="14"/>
        </w:numPr>
        <w:spacing w:after="120" w:line="276" w:lineRule="auto"/>
        <w:ind w:left="1418" w:hanging="284"/>
        <w:jc w:val="both"/>
        <w:rPr>
          <w:rFonts w:ascii="Verdana" w:hAnsi="Verdana" w:cs="Times New Roman"/>
          <w:sz w:val="20"/>
          <w:szCs w:val="20"/>
        </w:rPr>
      </w:pPr>
      <w:r w:rsidRPr="00841314">
        <w:rPr>
          <w:rFonts w:ascii="Verdana" w:hAnsi="Verdana" w:cs="Times New Roman"/>
          <w:sz w:val="20"/>
          <w:szCs w:val="20"/>
        </w:rPr>
        <w:t xml:space="preserve">Christián László, </w:t>
      </w:r>
      <w:proofErr w:type="spellStart"/>
      <w:r w:rsidRPr="00841314">
        <w:rPr>
          <w:rFonts w:ascii="Verdana" w:hAnsi="Verdana" w:cs="Times New Roman"/>
          <w:sz w:val="20"/>
          <w:szCs w:val="20"/>
        </w:rPr>
        <w:t>Bacsárdi</w:t>
      </w:r>
      <w:proofErr w:type="spellEnd"/>
      <w:r w:rsidRPr="00841314">
        <w:rPr>
          <w:rFonts w:ascii="Verdana" w:hAnsi="Verdana" w:cs="Times New Roman"/>
          <w:sz w:val="20"/>
          <w:szCs w:val="20"/>
        </w:rPr>
        <w:t xml:space="preserve"> József. Hol tart jelenleg az önkormányzati rendészet? In: Christián László (szerk.) Rendészettudományi kutatások: Az NKE Rendészetelméleti Kutatóműhely tanulmánykötete. 174 p. Budapest: Dialóg Campus Kiadó, 2017. pp. 27-38. ISBN 978-615-5889-07-3 (nyomtatott)ISBN 978-615-5889-08-0 (elektronikus), </w:t>
      </w:r>
      <w:hyperlink r:id="rId10" w:history="1">
        <w:r w:rsidRPr="00841314">
          <w:rPr>
            <w:rStyle w:val="Hiperhivatkozs"/>
            <w:rFonts w:ascii="Verdana" w:hAnsi="Verdana" w:cs="Times New Roman"/>
            <w:sz w:val="20"/>
            <w:szCs w:val="20"/>
          </w:rPr>
          <w:t>https://akfi-dl.uni-nke.hu/pdf_kiadvanyok/Web_PDF_onkormanyzati_rendeszet.pdf</w:t>
        </w:r>
      </w:hyperlink>
      <w:r w:rsidRPr="00841314">
        <w:rPr>
          <w:rFonts w:ascii="Verdana" w:hAnsi="Verdana" w:cs="Times New Roman"/>
          <w:sz w:val="20"/>
          <w:szCs w:val="20"/>
        </w:rPr>
        <w:t xml:space="preserve">, </w:t>
      </w:r>
    </w:p>
    <w:p w14:paraId="33C512FA" w14:textId="77777777" w:rsidR="004D36DD" w:rsidRPr="00841314" w:rsidRDefault="004D36DD" w:rsidP="008A7CFD">
      <w:pPr>
        <w:pStyle w:val="Nincstrkz"/>
        <w:numPr>
          <w:ilvl w:val="0"/>
          <w:numId w:val="14"/>
        </w:numPr>
        <w:spacing w:after="120" w:line="276" w:lineRule="auto"/>
        <w:ind w:left="1418" w:hanging="284"/>
        <w:jc w:val="both"/>
        <w:rPr>
          <w:rFonts w:ascii="Verdana" w:hAnsi="Verdana" w:cs="Times New Roman"/>
          <w:sz w:val="20"/>
          <w:szCs w:val="20"/>
        </w:rPr>
      </w:pPr>
      <w:proofErr w:type="spellStart"/>
      <w:r w:rsidRPr="00841314">
        <w:rPr>
          <w:rFonts w:ascii="Verdana" w:hAnsi="Verdana" w:cs="Times New Roman"/>
          <w:sz w:val="20"/>
          <w:szCs w:val="20"/>
        </w:rPr>
        <w:t>Finszter</w:t>
      </w:r>
      <w:proofErr w:type="spellEnd"/>
      <w:r w:rsidRPr="00841314">
        <w:rPr>
          <w:rFonts w:ascii="Verdana" w:hAnsi="Verdana" w:cs="Times New Roman"/>
          <w:sz w:val="20"/>
          <w:szCs w:val="20"/>
        </w:rPr>
        <w:t xml:space="preserve"> Géza: Az önkormányzati rendészet lehetőségei, IN: Fundamentum, 2012/2., </w:t>
      </w:r>
      <w:hyperlink r:id="rId11" w:history="1">
        <w:r w:rsidRPr="00841314">
          <w:rPr>
            <w:rStyle w:val="Hiperhivatkozs"/>
            <w:rFonts w:ascii="Verdana" w:hAnsi="Verdana" w:cs="Times New Roman"/>
            <w:sz w:val="20"/>
            <w:szCs w:val="20"/>
          </w:rPr>
          <w:t>http://epa.niif.hu/02300/02334/00048/pdf/EPA02334_Fundamentum_2012_02_045-049.pdf</w:t>
        </w:r>
      </w:hyperlink>
      <w:r w:rsidRPr="00841314">
        <w:rPr>
          <w:rFonts w:ascii="Verdana" w:hAnsi="Verdana" w:cs="Times New Roman"/>
          <w:sz w:val="20"/>
          <w:szCs w:val="20"/>
        </w:rPr>
        <w:t>,</w:t>
      </w:r>
    </w:p>
    <w:p w14:paraId="2A75C89A" w14:textId="77777777" w:rsidR="004D36DD" w:rsidRPr="00841314" w:rsidRDefault="004D36DD" w:rsidP="008A7CFD">
      <w:pPr>
        <w:pStyle w:val="Nincstrkz"/>
        <w:numPr>
          <w:ilvl w:val="0"/>
          <w:numId w:val="14"/>
        </w:numPr>
        <w:spacing w:after="120" w:line="276" w:lineRule="auto"/>
        <w:ind w:left="1418" w:hanging="284"/>
        <w:jc w:val="both"/>
        <w:rPr>
          <w:rFonts w:ascii="Verdana" w:hAnsi="Verdana" w:cs="Times New Roman"/>
          <w:sz w:val="20"/>
          <w:szCs w:val="20"/>
        </w:rPr>
      </w:pPr>
      <w:r w:rsidRPr="00841314">
        <w:rPr>
          <w:rFonts w:ascii="Verdana" w:hAnsi="Verdana" w:cs="Times New Roman"/>
          <w:sz w:val="20"/>
          <w:szCs w:val="20"/>
        </w:rPr>
        <w:lastRenderedPageBreak/>
        <w:t>Kántás Péter: Az önkormányzati rendészet körvonalai az egyes rendészeti feladatokat ellát személyek tevékenységéről, valamint egyes törvényeknek az iskolakerülés elleni fellépést biztosító módosításáról szóló 2012. évi CXX. törvényben. IN: Kodifikáció és közigazgatás, 2012/2.</w:t>
      </w:r>
    </w:p>
    <w:p w14:paraId="039D963D" w14:textId="77777777" w:rsidR="004D36DD" w:rsidRPr="001F513D" w:rsidRDefault="004D36DD" w:rsidP="008A7CFD">
      <w:pPr>
        <w:pStyle w:val="Nincstrkz"/>
        <w:numPr>
          <w:ilvl w:val="1"/>
          <w:numId w:val="12"/>
        </w:numPr>
        <w:spacing w:after="120" w:line="276" w:lineRule="auto"/>
        <w:ind w:left="1134" w:hanging="774"/>
        <w:jc w:val="both"/>
        <w:rPr>
          <w:rFonts w:ascii="Verdana" w:hAnsi="Verdana" w:cs="Times New Roman"/>
          <w:sz w:val="20"/>
          <w:szCs w:val="20"/>
        </w:rPr>
      </w:pPr>
      <w:r w:rsidRPr="001F513D">
        <w:rPr>
          <w:rFonts w:ascii="Verdana" w:hAnsi="Verdana" w:cs="Times New Roman"/>
          <w:sz w:val="20"/>
          <w:szCs w:val="20"/>
        </w:rPr>
        <w:t>Ajánlott irodalom:</w:t>
      </w:r>
    </w:p>
    <w:p w14:paraId="4F9950EA" w14:textId="77777777" w:rsidR="004D36DD" w:rsidRPr="00841314" w:rsidRDefault="004D36DD" w:rsidP="008A7CFD">
      <w:pPr>
        <w:pStyle w:val="Nincstrkz"/>
        <w:numPr>
          <w:ilvl w:val="0"/>
          <w:numId w:val="13"/>
        </w:numPr>
        <w:spacing w:after="120" w:line="276" w:lineRule="auto"/>
        <w:ind w:left="1418" w:hanging="284"/>
        <w:jc w:val="both"/>
        <w:rPr>
          <w:rFonts w:ascii="Verdana" w:hAnsi="Verdana" w:cs="Times New Roman"/>
          <w:b/>
          <w:sz w:val="20"/>
          <w:szCs w:val="20"/>
        </w:rPr>
      </w:pPr>
      <w:r w:rsidRPr="00841314">
        <w:rPr>
          <w:rFonts w:ascii="Verdana" w:eastAsia="Times New Roman" w:hAnsi="Verdana" w:cs="Times New Roman"/>
          <w:color w:val="000000"/>
          <w:sz w:val="20"/>
          <w:szCs w:val="20"/>
          <w:lang w:eastAsia="hu-HU"/>
        </w:rPr>
        <w:t>MAGYAR RENDÉSZET 2018/4. szám, Magánbiztonsági és önkormányzati rendészeti különszám</w:t>
      </w:r>
      <w:r w:rsidRPr="00841314">
        <w:rPr>
          <w:rFonts w:ascii="Verdana" w:hAnsi="Verdana" w:cs="Times New Roman"/>
          <w:sz w:val="20"/>
          <w:szCs w:val="20"/>
        </w:rPr>
        <w:t xml:space="preserve"> </w:t>
      </w:r>
      <w:r w:rsidRPr="00841314">
        <w:rPr>
          <w:rFonts w:ascii="Verdana" w:eastAsia="Times New Roman" w:hAnsi="Verdana" w:cs="Times New Roman"/>
          <w:color w:val="000000"/>
          <w:sz w:val="20"/>
          <w:szCs w:val="20"/>
          <w:lang w:eastAsia="hu-HU"/>
        </w:rPr>
        <w:t>ISSN 1586-2895 (nyomtatott), ISSN 1787-050X (online).</w:t>
      </w:r>
    </w:p>
    <w:p w14:paraId="47C20809" w14:textId="77777777" w:rsidR="004D36DD" w:rsidRPr="00841314" w:rsidRDefault="004D36DD" w:rsidP="008A7CFD">
      <w:pPr>
        <w:pStyle w:val="Nincstrkz"/>
        <w:numPr>
          <w:ilvl w:val="0"/>
          <w:numId w:val="13"/>
        </w:numPr>
        <w:spacing w:after="120" w:line="276" w:lineRule="auto"/>
        <w:ind w:left="1418" w:hanging="284"/>
        <w:jc w:val="both"/>
        <w:rPr>
          <w:rFonts w:ascii="Verdana" w:hAnsi="Verdana" w:cs="Times New Roman"/>
          <w:b/>
          <w:sz w:val="20"/>
          <w:szCs w:val="20"/>
        </w:rPr>
      </w:pPr>
      <w:r w:rsidRPr="00841314">
        <w:rPr>
          <w:rFonts w:ascii="Verdana" w:hAnsi="Verdana" w:cs="Times New Roman"/>
          <w:sz w:val="20"/>
          <w:szCs w:val="20"/>
        </w:rPr>
        <w:t xml:space="preserve">Christián László: A rendészet alapvonalai, önkormányzati rendőrség, </w:t>
      </w:r>
      <w:proofErr w:type="spellStart"/>
      <w:r w:rsidRPr="00841314">
        <w:rPr>
          <w:rFonts w:ascii="Verdana" w:hAnsi="Verdana" w:cs="Times New Roman"/>
          <w:sz w:val="20"/>
          <w:szCs w:val="20"/>
        </w:rPr>
        <w:t>Universitas</w:t>
      </w:r>
      <w:proofErr w:type="spellEnd"/>
      <w:r w:rsidRPr="00841314">
        <w:rPr>
          <w:rFonts w:ascii="Verdana" w:hAnsi="Verdana" w:cs="Times New Roman"/>
          <w:sz w:val="20"/>
          <w:szCs w:val="20"/>
        </w:rPr>
        <w:t xml:space="preserve">, Győr, Széchenyi István Egyetem Deák Ferenc Jogtudományi Kar, 2011., ISBN: 978-963-9819-65-8, </w:t>
      </w:r>
      <w:hyperlink r:id="rId12" w:history="1">
        <w:r w:rsidRPr="00841314">
          <w:rPr>
            <w:rStyle w:val="Hiperhivatkozs"/>
            <w:rFonts w:ascii="Verdana" w:hAnsi="Verdana" w:cs="Times New Roman"/>
            <w:sz w:val="20"/>
            <w:szCs w:val="20"/>
          </w:rPr>
          <w:t>http://www.bm-tt.hu/assets/letolt/konyvjelzo/A_rendeszet_alapvonalai_pdf.pdf</w:t>
        </w:r>
      </w:hyperlink>
      <w:r w:rsidRPr="00841314">
        <w:rPr>
          <w:rFonts w:ascii="Verdana" w:hAnsi="Verdana" w:cs="Times New Roman"/>
          <w:sz w:val="20"/>
          <w:szCs w:val="20"/>
        </w:rPr>
        <w:t>,</w:t>
      </w:r>
    </w:p>
    <w:p w14:paraId="79BB11BD" w14:textId="77777777" w:rsidR="004D36DD" w:rsidRPr="00841314" w:rsidRDefault="004D36DD" w:rsidP="008A7CFD">
      <w:pPr>
        <w:pStyle w:val="Nincstrkz"/>
        <w:numPr>
          <w:ilvl w:val="0"/>
          <w:numId w:val="13"/>
        </w:numPr>
        <w:spacing w:after="120" w:line="276" w:lineRule="auto"/>
        <w:ind w:left="1418" w:hanging="284"/>
        <w:jc w:val="both"/>
        <w:rPr>
          <w:rFonts w:ascii="Verdana" w:hAnsi="Verdana" w:cs="Times New Roman"/>
          <w:b/>
          <w:sz w:val="20"/>
          <w:szCs w:val="20"/>
        </w:rPr>
      </w:pPr>
      <w:r w:rsidRPr="00841314">
        <w:rPr>
          <w:rFonts w:ascii="Verdana" w:hAnsi="Verdana" w:cs="Times New Roman"/>
          <w:sz w:val="20"/>
          <w:szCs w:val="20"/>
        </w:rPr>
        <w:t>Christián László: Az önkormányzati rendészet feladatai és működése ma Magyarországon. IN: Kriminológiai közlemények 75. szám (ISBN: 978-963-8016-25-6, ISSN: 0236-9893). 155-171.,</w:t>
      </w:r>
    </w:p>
    <w:p w14:paraId="18A48303" w14:textId="77777777" w:rsidR="004D36DD" w:rsidRPr="00841314" w:rsidRDefault="004D36DD" w:rsidP="008A7CFD">
      <w:pPr>
        <w:pStyle w:val="Nincstrkz"/>
        <w:numPr>
          <w:ilvl w:val="0"/>
          <w:numId w:val="13"/>
        </w:numPr>
        <w:spacing w:after="120" w:line="276" w:lineRule="auto"/>
        <w:ind w:left="1418" w:hanging="284"/>
        <w:jc w:val="both"/>
        <w:rPr>
          <w:rFonts w:ascii="Verdana" w:hAnsi="Verdana" w:cs="Times New Roman"/>
          <w:b/>
          <w:sz w:val="20"/>
          <w:szCs w:val="20"/>
        </w:rPr>
      </w:pPr>
      <w:proofErr w:type="spellStart"/>
      <w:r w:rsidRPr="00841314">
        <w:rPr>
          <w:rFonts w:ascii="Verdana" w:hAnsi="Verdana" w:cs="Times New Roman"/>
          <w:sz w:val="20"/>
          <w:szCs w:val="20"/>
        </w:rPr>
        <w:t>Bacsárdi</w:t>
      </w:r>
      <w:proofErr w:type="spellEnd"/>
      <w:r w:rsidRPr="00841314">
        <w:rPr>
          <w:rFonts w:ascii="Verdana" w:hAnsi="Verdana" w:cs="Times New Roman"/>
          <w:sz w:val="20"/>
          <w:szCs w:val="20"/>
        </w:rPr>
        <w:t xml:space="preserve"> József: Az önkormányzati rendészet hazánkban. Helyzetértékelés röviden. IN: Magyar rendészet, 2014/5.</w:t>
      </w:r>
    </w:p>
    <w:p w14:paraId="7A42CD99" w14:textId="77777777" w:rsidR="004D36DD" w:rsidRPr="00841314" w:rsidRDefault="004D36DD" w:rsidP="00841314">
      <w:pPr>
        <w:spacing w:after="0" w:line="276" w:lineRule="auto"/>
        <w:rPr>
          <w:rFonts w:ascii="Verdana" w:eastAsia="Verdana" w:hAnsi="Verdana" w:cs="Times New Roman"/>
          <w:sz w:val="20"/>
          <w:szCs w:val="20"/>
        </w:rPr>
      </w:pPr>
    </w:p>
    <w:p w14:paraId="0D3AF554" w14:textId="77777777" w:rsidR="004D36DD" w:rsidRPr="00841314" w:rsidRDefault="004D36DD" w:rsidP="00841314">
      <w:pPr>
        <w:spacing w:after="0" w:line="276" w:lineRule="auto"/>
        <w:rPr>
          <w:rFonts w:ascii="Verdana" w:eastAsia="Verdana" w:hAnsi="Verdana" w:cs="Times New Roman"/>
          <w:sz w:val="20"/>
          <w:szCs w:val="20"/>
        </w:rPr>
      </w:pPr>
    </w:p>
    <w:p w14:paraId="29E242E7" w14:textId="77777777" w:rsidR="004D36DD" w:rsidRPr="00841314" w:rsidRDefault="004D36DD" w:rsidP="00841314">
      <w:pPr>
        <w:spacing w:after="0" w:line="276" w:lineRule="auto"/>
        <w:rPr>
          <w:rFonts w:ascii="Verdana" w:eastAsia="Verdana" w:hAnsi="Verdana" w:cs="Times New Roman"/>
          <w:sz w:val="20"/>
          <w:szCs w:val="20"/>
        </w:rPr>
      </w:pPr>
      <w:r w:rsidRPr="00841314">
        <w:rPr>
          <w:rFonts w:ascii="Verdana" w:eastAsia="Verdana" w:hAnsi="Verdana" w:cs="Times New Roman"/>
          <w:sz w:val="20"/>
          <w:szCs w:val="20"/>
        </w:rPr>
        <w:t>Budapest, 2021. szeptember 16.</w:t>
      </w:r>
    </w:p>
    <w:p w14:paraId="2DAC481D" w14:textId="77777777" w:rsidR="004D36DD" w:rsidRPr="00841314" w:rsidRDefault="004D36DD" w:rsidP="00841314">
      <w:pPr>
        <w:spacing w:after="0" w:line="276" w:lineRule="auto"/>
        <w:rPr>
          <w:rFonts w:ascii="Verdana" w:eastAsia="Verdana" w:hAnsi="Verdana" w:cs="Times New Roman"/>
          <w:sz w:val="20"/>
          <w:szCs w:val="20"/>
        </w:rPr>
      </w:pPr>
    </w:p>
    <w:p w14:paraId="45574CAA" w14:textId="77777777" w:rsidR="004D36DD" w:rsidRPr="00841314" w:rsidRDefault="004D36DD" w:rsidP="00841314">
      <w:pPr>
        <w:spacing w:after="0" w:line="276" w:lineRule="auto"/>
        <w:rPr>
          <w:rFonts w:ascii="Verdana" w:eastAsia="Verdana" w:hAnsi="Verdana" w:cs="Times New Roman"/>
          <w:sz w:val="20"/>
          <w:szCs w:val="20"/>
        </w:rPr>
      </w:pPr>
    </w:p>
    <w:p w14:paraId="4124DE37" w14:textId="18A4C220" w:rsidR="004D36DD" w:rsidRPr="00841314" w:rsidRDefault="004D36DD" w:rsidP="00841314">
      <w:pPr>
        <w:spacing w:after="0" w:line="276" w:lineRule="auto"/>
        <w:jc w:val="right"/>
        <w:rPr>
          <w:rFonts w:ascii="Verdana" w:eastAsia="Verdana" w:hAnsi="Verdana" w:cs="Times New Roman"/>
          <w:bCs/>
          <w:sz w:val="20"/>
          <w:szCs w:val="20"/>
        </w:rPr>
      </w:pPr>
      <w:r w:rsidRPr="00841314">
        <w:rPr>
          <w:rFonts w:ascii="Verdana" w:eastAsia="Verdana" w:hAnsi="Verdana" w:cs="Times New Roman"/>
          <w:bCs/>
          <w:sz w:val="20"/>
          <w:szCs w:val="20"/>
        </w:rPr>
        <w:tab/>
      </w:r>
      <w:r w:rsidRPr="00841314">
        <w:rPr>
          <w:rFonts w:ascii="Verdana" w:eastAsia="Verdana" w:hAnsi="Verdana" w:cs="Times New Roman"/>
          <w:bCs/>
          <w:sz w:val="20"/>
          <w:szCs w:val="20"/>
        </w:rPr>
        <w:tab/>
        <w:t>Dr</w:t>
      </w:r>
      <w:r w:rsidR="00B21825">
        <w:rPr>
          <w:rFonts w:ascii="Verdana" w:eastAsia="Verdana" w:hAnsi="Verdana" w:cs="Times New Roman"/>
          <w:bCs/>
          <w:sz w:val="20"/>
          <w:szCs w:val="20"/>
        </w:rPr>
        <w:t>.</w:t>
      </w:r>
      <w:r w:rsidRPr="00841314">
        <w:rPr>
          <w:rFonts w:ascii="Verdana" w:eastAsia="Verdana" w:hAnsi="Verdana" w:cs="Times New Roman"/>
          <w:bCs/>
          <w:sz w:val="20"/>
          <w:szCs w:val="20"/>
        </w:rPr>
        <w:t xml:space="preserve"> Christián László </w:t>
      </w:r>
      <w:proofErr w:type="spellStart"/>
      <w:r w:rsidR="00B21825">
        <w:rPr>
          <w:rFonts w:ascii="Verdana" w:eastAsia="Verdana" w:hAnsi="Verdana" w:cs="Times New Roman"/>
          <w:bCs/>
          <w:sz w:val="20"/>
          <w:szCs w:val="20"/>
        </w:rPr>
        <w:t>sk</w:t>
      </w:r>
      <w:proofErr w:type="spellEnd"/>
      <w:r w:rsidR="00B21825">
        <w:rPr>
          <w:rFonts w:ascii="Verdana" w:eastAsia="Verdana" w:hAnsi="Verdana" w:cs="Times New Roman"/>
          <w:bCs/>
          <w:sz w:val="20"/>
          <w:szCs w:val="20"/>
        </w:rPr>
        <w:t>.</w:t>
      </w:r>
    </w:p>
    <w:p w14:paraId="3E6DB042" w14:textId="03B8016C" w:rsidR="004D36DD" w:rsidRPr="00841314" w:rsidRDefault="00B21825" w:rsidP="00841314">
      <w:pPr>
        <w:spacing w:after="0" w:line="276" w:lineRule="auto"/>
        <w:jc w:val="right"/>
        <w:rPr>
          <w:rFonts w:ascii="Verdana" w:eastAsia="Verdana" w:hAnsi="Verdana" w:cs="Times New Roman"/>
          <w:bCs/>
          <w:sz w:val="20"/>
          <w:szCs w:val="20"/>
        </w:rPr>
      </w:pPr>
      <w:r>
        <w:rPr>
          <w:rFonts w:ascii="Verdana" w:eastAsia="Verdana" w:hAnsi="Verdana" w:cs="Times New Roman"/>
          <w:bCs/>
          <w:sz w:val="20"/>
          <w:szCs w:val="20"/>
        </w:rPr>
        <w:t>egy</w:t>
      </w:r>
      <w:r w:rsidR="003406B3">
        <w:rPr>
          <w:rFonts w:ascii="Verdana" w:eastAsia="Verdana" w:hAnsi="Verdana" w:cs="Times New Roman"/>
          <w:bCs/>
          <w:sz w:val="20"/>
          <w:szCs w:val="20"/>
        </w:rPr>
        <w:t>e</w:t>
      </w:r>
      <w:r>
        <w:rPr>
          <w:rFonts w:ascii="Verdana" w:eastAsia="Verdana" w:hAnsi="Verdana" w:cs="Times New Roman"/>
          <w:bCs/>
          <w:sz w:val="20"/>
          <w:szCs w:val="20"/>
        </w:rPr>
        <w:t xml:space="preserve">temi docens, </w:t>
      </w:r>
      <w:r w:rsidRPr="00841314">
        <w:rPr>
          <w:rFonts w:ascii="Verdana" w:eastAsia="Verdana" w:hAnsi="Verdana" w:cs="Times New Roman"/>
          <w:bCs/>
          <w:sz w:val="20"/>
          <w:szCs w:val="20"/>
        </w:rPr>
        <w:t xml:space="preserve">tanszékvezető </w:t>
      </w:r>
      <w:r w:rsidR="004D36DD" w:rsidRPr="00841314">
        <w:rPr>
          <w:rFonts w:ascii="Verdana" w:eastAsia="Verdana" w:hAnsi="Verdana" w:cs="Times New Roman"/>
          <w:bCs/>
          <w:sz w:val="20"/>
          <w:szCs w:val="20"/>
        </w:rPr>
        <w:t xml:space="preserve">NKE RTK MÖRT </w:t>
      </w:r>
    </w:p>
    <w:p w14:paraId="38B77888" w14:textId="77777777" w:rsidR="00BE3567" w:rsidRPr="00841314" w:rsidRDefault="00BE3567" w:rsidP="00841314">
      <w:pPr>
        <w:spacing w:line="276" w:lineRule="auto"/>
        <w:rPr>
          <w:rFonts w:ascii="Verdana" w:eastAsia="Verdana" w:hAnsi="Verdana" w:cs="Times New Roman"/>
          <w:bCs/>
          <w:sz w:val="20"/>
          <w:szCs w:val="20"/>
        </w:rPr>
      </w:pPr>
      <w:r w:rsidRPr="00841314">
        <w:rPr>
          <w:rFonts w:ascii="Verdana" w:eastAsia="Verdana" w:hAnsi="Verdana" w:cs="Times New Roman"/>
          <w:bCs/>
          <w:sz w:val="20"/>
          <w:szCs w:val="20"/>
        </w:rPr>
        <w:br w:type="page"/>
      </w:r>
    </w:p>
    <w:tbl>
      <w:tblPr>
        <w:tblW w:w="9072" w:type="dxa"/>
        <w:tblInd w:w="113" w:type="dxa"/>
        <w:tblLook w:val="01E0" w:firstRow="1" w:lastRow="1" w:firstColumn="1" w:lastColumn="1" w:noHBand="0" w:noVBand="0"/>
      </w:tblPr>
      <w:tblGrid>
        <w:gridCol w:w="4855"/>
        <w:gridCol w:w="1620"/>
        <w:gridCol w:w="2597"/>
      </w:tblGrid>
      <w:tr w:rsidR="00BE3567" w:rsidRPr="00841314" w14:paraId="748432BE" w14:textId="77777777" w:rsidTr="00F65E14">
        <w:tc>
          <w:tcPr>
            <w:tcW w:w="4855" w:type="dxa"/>
            <w:tcBorders>
              <w:bottom w:val="single" w:sz="4" w:space="0" w:color="auto"/>
            </w:tcBorders>
          </w:tcPr>
          <w:p w14:paraId="0BF94633" w14:textId="77777777" w:rsidR="00BE3567" w:rsidRPr="00841314" w:rsidRDefault="00BE3567" w:rsidP="00841314">
            <w:pPr>
              <w:pStyle w:val="Szvegtrzs"/>
              <w:spacing w:line="276" w:lineRule="auto"/>
              <w:jc w:val="center"/>
              <w:rPr>
                <w:rFonts w:ascii="Verdana" w:hAnsi="Verdana"/>
                <w:b/>
                <w:smallCaps/>
                <w:sz w:val="20"/>
              </w:rPr>
            </w:pPr>
            <w:r w:rsidRPr="00841314">
              <w:rPr>
                <w:rFonts w:ascii="Verdana" w:hAnsi="Verdana"/>
                <w:b/>
                <w:smallCaps/>
                <w:sz w:val="20"/>
              </w:rPr>
              <w:lastRenderedPageBreak/>
              <w:t>Nemzeti Közszolgálati Egyetem</w:t>
            </w:r>
          </w:p>
        </w:tc>
        <w:tc>
          <w:tcPr>
            <w:tcW w:w="1620" w:type="dxa"/>
          </w:tcPr>
          <w:p w14:paraId="7506B6DD" w14:textId="77777777" w:rsidR="00BE3567" w:rsidRPr="00841314" w:rsidRDefault="00BE3567" w:rsidP="00841314">
            <w:pPr>
              <w:pStyle w:val="Szvegtrzs"/>
              <w:spacing w:line="276" w:lineRule="auto"/>
              <w:rPr>
                <w:rFonts w:ascii="Verdana" w:hAnsi="Verdana"/>
                <w:sz w:val="20"/>
              </w:rPr>
            </w:pPr>
          </w:p>
        </w:tc>
        <w:tc>
          <w:tcPr>
            <w:tcW w:w="2597" w:type="dxa"/>
          </w:tcPr>
          <w:p w14:paraId="1DA24029" w14:textId="77777777" w:rsidR="00BE3567" w:rsidRPr="00841314" w:rsidRDefault="00BE3567" w:rsidP="00841314">
            <w:pPr>
              <w:pStyle w:val="Szvegtrzs"/>
              <w:spacing w:line="276" w:lineRule="auto"/>
              <w:jc w:val="right"/>
              <w:rPr>
                <w:rFonts w:ascii="Verdana" w:hAnsi="Verdana"/>
                <w:sz w:val="20"/>
              </w:rPr>
            </w:pPr>
          </w:p>
        </w:tc>
      </w:tr>
      <w:tr w:rsidR="00BE3567" w:rsidRPr="00841314" w14:paraId="030F62EE" w14:textId="77777777" w:rsidTr="00F65E14">
        <w:tc>
          <w:tcPr>
            <w:tcW w:w="4855" w:type="dxa"/>
            <w:tcBorders>
              <w:top w:val="single" w:sz="4" w:space="0" w:color="auto"/>
            </w:tcBorders>
          </w:tcPr>
          <w:p w14:paraId="0E9B98AA" w14:textId="77777777" w:rsidR="00BE3567" w:rsidRPr="00841314" w:rsidRDefault="00BE3567" w:rsidP="00841314">
            <w:pPr>
              <w:pStyle w:val="Szvegtrzs"/>
              <w:spacing w:line="276" w:lineRule="auto"/>
              <w:jc w:val="center"/>
              <w:rPr>
                <w:rFonts w:ascii="Verdana" w:hAnsi="Verdana"/>
                <w:b/>
                <w:sz w:val="20"/>
              </w:rPr>
            </w:pPr>
            <w:r w:rsidRPr="00841314">
              <w:rPr>
                <w:rFonts w:ascii="Verdana" w:hAnsi="Verdana"/>
                <w:b/>
                <w:sz w:val="20"/>
              </w:rPr>
              <w:t>Rendészettudományi Kar</w:t>
            </w:r>
          </w:p>
        </w:tc>
        <w:tc>
          <w:tcPr>
            <w:tcW w:w="1620" w:type="dxa"/>
          </w:tcPr>
          <w:p w14:paraId="023C6C22" w14:textId="77777777" w:rsidR="00BE3567" w:rsidRPr="00841314" w:rsidRDefault="00BE3567" w:rsidP="00841314">
            <w:pPr>
              <w:pStyle w:val="Szvegtrzs"/>
              <w:spacing w:line="276" w:lineRule="auto"/>
              <w:rPr>
                <w:rFonts w:ascii="Verdana" w:hAnsi="Verdana"/>
                <w:sz w:val="20"/>
              </w:rPr>
            </w:pPr>
          </w:p>
        </w:tc>
        <w:tc>
          <w:tcPr>
            <w:tcW w:w="2597" w:type="dxa"/>
          </w:tcPr>
          <w:p w14:paraId="630CF492" w14:textId="77777777" w:rsidR="00BE3567" w:rsidRPr="00841314" w:rsidRDefault="00BE3567" w:rsidP="00841314">
            <w:pPr>
              <w:pStyle w:val="Szvegtrzs"/>
              <w:spacing w:line="276" w:lineRule="auto"/>
              <w:rPr>
                <w:rFonts w:ascii="Verdana" w:hAnsi="Verdana"/>
                <w:sz w:val="20"/>
              </w:rPr>
            </w:pPr>
          </w:p>
        </w:tc>
      </w:tr>
    </w:tbl>
    <w:p w14:paraId="0052FF6F" w14:textId="77777777" w:rsidR="00BE3567" w:rsidRPr="00841314" w:rsidRDefault="00BE3567" w:rsidP="00841314">
      <w:pPr>
        <w:spacing w:after="0" w:line="276" w:lineRule="auto"/>
        <w:rPr>
          <w:rFonts w:ascii="Verdana" w:eastAsia="Verdana" w:hAnsi="Verdana" w:cs="Times New Roman"/>
          <w:b/>
          <w:bCs/>
          <w:sz w:val="20"/>
          <w:szCs w:val="20"/>
          <w:lang w:eastAsia="ar-SA"/>
        </w:rPr>
      </w:pPr>
    </w:p>
    <w:p w14:paraId="0B1DF6EF" w14:textId="77777777" w:rsidR="00BE3567" w:rsidRPr="00841314" w:rsidRDefault="00BE3567" w:rsidP="00841314">
      <w:pPr>
        <w:spacing w:after="0" w:line="276" w:lineRule="auto"/>
        <w:rPr>
          <w:rFonts w:ascii="Verdana" w:eastAsia="Verdana" w:hAnsi="Verdana" w:cs="Times New Roman"/>
          <w:b/>
          <w:bCs/>
          <w:sz w:val="20"/>
          <w:szCs w:val="20"/>
          <w:lang w:eastAsia="ar-SA"/>
        </w:rPr>
      </w:pPr>
    </w:p>
    <w:p w14:paraId="1796DC61" w14:textId="77777777" w:rsidR="00BE3567" w:rsidRPr="00841314" w:rsidRDefault="00BE3567" w:rsidP="00841314">
      <w:pPr>
        <w:spacing w:after="0" w:line="276" w:lineRule="auto"/>
        <w:ind w:left="360"/>
        <w:jc w:val="center"/>
        <w:rPr>
          <w:rFonts w:ascii="Verdana" w:eastAsia="Verdana" w:hAnsi="Verdana" w:cs="Times New Roman"/>
          <w:b/>
          <w:bCs/>
          <w:sz w:val="20"/>
          <w:szCs w:val="20"/>
          <w:lang w:eastAsia="ar-SA"/>
        </w:rPr>
      </w:pPr>
      <w:r w:rsidRPr="00841314">
        <w:rPr>
          <w:rFonts w:ascii="Verdana" w:eastAsia="Verdana" w:hAnsi="Verdana" w:cs="Times New Roman"/>
          <w:b/>
          <w:bCs/>
          <w:sz w:val="20"/>
          <w:szCs w:val="20"/>
          <w:lang w:eastAsia="ar-SA"/>
        </w:rPr>
        <w:t>TANTÁRGYI PROGRAM</w:t>
      </w:r>
    </w:p>
    <w:p w14:paraId="11912940" w14:textId="77777777" w:rsidR="00BE3567" w:rsidRPr="00841314" w:rsidRDefault="00BE3567" w:rsidP="00841314">
      <w:pPr>
        <w:spacing w:after="0" w:line="276" w:lineRule="auto"/>
        <w:jc w:val="right"/>
        <w:rPr>
          <w:rFonts w:ascii="Verdana" w:eastAsia="Verdana" w:hAnsi="Verdana" w:cs="Times New Roman"/>
          <w:sz w:val="20"/>
          <w:szCs w:val="20"/>
          <w:lang w:eastAsia="ar-SA"/>
        </w:rPr>
      </w:pPr>
    </w:p>
    <w:p w14:paraId="511AF60B" w14:textId="77777777" w:rsidR="00BE3567" w:rsidRPr="00841314" w:rsidRDefault="00BE3567" w:rsidP="00841314">
      <w:pPr>
        <w:spacing w:after="0" w:line="276" w:lineRule="auto"/>
        <w:rPr>
          <w:rFonts w:ascii="Verdana" w:eastAsia="Verdana" w:hAnsi="Verdana" w:cs="Times New Roman"/>
          <w:sz w:val="20"/>
          <w:szCs w:val="20"/>
          <w:lang w:eastAsia="ar-SA"/>
        </w:rPr>
      </w:pPr>
    </w:p>
    <w:p w14:paraId="125DED63" w14:textId="3226F32D" w:rsidR="00BE3567" w:rsidRPr="00841314" w:rsidRDefault="00BE3567" w:rsidP="008A7CFD">
      <w:pPr>
        <w:pStyle w:val="Listaszerbekezds"/>
        <w:numPr>
          <w:ilvl w:val="0"/>
          <w:numId w:val="15"/>
        </w:numPr>
        <w:spacing w:before="120" w:after="120" w:line="276" w:lineRule="auto"/>
        <w:ind w:left="567"/>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kódja: </w:t>
      </w:r>
      <w:r w:rsidRPr="001F513D">
        <w:rPr>
          <w:rFonts w:ascii="Verdana" w:eastAsia="Verdana" w:hAnsi="Verdana" w:cs="Times New Roman"/>
          <w:bCs/>
          <w:sz w:val="20"/>
          <w:szCs w:val="20"/>
        </w:rPr>
        <w:t>RKBTS12</w:t>
      </w:r>
    </w:p>
    <w:p w14:paraId="3868A19E" w14:textId="20BC1E21" w:rsidR="00BE3567" w:rsidRPr="00841314" w:rsidRDefault="00BE3567" w:rsidP="008A7CFD">
      <w:pPr>
        <w:pStyle w:val="Listaszerbekezds"/>
        <w:numPr>
          <w:ilvl w:val="0"/>
          <w:numId w:val="15"/>
        </w:numPr>
        <w:spacing w:before="120" w:after="120" w:line="276" w:lineRule="auto"/>
        <w:ind w:left="567"/>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megnevezése (magyarul): Településbiztonsági jog</w:t>
      </w:r>
    </w:p>
    <w:p w14:paraId="210CFC26" w14:textId="77777777" w:rsidR="00BE3567" w:rsidRPr="00841314" w:rsidRDefault="00BE3567" w:rsidP="008A7CFD">
      <w:pPr>
        <w:pStyle w:val="Listaszerbekezds"/>
        <w:numPr>
          <w:ilvl w:val="0"/>
          <w:numId w:val="15"/>
        </w:numPr>
        <w:spacing w:before="120" w:after="120" w:line="276" w:lineRule="auto"/>
        <w:ind w:left="567"/>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megnevezése (angolul): </w:t>
      </w:r>
      <w:proofErr w:type="spellStart"/>
      <w:r w:rsidRPr="001F513D">
        <w:rPr>
          <w:rFonts w:ascii="Verdana" w:eastAsia="Verdana" w:hAnsi="Verdana" w:cs="Times New Roman"/>
          <w:bCs/>
          <w:sz w:val="20"/>
          <w:szCs w:val="20"/>
        </w:rPr>
        <w:t>Municipal</w:t>
      </w:r>
      <w:proofErr w:type="spellEnd"/>
      <w:r w:rsidRPr="001F513D">
        <w:rPr>
          <w:rFonts w:ascii="Verdana" w:eastAsia="Verdana" w:hAnsi="Verdana" w:cs="Times New Roman"/>
          <w:bCs/>
          <w:sz w:val="20"/>
          <w:szCs w:val="20"/>
        </w:rPr>
        <w:t xml:space="preserve"> </w:t>
      </w:r>
      <w:proofErr w:type="spellStart"/>
      <w:r w:rsidRPr="001F513D">
        <w:rPr>
          <w:rFonts w:ascii="Verdana" w:eastAsia="Verdana" w:hAnsi="Verdana" w:cs="Times New Roman"/>
          <w:bCs/>
          <w:sz w:val="20"/>
          <w:szCs w:val="20"/>
        </w:rPr>
        <w:t>security</w:t>
      </w:r>
      <w:proofErr w:type="spellEnd"/>
      <w:r w:rsidRPr="001F513D">
        <w:rPr>
          <w:rFonts w:ascii="Verdana" w:eastAsia="Verdana" w:hAnsi="Verdana" w:cs="Times New Roman"/>
          <w:bCs/>
          <w:sz w:val="20"/>
          <w:szCs w:val="20"/>
        </w:rPr>
        <w:t xml:space="preserve"> </w:t>
      </w:r>
      <w:proofErr w:type="spellStart"/>
      <w:r w:rsidRPr="001F513D">
        <w:rPr>
          <w:rFonts w:ascii="Verdana" w:eastAsia="Verdana" w:hAnsi="Verdana" w:cs="Times New Roman"/>
          <w:bCs/>
          <w:sz w:val="20"/>
          <w:szCs w:val="20"/>
        </w:rPr>
        <w:t>law</w:t>
      </w:r>
      <w:proofErr w:type="spellEnd"/>
    </w:p>
    <w:p w14:paraId="0A31F7CE" w14:textId="77777777" w:rsidR="00BE3567" w:rsidRPr="00841314" w:rsidRDefault="00BE3567" w:rsidP="008A7CFD">
      <w:pPr>
        <w:pStyle w:val="Listaszerbekezds"/>
        <w:numPr>
          <w:ilvl w:val="0"/>
          <w:numId w:val="15"/>
        </w:numPr>
        <w:spacing w:before="120" w:after="120" w:line="276" w:lineRule="auto"/>
        <w:ind w:left="567"/>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Kreditérték és képzési karakter: </w:t>
      </w:r>
    </w:p>
    <w:p w14:paraId="39FC3D94" w14:textId="7B81B5B2" w:rsidR="00BE3567" w:rsidRPr="00841314" w:rsidRDefault="00F65E14" w:rsidP="00841314">
      <w:pPr>
        <w:pStyle w:val="Listaszerbekezds"/>
        <w:spacing w:before="120" w:after="120" w:line="276" w:lineRule="auto"/>
        <w:ind w:left="709"/>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4.1.</w:t>
      </w:r>
      <w:r w:rsidR="00BE3567" w:rsidRPr="00841314">
        <w:rPr>
          <w:rFonts w:ascii="Verdana" w:eastAsia="Verdana" w:hAnsi="Verdana" w:cs="Times New Roman"/>
          <w:bCs/>
          <w:sz w:val="20"/>
          <w:szCs w:val="20"/>
        </w:rPr>
        <w:t xml:space="preserve"> </w:t>
      </w:r>
      <w:r w:rsidRPr="00841314">
        <w:rPr>
          <w:rFonts w:ascii="Verdana" w:eastAsia="Verdana" w:hAnsi="Verdana" w:cs="Times New Roman"/>
          <w:bCs/>
          <w:sz w:val="20"/>
          <w:szCs w:val="20"/>
        </w:rPr>
        <w:t xml:space="preserve">   </w:t>
      </w:r>
      <w:r w:rsidR="00BE3567" w:rsidRPr="00841314">
        <w:rPr>
          <w:rFonts w:ascii="Verdana" w:eastAsia="Verdana" w:hAnsi="Verdana" w:cs="Times New Roman"/>
          <w:bCs/>
          <w:sz w:val="20"/>
          <w:szCs w:val="20"/>
        </w:rPr>
        <w:t>4 kredit</w:t>
      </w:r>
    </w:p>
    <w:p w14:paraId="1CD322E5" w14:textId="3C60432A" w:rsidR="00BE3567" w:rsidRPr="00841314" w:rsidRDefault="00BE3567" w:rsidP="008A7CFD">
      <w:pPr>
        <w:pStyle w:val="Listaszerbekezds"/>
        <w:numPr>
          <w:ilvl w:val="1"/>
          <w:numId w:val="13"/>
        </w:numPr>
        <w:spacing w:before="120" w:after="120" w:line="276" w:lineRule="auto"/>
        <w:ind w:left="1418"/>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a tantárgy elméleti és gyakorlati jellegének mértéke: 100% elmélet, 0% gyakorlat</w:t>
      </w:r>
    </w:p>
    <w:p w14:paraId="58D77395" w14:textId="77777777" w:rsidR="00BE3567" w:rsidRPr="00841314" w:rsidRDefault="00BE3567" w:rsidP="008A7CFD">
      <w:pPr>
        <w:numPr>
          <w:ilvl w:val="0"/>
          <w:numId w:val="1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Az oktatásért felelős oktatási szervezeti egység megnevezése: </w:t>
      </w:r>
      <w:r w:rsidRPr="00841314">
        <w:rPr>
          <w:rFonts w:ascii="Verdana" w:eastAsia="Verdana" w:hAnsi="Verdana" w:cs="Times New Roman"/>
          <w:bCs/>
          <w:sz w:val="20"/>
          <w:szCs w:val="20"/>
        </w:rPr>
        <w:t>NKE RTK</w:t>
      </w:r>
    </w:p>
    <w:p w14:paraId="5C79F1AB" w14:textId="77777777" w:rsidR="00BE3567" w:rsidRPr="00B21825" w:rsidRDefault="00BE3567" w:rsidP="008A7CFD">
      <w:pPr>
        <w:numPr>
          <w:ilvl w:val="0"/>
          <w:numId w:val="1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tantárgyfelelős oktató neve, beosztása, tudományos fokozata: </w:t>
      </w:r>
      <w:r w:rsidRPr="001F513D">
        <w:rPr>
          <w:rFonts w:ascii="Verdana" w:eastAsia="Verdana" w:hAnsi="Verdana" w:cs="Times New Roman"/>
          <w:bCs/>
          <w:sz w:val="20"/>
          <w:szCs w:val="20"/>
        </w:rPr>
        <w:t>Dr. Major Róbert egyetemi docens, PhD</w:t>
      </w:r>
    </w:p>
    <w:p w14:paraId="4D392575" w14:textId="3EE2EB28" w:rsidR="00BE3567" w:rsidRPr="001F513D" w:rsidRDefault="00BE3567" w:rsidP="008A7CFD">
      <w:pPr>
        <w:numPr>
          <w:ilvl w:val="0"/>
          <w:numId w:val="1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tanórák száma és típusa: </w:t>
      </w:r>
    </w:p>
    <w:p w14:paraId="226445E9" w14:textId="01F215B1" w:rsidR="003406B3" w:rsidRPr="00841314" w:rsidRDefault="003406B3" w:rsidP="001F513D">
      <w:pPr>
        <w:spacing w:before="120" w:after="120" w:line="276" w:lineRule="auto"/>
        <w:ind w:left="426"/>
        <w:jc w:val="both"/>
        <w:rPr>
          <w:rFonts w:ascii="Verdana" w:eastAsia="Verdana" w:hAnsi="Verdana" w:cs="Times New Roman"/>
          <w:bCs/>
          <w:sz w:val="20"/>
          <w:szCs w:val="20"/>
        </w:rPr>
      </w:pPr>
      <w:r>
        <w:rPr>
          <w:rFonts w:ascii="Verdana" w:eastAsia="Verdana" w:hAnsi="Verdana" w:cs="Times New Roman"/>
          <w:b/>
          <w:bCs/>
          <w:sz w:val="20"/>
          <w:szCs w:val="20"/>
        </w:rPr>
        <w:t xml:space="preserve">7.1. </w:t>
      </w:r>
      <w:proofErr w:type="spellStart"/>
      <w:r>
        <w:rPr>
          <w:rFonts w:ascii="Verdana" w:eastAsia="Verdana" w:hAnsi="Verdana" w:cs="Times New Roman"/>
          <w:b/>
          <w:bCs/>
          <w:sz w:val="20"/>
          <w:szCs w:val="20"/>
        </w:rPr>
        <w:t>össz</w:t>
      </w:r>
      <w:proofErr w:type="spellEnd"/>
      <w:r>
        <w:rPr>
          <w:rFonts w:ascii="Verdana" w:eastAsia="Verdana" w:hAnsi="Verdana" w:cs="Times New Roman"/>
          <w:b/>
          <w:bCs/>
          <w:sz w:val="20"/>
          <w:szCs w:val="20"/>
        </w:rPr>
        <w:t xml:space="preserve"> óraszám/ félév: 16 óra</w:t>
      </w:r>
    </w:p>
    <w:p w14:paraId="245EC868" w14:textId="0C3DDD42" w:rsidR="00BE3567" w:rsidRPr="00841314" w:rsidRDefault="003406B3" w:rsidP="001F513D">
      <w:pPr>
        <w:spacing w:before="120" w:after="120" w:line="276" w:lineRule="auto"/>
        <w:jc w:val="both"/>
        <w:rPr>
          <w:rFonts w:ascii="Verdana" w:eastAsia="Verdana" w:hAnsi="Verdana" w:cs="Times New Roman"/>
          <w:bCs/>
          <w:sz w:val="20"/>
          <w:szCs w:val="20"/>
        </w:rPr>
      </w:pPr>
      <w:r>
        <w:rPr>
          <w:rFonts w:ascii="Verdana" w:eastAsia="Verdana" w:hAnsi="Verdana" w:cs="Times New Roman"/>
          <w:bCs/>
          <w:sz w:val="20"/>
          <w:szCs w:val="20"/>
        </w:rPr>
        <w:t xml:space="preserve">7.1.1. </w:t>
      </w:r>
      <w:r w:rsidR="00BE3567" w:rsidRPr="00841314">
        <w:rPr>
          <w:rFonts w:ascii="Verdana" w:eastAsia="Verdana" w:hAnsi="Verdana" w:cs="Times New Roman"/>
          <w:bCs/>
          <w:sz w:val="20"/>
          <w:szCs w:val="20"/>
        </w:rPr>
        <w:t>levelező munkarend: 16 óra (16 EA + 0 SZ + 0 GY)</w:t>
      </w:r>
    </w:p>
    <w:p w14:paraId="633AFB85" w14:textId="77777777" w:rsidR="00BE3567" w:rsidRPr="00841314" w:rsidRDefault="00BE3567" w:rsidP="008A7CFD">
      <w:pPr>
        <w:numPr>
          <w:ilvl w:val="0"/>
          <w:numId w:val="1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A tantárgy szakmai tartalma (magyarul):</w:t>
      </w:r>
    </w:p>
    <w:p w14:paraId="68D010EE" w14:textId="77777777" w:rsidR="00BE3567" w:rsidRPr="00841314" w:rsidRDefault="00BE3567"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tantárgy keretében a tanulócsoport megismeri a biztonság- és a rendészet jogi meghatározását, az egyes településbiztonsági szereplők jogszabályban meghatározott jogait és kötelezettséget, valamint a településbiztonsági feladatait.</w:t>
      </w:r>
    </w:p>
    <w:p w14:paraId="11265EB8" w14:textId="77777777" w:rsidR="00BE3567" w:rsidRPr="00841314" w:rsidRDefault="00BE3567"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tantárgy lehetőséget nyújt a hallgató számára, hogy megismerje a választott szakmai képzés jogi alapjait, annak komplexitását, a biztonsági- és rendészeti struktúrába történő integrálásnak lehetőségeit, amely megfelelő alapot képez a mélyebb szakmai képzés megkezdéséhez.</w:t>
      </w:r>
    </w:p>
    <w:p w14:paraId="080C6DAC" w14:textId="77777777" w:rsidR="00BE3567" w:rsidRPr="00841314" w:rsidRDefault="00BE3567" w:rsidP="00841314">
      <w:pPr>
        <w:spacing w:before="120" w:after="120" w:line="276" w:lineRule="auto"/>
        <w:ind w:firstLine="425"/>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szakmai tartalma (angolul) (</w:t>
      </w:r>
      <w:r w:rsidRPr="00841314">
        <w:rPr>
          <w:rFonts w:ascii="Verdana" w:eastAsia="Verdana" w:hAnsi="Verdana" w:cs="Times New Roman"/>
          <w:b/>
          <w:bCs/>
          <w:sz w:val="20"/>
          <w:szCs w:val="20"/>
          <w:lang w:val="en-US"/>
        </w:rPr>
        <w:t>Course description</w:t>
      </w:r>
      <w:r w:rsidRPr="00841314">
        <w:rPr>
          <w:rFonts w:ascii="Verdana" w:eastAsia="Verdana" w:hAnsi="Verdana" w:cs="Times New Roman"/>
          <w:b/>
          <w:bCs/>
          <w:sz w:val="20"/>
          <w:szCs w:val="20"/>
        </w:rPr>
        <w:t>):</w:t>
      </w:r>
    </w:p>
    <w:p w14:paraId="5FD81522" w14:textId="77777777" w:rsidR="00BE3567" w:rsidRPr="00841314" w:rsidRDefault="00BE3567"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Verdana"/>
          <w:sz w:val="20"/>
          <w:szCs w:val="20"/>
          <w:lang w:val="en-US" w:eastAsia="zh-CN"/>
        </w:rPr>
        <w:t>The course provides the opportunity to learn for the students about the legal basis of the chosen professional training, its complexity, and the possibilities of its integration into the security and law enforcement structure, which is essential for professional training in-depth.</w:t>
      </w:r>
    </w:p>
    <w:p w14:paraId="7FAF9549" w14:textId="77777777" w:rsidR="00BE3567" w:rsidRPr="00841314" w:rsidRDefault="00BE3567" w:rsidP="00841314">
      <w:pPr>
        <w:spacing w:before="120" w:after="120" w:line="276" w:lineRule="auto"/>
        <w:ind w:left="502"/>
        <w:jc w:val="both"/>
        <w:rPr>
          <w:rFonts w:ascii="Verdana" w:eastAsia="Verdana" w:hAnsi="Verdana" w:cs="Times New Roman"/>
          <w:bCs/>
          <w:sz w:val="20"/>
          <w:szCs w:val="20"/>
        </w:rPr>
      </w:pPr>
    </w:p>
    <w:p w14:paraId="0DFF0CDB" w14:textId="77777777" w:rsidR="00BE3567" w:rsidRPr="00841314" w:rsidRDefault="00BE3567" w:rsidP="008A7CFD">
      <w:pPr>
        <w:numPr>
          <w:ilvl w:val="0"/>
          <w:numId w:val="15"/>
        </w:numPr>
        <w:spacing w:before="120" w:after="120" w:line="276" w:lineRule="auto"/>
        <w:ind w:left="50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Elérendő kompetenciák (magyarul): </w:t>
      </w:r>
    </w:p>
    <w:p w14:paraId="0C9CE070" w14:textId="77777777" w:rsidR="00BE3567" w:rsidRPr="00841314" w:rsidRDefault="00BE3567" w:rsidP="00841314">
      <w:pPr>
        <w:spacing w:before="120" w:after="120" w:line="276" w:lineRule="auto"/>
        <w:ind w:left="142"/>
        <w:jc w:val="both"/>
        <w:rPr>
          <w:rFonts w:ascii="Verdana" w:eastAsia="Verdana" w:hAnsi="Verdana"/>
          <w:bCs/>
          <w:sz w:val="20"/>
          <w:szCs w:val="20"/>
        </w:rPr>
      </w:pPr>
      <w:r w:rsidRPr="00841314">
        <w:rPr>
          <w:rFonts w:ascii="Verdana" w:eastAsia="Verdana" w:hAnsi="Verdana"/>
          <w:b/>
          <w:bCs/>
          <w:sz w:val="20"/>
          <w:szCs w:val="20"/>
        </w:rPr>
        <w:t>Tudása:</w:t>
      </w:r>
      <w:r w:rsidRPr="00841314">
        <w:rPr>
          <w:rFonts w:ascii="Verdana" w:eastAsia="Verdana" w:hAnsi="Verdana"/>
          <w:bCs/>
          <w:sz w:val="20"/>
          <w:szCs w:val="20"/>
        </w:rPr>
        <w:t xml:space="preserve"> </w:t>
      </w:r>
    </w:p>
    <w:p w14:paraId="795AE8F9" w14:textId="77777777" w:rsidR="00BE3567" w:rsidRPr="00841314" w:rsidRDefault="00BE3567" w:rsidP="00841314">
      <w:pPr>
        <w:spacing w:before="120" w:after="120" w:line="276" w:lineRule="auto"/>
        <w:ind w:left="142"/>
        <w:jc w:val="both"/>
        <w:rPr>
          <w:rFonts w:ascii="Verdana" w:eastAsia="Verdana" w:hAnsi="Verdana"/>
          <w:bCs/>
          <w:sz w:val="20"/>
          <w:szCs w:val="20"/>
        </w:rPr>
      </w:pPr>
      <w:r w:rsidRPr="00841314">
        <w:rPr>
          <w:rFonts w:ascii="Verdana" w:eastAsia="Verdana" w:hAnsi="Verdana"/>
          <w:bCs/>
          <w:sz w:val="20"/>
          <w:szCs w:val="20"/>
        </w:rPr>
        <w:t>Rendelkezik a rendészettudomány, a társadalomtudomány, műszaki 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2FA892D1" w14:textId="77777777" w:rsidR="00BE3567" w:rsidRPr="00841314" w:rsidRDefault="00BE3567" w:rsidP="00841314">
      <w:pPr>
        <w:spacing w:before="120" w:after="120" w:line="276" w:lineRule="auto"/>
        <w:ind w:left="142"/>
        <w:jc w:val="both"/>
        <w:rPr>
          <w:rFonts w:ascii="Verdana" w:eastAsia="Verdana" w:hAnsi="Verdana" w:cs="Verdana"/>
          <w:sz w:val="20"/>
          <w:szCs w:val="20"/>
        </w:rPr>
      </w:pPr>
      <w:r w:rsidRPr="00841314">
        <w:rPr>
          <w:rFonts w:ascii="Verdana" w:eastAsia="Verdana" w:hAnsi="Verdana" w:cs="Verdana"/>
          <w:sz w:val="20"/>
          <w:szCs w:val="20"/>
        </w:rPr>
        <w:t>Ismeri az alapvető rendészettudományi, szervezéstudományi és üzemeltetési módszereket, elméleteket és gyakorlatokat.</w:t>
      </w:r>
    </w:p>
    <w:p w14:paraId="7115273A" w14:textId="77777777" w:rsidR="00BE3567" w:rsidRPr="00841314" w:rsidRDefault="00BE3567" w:rsidP="00841314">
      <w:pPr>
        <w:spacing w:before="120" w:after="120" w:line="276" w:lineRule="auto"/>
        <w:ind w:left="142"/>
        <w:jc w:val="both"/>
        <w:rPr>
          <w:rFonts w:ascii="Verdana" w:eastAsia="Verdana" w:hAnsi="Verdana" w:cs="Verdana"/>
          <w:sz w:val="20"/>
          <w:szCs w:val="20"/>
        </w:rPr>
      </w:pPr>
      <w:r w:rsidRPr="00841314">
        <w:rPr>
          <w:rFonts w:ascii="Verdana" w:hAnsi="Verdana"/>
          <w:sz w:val="20"/>
          <w:szCs w:val="20"/>
          <w:lang w:eastAsia="ar-SA"/>
        </w:rPr>
        <w:lastRenderedPageBreak/>
        <w:t>Ismeri az emberi erőforrások rendészet területén történő alkalmazásához szükséges pedagógiai, pszichológiai, szociológiai törvényszerűségeket.</w:t>
      </w:r>
    </w:p>
    <w:p w14:paraId="538ECAF7" w14:textId="77777777" w:rsidR="00BE3567" w:rsidRPr="00841314" w:rsidRDefault="00BE3567" w:rsidP="00841314">
      <w:pPr>
        <w:spacing w:before="120" w:after="120" w:line="276" w:lineRule="auto"/>
        <w:ind w:left="142"/>
        <w:jc w:val="both"/>
        <w:rPr>
          <w:rFonts w:ascii="Verdana" w:eastAsia="Verdana" w:hAnsi="Verdana" w:cs="Verdana"/>
          <w:sz w:val="20"/>
          <w:szCs w:val="20"/>
        </w:rPr>
      </w:pPr>
      <w:r w:rsidRPr="00841314">
        <w:rPr>
          <w:rFonts w:ascii="Verdana" w:hAnsi="Verdana"/>
          <w:sz w:val="20"/>
          <w:szCs w:val="20"/>
          <w:lang w:eastAsia="ar-SA"/>
        </w:rPr>
        <w:t>Tisztában van a közrend, közbiztonság, magánbiztonság területén működő 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280D38FA" w14:textId="77777777" w:rsidR="00BE3567" w:rsidRPr="00841314" w:rsidRDefault="00BE3567" w:rsidP="00841314">
      <w:pPr>
        <w:spacing w:before="120" w:after="120" w:line="276" w:lineRule="auto"/>
        <w:ind w:left="142"/>
        <w:jc w:val="both"/>
        <w:rPr>
          <w:rFonts w:ascii="Verdana" w:eastAsia="Verdana" w:hAnsi="Verdana" w:cs="Verdana"/>
          <w:sz w:val="20"/>
          <w:szCs w:val="20"/>
        </w:rPr>
      </w:pPr>
      <w:r w:rsidRPr="00841314">
        <w:rPr>
          <w:rFonts w:ascii="Verdana" w:eastAsia="Verdana" w:hAnsi="Verdana" w:cs="Verdana"/>
          <w:sz w:val="20"/>
          <w:szCs w:val="20"/>
        </w:rPr>
        <w:t>A polgárőrség működtetéséhez szükséges jogi, gazdasági és vezetéselméleti ismeretekkel rendelkezik.</w:t>
      </w:r>
    </w:p>
    <w:p w14:paraId="1E4FA118" w14:textId="77777777" w:rsidR="00BE3567" w:rsidRPr="00841314" w:rsidRDefault="00BE3567" w:rsidP="00841314">
      <w:pPr>
        <w:spacing w:before="120" w:after="120" w:line="276" w:lineRule="auto"/>
        <w:ind w:left="142"/>
        <w:jc w:val="both"/>
        <w:rPr>
          <w:rFonts w:ascii="Verdana" w:eastAsia="Verdana" w:hAnsi="Verdana" w:cs="Verdana"/>
          <w:sz w:val="20"/>
          <w:szCs w:val="20"/>
        </w:rPr>
      </w:pPr>
      <w:r w:rsidRPr="00841314">
        <w:rPr>
          <w:rFonts w:ascii="Verdana" w:hAnsi="Verdana"/>
          <w:sz w:val="20"/>
          <w:szCs w:val="20"/>
          <w:lang w:eastAsia="ar-SA"/>
        </w:rPr>
        <w:t>Rendelkezik a marketing, a kommunikáció és a PR alapvető tudás anyagával, különös tekintettel a településbiztonságra.</w:t>
      </w:r>
    </w:p>
    <w:p w14:paraId="6FE3DA20" w14:textId="77777777" w:rsidR="00BE3567" w:rsidRPr="00841314" w:rsidRDefault="00BE3567" w:rsidP="00841314">
      <w:pPr>
        <w:spacing w:before="120" w:after="120" w:line="276" w:lineRule="auto"/>
        <w:ind w:left="142"/>
        <w:jc w:val="both"/>
        <w:rPr>
          <w:rFonts w:ascii="Verdana" w:eastAsia="Verdana" w:hAnsi="Verdana"/>
          <w:bCs/>
          <w:sz w:val="20"/>
          <w:szCs w:val="20"/>
        </w:rPr>
      </w:pPr>
      <w:r w:rsidRPr="00841314">
        <w:rPr>
          <w:rFonts w:ascii="Verdana" w:eastAsia="Verdana" w:hAnsi="Verdana" w:cs="Verdana"/>
          <w:sz w:val="20"/>
          <w:szCs w:val="20"/>
        </w:rPr>
        <w:t>Rendelkezik a települések biztonságának szervezésével, valamint a közreműködő szervezetek üzemeltetésével, fejlesztésével, kapcsolatos ismeretekkel.</w:t>
      </w:r>
    </w:p>
    <w:p w14:paraId="1333F79C" w14:textId="77777777" w:rsidR="00BE3567" w:rsidRPr="00841314" w:rsidRDefault="00BE3567" w:rsidP="00841314">
      <w:pPr>
        <w:spacing w:line="276" w:lineRule="auto"/>
        <w:ind w:left="142"/>
        <w:jc w:val="both"/>
        <w:rPr>
          <w:rFonts w:ascii="Verdana" w:eastAsia="Verdana" w:hAnsi="Verdana"/>
          <w:b/>
          <w:bCs/>
          <w:sz w:val="20"/>
          <w:szCs w:val="20"/>
        </w:rPr>
      </w:pPr>
      <w:r w:rsidRPr="00841314">
        <w:rPr>
          <w:rFonts w:ascii="Verdana" w:eastAsia="Verdana" w:hAnsi="Verdana"/>
          <w:bCs/>
          <w:sz w:val="20"/>
          <w:szCs w:val="20"/>
        </w:rPr>
        <w:t>Ismeri az okos város fogalmát, alrendszereit és eszközeit. Ismeri az építészeti eszközökkel történő bűnmegelőzés (CPTED) fogalmát, alkalmazásának lehetőségeit.</w:t>
      </w:r>
      <w:r w:rsidRPr="00841314">
        <w:rPr>
          <w:rFonts w:ascii="Verdana" w:eastAsia="Verdana" w:hAnsi="Verdana"/>
          <w:b/>
          <w:bCs/>
          <w:sz w:val="20"/>
          <w:szCs w:val="20"/>
        </w:rPr>
        <w:t xml:space="preserve">      </w:t>
      </w:r>
    </w:p>
    <w:p w14:paraId="4BAEEA6C" w14:textId="77777777" w:rsidR="00BE3567" w:rsidRPr="00841314" w:rsidRDefault="00BE3567" w:rsidP="00841314">
      <w:pPr>
        <w:spacing w:before="120" w:after="120" w:line="276" w:lineRule="auto"/>
        <w:ind w:left="142"/>
        <w:jc w:val="both"/>
        <w:rPr>
          <w:rFonts w:ascii="Verdana" w:eastAsia="Verdana" w:hAnsi="Verdana"/>
          <w:sz w:val="20"/>
          <w:szCs w:val="20"/>
        </w:rPr>
      </w:pPr>
      <w:r w:rsidRPr="00841314">
        <w:rPr>
          <w:rFonts w:ascii="Verdana" w:eastAsia="Verdana" w:hAnsi="Verdana"/>
          <w:b/>
          <w:bCs/>
          <w:sz w:val="20"/>
          <w:szCs w:val="20"/>
        </w:rPr>
        <w:t>Képességei:</w:t>
      </w:r>
      <w:r w:rsidRPr="00841314">
        <w:rPr>
          <w:rFonts w:ascii="Verdana" w:eastAsia="Verdana" w:hAnsi="Verdana"/>
          <w:sz w:val="20"/>
          <w:szCs w:val="20"/>
        </w:rPr>
        <w:t xml:space="preserve"> </w:t>
      </w:r>
    </w:p>
    <w:p w14:paraId="10640768"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eastAsia="Verdana" w:hAnsi="Verdana"/>
          <w:sz w:val="20"/>
          <w:szCs w:val="20"/>
        </w:rPr>
        <w:t>Közbiztonság fenntartásában és bűnmegelőzésben közreműködő szervezetekben településbiztonsági szervezési tevékenységet tervez, szervez, irányít és ellenőriz.</w:t>
      </w:r>
    </w:p>
    <w:p w14:paraId="687CCFE9" w14:textId="77777777" w:rsidR="00BE3567" w:rsidRPr="00841314" w:rsidRDefault="00BE3567" w:rsidP="00841314">
      <w:pPr>
        <w:spacing w:before="120" w:after="120" w:line="276" w:lineRule="auto"/>
        <w:ind w:left="142"/>
        <w:jc w:val="both"/>
        <w:rPr>
          <w:rFonts w:ascii="Verdana" w:eastAsia="Verdana" w:hAnsi="Verdana"/>
          <w:sz w:val="20"/>
          <w:szCs w:val="20"/>
        </w:rPr>
      </w:pPr>
      <w:r w:rsidRPr="00841314">
        <w:rPr>
          <w:rFonts w:ascii="Verdana" w:eastAsia="Verdana" w:hAnsi="Verdana"/>
          <w:sz w:val="20"/>
          <w:szCs w:val="20"/>
        </w:rPr>
        <w:t>Képes az elsajátított szervezési, vezetési és jogi ismeretek hatékony alkalmazására.</w:t>
      </w:r>
    </w:p>
    <w:p w14:paraId="17410127"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A településeken a biztonságszervezői szervezeti egységét vezeti, működési folyamatait tervezi, irányítja, az erőforrásokkal gazdálkodik</w:t>
      </w:r>
      <w:r w:rsidRPr="00841314">
        <w:rPr>
          <w:rFonts w:ascii="Verdana" w:eastAsia="Verdana" w:hAnsi="Verdana"/>
          <w:sz w:val="20"/>
          <w:szCs w:val="20"/>
        </w:rPr>
        <w:t>.</w:t>
      </w:r>
    </w:p>
    <w:p w14:paraId="33D5F109" w14:textId="77777777" w:rsidR="00BE3567" w:rsidRPr="00841314" w:rsidRDefault="00BE3567" w:rsidP="00841314">
      <w:pPr>
        <w:spacing w:before="120" w:after="120" w:line="276" w:lineRule="auto"/>
        <w:ind w:left="142"/>
        <w:jc w:val="both"/>
        <w:rPr>
          <w:rFonts w:ascii="Verdana" w:eastAsia="Verdana" w:hAnsi="Verdana"/>
          <w:sz w:val="20"/>
          <w:szCs w:val="20"/>
        </w:rPr>
      </w:pPr>
      <w:r w:rsidRPr="00841314">
        <w:rPr>
          <w:rFonts w:ascii="Verdana" w:eastAsia="Verdana" w:hAnsi="Verdana"/>
          <w:sz w:val="20"/>
          <w:szCs w:val="20"/>
        </w:rPr>
        <w:t>A tanult elméleteket és módszereket hatékonyan alkalmazza, következtetéseket fogalmaz meg, javaslatokat tesz és döntéseket hoz.</w:t>
      </w:r>
    </w:p>
    <w:p w14:paraId="318CC521"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Alkalmas a közbiztonságot befolyásoló komplex társadalmi tényezők közötti eligazodásra, innovatív rendészeti szakmai megoldására.</w:t>
      </w:r>
    </w:p>
    <w:p w14:paraId="00735B2F"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Képes a településeken a közbiztonságot befolyásoló szakmai, gazdasági, jogi szabályozással kapcsolatos ismeretek adaptálására.</w:t>
      </w:r>
    </w:p>
    <w:p w14:paraId="647DC588"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Elősegíti a települések biztonságtudatosság szemléletű vezetési feladatainak megoldását.</w:t>
      </w:r>
    </w:p>
    <w:p w14:paraId="480FD9BC"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Alkalmas a marketing és a PR és reklámozás ismeretanyagának eredményes alkalmazására a települések területén.</w:t>
      </w:r>
    </w:p>
    <w:p w14:paraId="2320D2BF"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Képes biztonsági kihívások megoldásának előkészítésére és irányítására.</w:t>
      </w:r>
    </w:p>
    <w:p w14:paraId="3D41ADDF"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Alkalmas a rendészeti és polgárőr szervezet pénzügyi- számviteli ismereteinek (költségvetés, támogatások kezelése, adózás) alkalmazására.</w:t>
      </w:r>
    </w:p>
    <w:p w14:paraId="1BB81E9A" w14:textId="77777777" w:rsidR="00BE3567" w:rsidRPr="00841314" w:rsidRDefault="00BE3567" w:rsidP="00841314">
      <w:pPr>
        <w:spacing w:before="120" w:after="120" w:line="276" w:lineRule="auto"/>
        <w:ind w:left="142"/>
        <w:jc w:val="both"/>
        <w:rPr>
          <w:rFonts w:ascii="Verdana" w:eastAsia="Verdana" w:hAnsi="Verdana" w:cs="Verdana"/>
          <w:sz w:val="20"/>
          <w:szCs w:val="20"/>
        </w:rPr>
      </w:pPr>
      <w:r w:rsidRPr="00841314">
        <w:rPr>
          <w:rFonts w:ascii="Verdana" w:eastAsia="Verdana" w:hAnsi="Verdana"/>
          <w:b/>
          <w:bCs/>
          <w:sz w:val="20"/>
          <w:szCs w:val="20"/>
        </w:rPr>
        <w:t>Attitűdje:</w:t>
      </w:r>
      <w:r w:rsidRPr="00841314">
        <w:rPr>
          <w:rFonts w:ascii="Verdana" w:eastAsia="Verdana" w:hAnsi="Verdana"/>
          <w:bCs/>
          <w:sz w:val="20"/>
          <w:szCs w:val="20"/>
        </w:rPr>
        <w:t xml:space="preserve"> </w:t>
      </w:r>
    </w:p>
    <w:p w14:paraId="017AC494"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Fogékony az új információk befogadására, az új szakmai ismeretekre és módszertanokra, nyitott az új, önálló és együttműködést igénylő feladatok, felelősségek vállalására.</w:t>
      </w:r>
    </w:p>
    <w:p w14:paraId="5DD411F1"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Elkötelezett a településen a közbiztonság fenntartásában és bűnmegelőzésben közreműködő szervezetek eredményes együttműködése iránt.</w:t>
      </w:r>
    </w:p>
    <w:p w14:paraId="2BC142E3"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Projektekben, csoportos feladatvégzés esetén konstruktív, együttműködő, kezdeményező, kész a hibák kijavítására, erre munkatársait is ösztönözi.</w:t>
      </w:r>
    </w:p>
    <w:p w14:paraId="302FD8D4"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Nyitott az adott munkakör, szervezet tágabb társadalmi környezetének változásai iránt, törekszik a változások követésére és megértésére.</w:t>
      </w:r>
    </w:p>
    <w:p w14:paraId="369E191A"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 xml:space="preserve">Kötelességének tartja a releváns, a településen folyamatban lévő projektek </w:t>
      </w:r>
      <w:r w:rsidRPr="00841314">
        <w:rPr>
          <w:rFonts w:ascii="Verdana" w:hAnsi="Verdana"/>
          <w:sz w:val="20"/>
          <w:szCs w:val="20"/>
          <w:lang w:eastAsia="ar-SA"/>
        </w:rPr>
        <w:lastRenderedPageBreak/>
        <w:t>lebonyolításához kapcsolódó más szakpolitikák, jogszabályok követését, alkalmazását, illetve betartását.</w:t>
      </w:r>
    </w:p>
    <w:p w14:paraId="6A35DD59"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Törekszik az életen át tartó tanulásra a munka világában és azon kívül is.</w:t>
      </w:r>
    </w:p>
    <w:p w14:paraId="2F79968B"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Figyelembe veszi mások véleményét, a rendészeti, regionális, nemzeti és európai értékeket (ideértve a társadalmi, szociális és ökológiai, fenntarthatósági szempontokat is) a döntések során.</w:t>
      </w:r>
    </w:p>
    <w:p w14:paraId="66912BF5"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Korszerű településbiztonsági menedzseri szemlélettel, megfelelő kapcsolatteremtő-, problémafelismerő- és megoldó képességgel, valamint együttműködési- és kommunikációs készséggel rendelkezik.</w:t>
      </w:r>
    </w:p>
    <w:p w14:paraId="6A50518F" w14:textId="77777777" w:rsidR="00BE3567" w:rsidRPr="00841314" w:rsidRDefault="00BE3567" w:rsidP="00841314">
      <w:pPr>
        <w:spacing w:line="276" w:lineRule="auto"/>
        <w:ind w:left="142"/>
        <w:rPr>
          <w:rFonts w:ascii="Verdana" w:eastAsia="Verdana" w:hAnsi="Verdana"/>
          <w:b/>
          <w:bCs/>
          <w:sz w:val="20"/>
          <w:szCs w:val="20"/>
        </w:rPr>
      </w:pPr>
      <w:r w:rsidRPr="00841314">
        <w:rPr>
          <w:rFonts w:ascii="Verdana" w:eastAsia="Verdana" w:hAnsi="Verdana"/>
          <w:b/>
          <w:bCs/>
          <w:sz w:val="20"/>
          <w:szCs w:val="20"/>
        </w:rPr>
        <w:t>Autonómiája és felelőssége:</w:t>
      </w:r>
    </w:p>
    <w:p w14:paraId="2655C8F2"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Feladatait önállóan végzi és szervezi.</w:t>
      </w:r>
    </w:p>
    <w:p w14:paraId="440AB844"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Felelősséget vállal a munkával és magatartásával kapcsolatos szakmai, jogi, etikai normák és szabályok betartása terén.</w:t>
      </w:r>
    </w:p>
    <w:p w14:paraId="6A4BE610"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Projektek, csoportmunkák, szervezeti egységek tagjaként a rá eső feladatokat önállóan, felelősséggel végzi.</w:t>
      </w:r>
    </w:p>
    <w:p w14:paraId="7CC5DA16"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Felelősséget vállal elemzései, javaslatai, döntései következményeiért más szakpolitikák tekintetében is.</w:t>
      </w:r>
    </w:p>
    <w:p w14:paraId="4D4C7BDF" w14:textId="77777777" w:rsidR="00BE3567" w:rsidRPr="00841314" w:rsidRDefault="00BE356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Önállóan azonosítja képzési, fejlődési igényeit, önállóan és felelősséggel tervezi, és szükség szerint szervezi szakmai és általános fejlődését, beosztottjait is segíti ebben.</w:t>
      </w:r>
    </w:p>
    <w:p w14:paraId="0A38F9D9" w14:textId="77777777" w:rsidR="00BE3567" w:rsidRPr="00841314" w:rsidRDefault="00BE3567" w:rsidP="00841314">
      <w:pPr>
        <w:spacing w:before="120" w:after="120" w:line="276" w:lineRule="auto"/>
        <w:ind w:left="142"/>
        <w:jc w:val="both"/>
        <w:rPr>
          <w:rFonts w:ascii="Verdana" w:eastAsia="Verdana" w:hAnsi="Verdana"/>
          <w:b/>
          <w:bCs/>
          <w:sz w:val="20"/>
          <w:szCs w:val="20"/>
        </w:rPr>
      </w:pPr>
    </w:p>
    <w:p w14:paraId="46D5B985" w14:textId="77777777" w:rsidR="00BE3567" w:rsidRPr="00841314" w:rsidRDefault="00BE3567" w:rsidP="00841314">
      <w:pPr>
        <w:spacing w:before="120" w:after="120" w:line="276" w:lineRule="auto"/>
        <w:ind w:left="142"/>
        <w:jc w:val="both"/>
        <w:rPr>
          <w:rFonts w:ascii="Verdana" w:eastAsia="Verdana" w:hAnsi="Verdana" w:cs="Verdana"/>
          <w:bCs/>
          <w:sz w:val="20"/>
          <w:szCs w:val="20"/>
        </w:rPr>
      </w:pPr>
      <w:r w:rsidRPr="00841314">
        <w:rPr>
          <w:rFonts w:ascii="Verdana" w:eastAsia="Verdana" w:hAnsi="Verdana"/>
          <w:b/>
          <w:bCs/>
          <w:sz w:val="20"/>
          <w:szCs w:val="20"/>
        </w:rPr>
        <w:t>Elérendő kompetenciák (angolul) (</w:t>
      </w:r>
      <w:r w:rsidRPr="00841314">
        <w:rPr>
          <w:rFonts w:ascii="Verdana" w:eastAsia="Verdana" w:hAnsi="Verdana"/>
          <w:b/>
          <w:bCs/>
          <w:sz w:val="20"/>
          <w:szCs w:val="20"/>
          <w:lang w:val="en-US"/>
        </w:rPr>
        <w:t xml:space="preserve">Competences – English): </w:t>
      </w:r>
    </w:p>
    <w:p w14:paraId="103B0C4B"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b/>
          <w:sz w:val="20"/>
          <w:szCs w:val="20"/>
          <w:lang w:val="en-GB"/>
        </w:rPr>
        <w:t>Knowledge</w:t>
      </w:r>
      <w:r w:rsidRPr="00841314">
        <w:rPr>
          <w:rFonts w:ascii="Verdana" w:eastAsia="Verdana" w:hAnsi="Verdana"/>
          <w:sz w:val="20"/>
          <w:szCs w:val="20"/>
          <w:lang w:val="en-GB"/>
        </w:rPr>
        <w:t xml:space="preserve">: </w:t>
      </w:r>
    </w:p>
    <w:p w14:paraId="44535F14"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Possesses knowledge of the basic, comprehensive concepts, theories, facts, developmental features and interrelationships of police science, social science, engineering, and economics in relation to the relevant social and economic actors, functions and processes, the sectoral structure and complex system of the society and economy.</w:t>
      </w:r>
    </w:p>
    <w:p w14:paraId="4D736732" w14:textId="77777777" w:rsidR="00BE3567" w:rsidRPr="00841314" w:rsidRDefault="00BE3567" w:rsidP="00841314">
      <w:pPr>
        <w:spacing w:before="120" w:after="120" w:line="276" w:lineRule="auto"/>
        <w:ind w:left="142"/>
        <w:jc w:val="both"/>
        <w:rPr>
          <w:rFonts w:ascii="Verdana" w:eastAsia="Verdana" w:hAnsi="Verdana"/>
          <w:sz w:val="20"/>
          <w:szCs w:val="20"/>
        </w:rPr>
      </w:pPr>
      <w:r w:rsidRPr="00841314">
        <w:rPr>
          <w:rFonts w:ascii="Verdana" w:eastAsia="Verdana" w:hAnsi="Verdana"/>
          <w:sz w:val="20"/>
          <w:szCs w:val="20"/>
          <w:lang w:val="en-GB"/>
        </w:rPr>
        <w:t>Knows the basic concepts of security and law enforcement, their application, their knowledge fits into the knowledge of the security and law enforcement profession.</w:t>
      </w:r>
    </w:p>
    <w:p w14:paraId="5F4AB657" w14:textId="77777777" w:rsidR="00BE3567" w:rsidRPr="00841314" w:rsidRDefault="00BE3567" w:rsidP="00841314">
      <w:pPr>
        <w:spacing w:line="276" w:lineRule="auto"/>
        <w:ind w:left="142"/>
        <w:jc w:val="both"/>
        <w:rPr>
          <w:rFonts w:ascii="Verdana" w:eastAsia="Verdana" w:hAnsi="Verdana"/>
          <w:sz w:val="20"/>
          <w:szCs w:val="20"/>
          <w:lang w:val="en-US"/>
        </w:rPr>
      </w:pPr>
      <w:r w:rsidRPr="00841314">
        <w:rPr>
          <w:rFonts w:ascii="Verdana" w:eastAsia="Verdana" w:hAnsi="Verdana"/>
          <w:sz w:val="20"/>
          <w:szCs w:val="20"/>
          <w:lang w:val="en-US"/>
        </w:rPr>
        <w:t>He/she is familiar with the pedagogical, psychological, and sociological principles necessary for the application of human resources in the field of law enforcement.</w:t>
      </w:r>
    </w:p>
    <w:p w14:paraId="504204E4" w14:textId="77777777" w:rsidR="00BE3567" w:rsidRPr="00841314" w:rsidRDefault="00BE3567" w:rsidP="00841314">
      <w:pPr>
        <w:spacing w:line="276" w:lineRule="auto"/>
        <w:ind w:left="142"/>
        <w:jc w:val="both"/>
        <w:rPr>
          <w:rFonts w:ascii="Verdana" w:eastAsia="Verdana" w:hAnsi="Verdana"/>
          <w:sz w:val="20"/>
          <w:szCs w:val="20"/>
          <w:lang w:val="en-US"/>
        </w:rPr>
      </w:pPr>
      <w:r w:rsidRPr="00841314">
        <w:rPr>
          <w:rFonts w:ascii="Verdana" w:eastAsia="Verdana" w:hAnsi="Verdana"/>
          <w:sz w:val="20"/>
          <w:szCs w:val="20"/>
          <w:lang w:val="en-US"/>
        </w:rPr>
        <w:t>He/she is familiar with the structure, operation and interrelationship of organizations operating in the field of public order, public security and private security, the external and internal environmental factors determining the behavior of the social and economic actors concerned, the information and motivational factors of social and economic behavior and decisions.</w:t>
      </w:r>
    </w:p>
    <w:p w14:paraId="0FC27E24" w14:textId="77777777" w:rsidR="00BE3567" w:rsidRPr="00841314" w:rsidRDefault="00BE3567" w:rsidP="00841314">
      <w:pPr>
        <w:spacing w:line="276" w:lineRule="auto"/>
        <w:ind w:left="142"/>
        <w:jc w:val="both"/>
        <w:rPr>
          <w:rFonts w:ascii="Verdana" w:eastAsia="Verdana" w:hAnsi="Verdana"/>
          <w:sz w:val="20"/>
          <w:szCs w:val="20"/>
          <w:lang w:val="en-US"/>
        </w:rPr>
      </w:pPr>
      <w:r w:rsidRPr="00841314">
        <w:rPr>
          <w:rFonts w:ascii="Verdana" w:eastAsia="Verdana" w:hAnsi="Verdana"/>
          <w:sz w:val="20"/>
          <w:szCs w:val="20"/>
          <w:lang w:val="en-US"/>
        </w:rPr>
        <w:t>He/she has the legal, economic, and managerial knowledge necessary for the operation of the Auxiliary Police.</w:t>
      </w:r>
    </w:p>
    <w:p w14:paraId="336DE05A" w14:textId="77777777" w:rsidR="00BE3567" w:rsidRPr="00841314" w:rsidRDefault="00BE3567" w:rsidP="00841314">
      <w:pPr>
        <w:spacing w:line="276" w:lineRule="auto"/>
        <w:ind w:left="142"/>
        <w:jc w:val="both"/>
        <w:rPr>
          <w:rFonts w:ascii="Verdana" w:eastAsia="Verdana" w:hAnsi="Verdana"/>
          <w:sz w:val="20"/>
          <w:szCs w:val="20"/>
          <w:lang w:val="en-US"/>
        </w:rPr>
      </w:pPr>
      <w:r w:rsidRPr="00841314">
        <w:rPr>
          <w:rFonts w:ascii="Verdana" w:eastAsia="Verdana" w:hAnsi="Verdana"/>
          <w:sz w:val="20"/>
          <w:szCs w:val="20"/>
          <w:lang w:val="en-US"/>
        </w:rPr>
        <w:t>He/she has a basic knowledge of marketing, communication, and public relations, with a special focus on urban safety.</w:t>
      </w:r>
    </w:p>
    <w:p w14:paraId="1944BC28" w14:textId="77777777" w:rsidR="00BE3567" w:rsidRPr="00841314" w:rsidRDefault="00BE3567" w:rsidP="00841314">
      <w:pPr>
        <w:spacing w:line="276" w:lineRule="auto"/>
        <w:ind w:left="142"/>
        <w:jc w:val="both"/>
        <w:rPr>
          <w:rFonts w:ascii="Verdana" w:eastAsia="Verdana" w:hAnsi="Verdana"/>
          <w:sz w:val="20"/>
          <w:szCs w:val="20"/>
          <w:lang w:val="en-US"/>
        </w:rPr>
      </w:pPr>
      <w:r w:rsidRPr="00841314">
        <w:rPr>
          <w:rFonts w:ascii="Verdana" w:eastAsia="Verdana" w:hAnsi="Verdana"/>
          <w:sz w:val="20"/>
          <w:szCs w:val="20"/>
          <w:lang w:val="en-US"/>
        </w:rPr>
        <w:t>He/she has knowledge of the organization of the urban security, and operation and development of contributor organization.</w:t>
      </w:r>
    </w:p>
    <w:p w14:paraId="7CF30DBD" w14:textId="77777777" w:rsidR="00BE3567" w:rsidRPr="00841314" w:rsidRDefault="00BE3567" w:rsidP="00841314">
      <w:pPr>
        <w:spacing w:line="276" w:lineRule="auto"/>
        <w:ind w:left="142"/>
        <w:jc w:val="both"/>
        <w:rPr>
          <w:rFonts w:ascii="Verdana" w:eastAsia="Verdana" w:hAnsi="Verdana"/>
          <w:sz w:val="20"/>
          <w:szCs w:val="20"/>
          <w:lang w:val="en-US"/>
        </w:rPr>
      </w:pPr>
      <w:r w:rsidRPr="00841314">
        <w:rPr>
          <w:rFonts w:ascii="Verdana" w:eastAsia="Verdana" w:hAnsi="Verdana"/>
          <w:sz w:val="20"/>
          <w:szCs w:val="20"/>
          <w:lang w:val="en-US"/>
        </w:rPr>
        <w:lastRenderedPageBreak/>
        <w:t>He/she knows the concept of ‘smart city’, their subsystems and instruments. He/she knows the concept of crime prevention through environmental design and its application possibilities.</w:t>
      </w:r>
    </w:p>
    <w:p w14:paraId="459D8C38" w14:textId="77777777" w:rsidR="00BE3567" w:rsidRPr="00841314" w:rsidRDefault="00BE3567" w:rsidP="00841314">
      <w:pPr>
        <w:spacing w:before="120" w:after="120" w:line="276" w:lineRule="auto"/>
        <w:ind w:left="142"/>
        <w:jc w:val="both"/>
        <w:rPr>
          <w:rFonts w:ascii="Verdana" w:eastAsia="Verdana" w:hAnsi="Verdana" w:cs="Verdana"/>
          <w:sz w:val="20"/>
          <w:szCs w:val="20"/>
          <w:lang w:val="en-GB"/>
        </w:rPr>
      </w:pPr>
      <w:r w:rsidRPr="00841314">
        <w:rPr>
          <w:rFonts w:ascii="Verdana" w:eastAsia="Verdana" w:hAnsi="Verdana" w:cs="Verdana"/>
          <w:b/>
          <w:sz w:val="20"/>
          <w:szCs w:val="20"/>
          <w:lang w:val="en-GB"/>
        </w:rPr>
        <w:t>Capabilities</w:t>
      </w:r>
      <w:r w:rsidRPr="00841314">
        <w:rPr>
          <w:rFonts w:ascii="Verdana" w:eastAsia="Verdana" w:hAnsi="Verdana" w:cs="Verdana"/>
          <w:sz w:val="20"/>
          <w:szCs w:val="20"/>
          <w:lang w:val="en-GB"/>
        </w:rPr>
        <w:t xml:space="preserve">: </w:t>
      </w:r>
    </w:p>
    <w:p w14:paraId="481927D2"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plans, organises, directs and controls of urban safety organisation activities in organisations involved in maintaining public security and crime prevention.</w:t>
      </w:r>
    </w:p>
    <w:p w14:paraId="08197736"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can effectively apply the organisational, management and legal skills acquired.</w:t>
      </w:r>
    </w:p>
    <w:p w14:paraId="53FF16E0"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heads the organizational unit of the security organizer in the settlements, plans and directs its operational processes, and manages the resources.</w:t>
      </w:r>
    </w:p>
    <w:p w14:paraId="7C1D7B6B"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apply theories and methods effectively, formulate conclusions, make recommendations, and take decisions.</w:t>
      </w:r>
    </w:p>
    <w:p w14:paraId="1214B53B"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is aware of the complex social factors that influence public safety and is capable of innovative law enforcement professional solutions.</w:t>
      </w:r>
    </w:p>
    <w:p w14:paraId="3F794790"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ability to adapt knowledge of the professional, economic, and legal regulations affecting public safety in settlement.</w:t>
      </w:r>
    </w:p>
    <w:p w14:paraId="2ABB42D2"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promotes the safety awareness approach solution management of settlements.</w:t>
      </w:r>
    </w:p>
    <w:p w14:paraId="6CFF2E28"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Able to effectively apply knowledge of marketing, PR and advertising in the field of settlements.</w:t>
      </w:r>
    </w:p>
    <w:p w14:paraId="149A9365"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Able to prepare and manage solutions of security challenges.</w:t>
      </w:r>
    </w:p>
    <w:p w14:paraId="09153BAC" w14:textId="77777777" w:rsidR="00BE3567" w:rsidRPr="00841314" w:rsidRDefault="00BE3567" w:rsidP="00841314">
      <w:pPr>
        <w:spacing w:line="276" w:lineRule="auto"/>
        <w:ind w:left="142"/>
        <w:jc w:val="both"/>
        <w:rPr>
          <w:rFonts w:ascii="Verdana" w:eastAsia="Verdana" w:hAnsi="Verdana"/>
          <w:sz w:val="20"/>
          <w:szCs w:val="20"/>
          <w:lang w:val="en-US"/>
        </w:rPr>
      </w:pPr>
      <w:r w:rsidRPr="00841314">
        <w:rPr>
          <w:rFonts w:ascii="Verdana" w:eastAsia="Verdana" w:hAnsi="Verdana"/>
          <w:sz w:val="20"/>
          <w:szCs w:val="20"/>
          <w:lang w:val="en-US"/>
        </w:rPr>
        <w:t>Able to apply financial and accounting knowledge (budgeting, grants management, taxation) of law enforcement and Auxiliary police organizations.</w:t>
      </w:r>
    </w:p>
    <w:p w14:paraId="0E9EEEE2"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Able to develop his/her knowledge continuously and independently</w:t>
      </w:r>
    </w:p>
    <w:p w14:paraId="023F0CD4" w14:textId="77777777" w:rsidR="00BE3567" w:rsidRPr="00841314" w:rsidRDefault="00BE3567" w:rsidP="00841314">
      <w:pPr>
        <w:spacing w:line="276" w:lineRule="auto"/>
        <w:ind w:left="142"/>
        <w:jc w:val="both"/>
        <w:rPr>
          <w:rFonts w:ascii="Verdana" w:eastAsia="Verdana" w:hAnsi="Verdana"/>
          <w:sz w:val="20"/>
          <w:szCs w:val="20"/>
          <w:lang w:val="en-GB"/>
        </w:rPr>
      </w:pPr>
      <w:r w:rsidRPr="00841314">
        <w:rPr>
          <w:rFonts w:ascii="Verdana" w:eastAsia="Verdana" w:hAnsi="Verdana"/>
          <w:b/>
          <w:sz w:val="20"/>
          <w:szCs w:val="20"/>
          <w:lang w:val="en-GB"/>
        </w:rPr>
        <w:t>Attitude:</w:t>
      </w:r>
      <w:r w:rsidRPr="00841314">
        <w:rPr>
          <w:rFonts w:ascii="Verdana" w:eastAsia="Verdana" w:hAnsi="Verdana"/>
          <w:sz w:val="20"/>
          <w:szCs w:val="20"/>
          <w:lang w:val="en-GB"/>
        </w:rPr>
        <w:t xml:space="preserve"> </w:t>
      </w:r>
    </w:p>
    <w:p w14:paraId="47DBC162" w14:textId="77777777" w:rsidR="00BE3567" w:rsidRPr="00841314" w:rsidRDefault="00BE3567" w:rsidP="00841314">
      <w:pPr>
        <w:spacing w:before="120" w:after="120" w:line="276" w:lineRule="auto"/>
        <w:ind w:left="142"/>
        <w:jc w:val="both"/>
        <w:rPr>
          <w:rStyle w:val="viiyi"/>
          <w:rFonts w:ascii="Verdana" w:eastAsia="Verdana" w:hAnsi="Verdana" w:cs="Verdana"/>
          <w:sz w:val="20"/>
          <w:szCs w:val="20"/>
          <w:lang w:val="en"/>
        </w:rPr>
      </w:pPr>
      <w:r w:rsidRPr="00841314">
        <w:rPr>
          <w:rStyle w:val="viiyi"/>
          <w:rFonts w:ascii="Verdana" w:eastAsia="Verdana" w:hAnsi="Verdana" w:cs="Verdana"/>
          <w:sz w:val="20"/>
          <w:szCs w:val="20"/>
          <w:lang w:val="en"/>
        </w:rPr>
        <w:t>He or she is receptive to new information, new professional skills, and methodologies, and open to taking on new tasks and responsibilities that require autonomy and cooperation.</w:t>
      </w:r>
    </w:p>
    <w:p w14:paraId="5496B86D"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is committed to the effective cooperation of organisations involved in public safety and crime prevention in the settlement.</w:t>
      </w:r>
    </w:p>
    <w:p w14:paraId="352E06B0"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is constructive, cooperative, and proactive in projects and group work, ready to correct mistakes and encourages his or her colleagues to do so.</w:t>
      </w:r>
    </w:p>
    <w:p w14:paraId="41C366A7"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is open to changes in the wider social environment of the job or organisation and seeks to follow and understand change.</w:t>
      </w:r>
    </w:p>
    <w:p w14:paraId="0045F0E9"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feels obligated to follow, apply and comply with relevant other policies and legislation related to the implementation of ongoing projects in the settlement.</w:t>
      </w:r>
    </w:p>
    <w:p w14:paraId="1637BEC3"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strives for lifelong learning in and outside the world of work.</w:t>
      </w:r>
    </w:p>
    <w:p w14:paraId="739E0772"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considers the opinions of others, law enforcement, regional, national and European values (including social, societal and ecological, sustainability aspects) when making decisions.</w:t>
      </w:r>
    </w:p>
    <w:p w14:paraId="10908900" w14:textId="77777777" w:rsidR="00BE3567" w:rsidRPr="00841314" w:rsidRDefault="00BE356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lastRenderedPageBreak/>
        <w:t>He/she has a modern local law enforcement manager's approach, good interpersonal, problem-solving, and problem-solving skills, as well as collaboration and communication skills.</w:t>
      </w:r>
    </w:p>
    <w:p w14:paraId="13E46FF0" w14:textId="77777777" w:rsidR="00BE3567" w:rsidRPr="00841314" w:rsidRDefault="00BE3567" w:rsidP="00841314">
      <w:pPr>
        <w:spacing w:line="276" w:lineRule="auto"/>
        <w:ind w:left="142"/>
        <w:jc w:val="both"/>
        <w:rPr>
          <w:rFonts w:ascii="Verdana" w:eastAsia="Verdana" w:hAnsi="Verdana"/>
          <w:b/>
          <w:sz w:val="20"/>
          <w:szCs w:val="20"/>
          <w:lang w:val="en-GB"/>
        </w:rPr>
      </w:pPr>
      <w:r w:rsidRPr="00841314">
        <w:rPr>
          <w:rFonts w:ascii="Verdana" w:eastAsia="Verdana" w:hAnsi="Verdana"/>
          <w:b/>
          <w:sz w:val="20"/>
          <w:szCs w:val="20"/>
          <w:lang w:val="en-GB"/>
        </w:rPr>
        <w:t xml:space="preserve">Autonomy and responsibility: </w:t>
      </w:r>
    </w:p>
    <w:p w14:paraId="3DA700BC" w14:textId="77777777" w:rsidR="00BE3567" w:rsidRPr="00841314" w:rsidRDefault="00BE3567" w:rsidP="00841314">
      <w:pPr>
        <w:spacing w:line="276" w:lineRule="auto"/>
        <w:ind w:left="142"/>
        <w:jc w:val="both"/>
        <w:rPr>
          <w:rFonts w:ascii="Verdana" w:eastAsia="Verdana" w:hAnsi="Verdana" w:cs="Verdana"/>
          <w:bCs/>
          <w:sz w:val="20"/>
          <w:szCs w:val="20"/>
          <w:lang w:val="en-US"/>
        </w:rPr>
      </w:pPr>
      <w:r w:rsidRPr="00841314">
        <w:rPr>
          <w:rFonts w:ascii="Verdana" w:eastAsia="Verdana" w:hAnsi="Verdana" w:cs="Verdana"/>
          <w:bCs/>
          <w:sz w:val="20"/>
          <w:szCs w:val="20"/>
          <w:lang w:val="en-US"/>
        </w:rPr>
        <w:t>Carries out and organizes its tasks independently.</w:t>
      </w:r>
    </w:p>
    <w:p w14:paraId="4AD40F21" w14:textId="77777777" w:rsidR="00BE3567" w:rsidRPr="00841314" w:rsidRDefault="00BE3567" w:rsidP="00841314">
      <w:pPr>
        <w:spacing w:line="276" w:lineRule="auto"/>
        <w:ind w:left="142"/>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 responsibility for compliance with professional, legal and ethical standards and rules relating to work and conduct.</w:t>
      </w:r>
    </w:p>
    <w:p w14:paraId="44552EDE" w14:textId="77777777" w:rsidR="00BE3567" w:rsidRPr="00841314" w:rsidRDefault="00BE3567" w:rsidP="00841314">
      <w:pPr>
        <w:spacing w:line="276" w:lineRule="auto"/>
        <w:ind w:left="142"/>
        <w:jc w:val="both"/>
        <w:rPr>
          <w:rFonts w:ascii="Verdana" w:eastAsia="Verdana" w:hAnsi="Verdana" w:cs="Verdana"/>
          <w:bCs/>
          <w:sz w:val="20"/>
          <w:szCs w:val="20"/>
          <w:lang w:val="en-US"/>
        </w:rPr>
      </w:pPr>
      <w:r w:rsidRPr="00841314">
        <w:rPr>
          <w:rFonts w:ascii="Verdana" w:eastAsia="Verdana" w:hAnsi="Verdana" w:cs="Verdana"/>
          <w:bCs/>
          <w:sz w:val="20"/>
          <w:szCs w:val="20"/>
          <w:lang w:val="en-US"/>
        </w:rPr>
        <w:t>As a member of projects, teams and departments, he/she carries out his/her tasks independently and responsibly.</w:t>
      </w:r>
    </w:p>
    <w:p w14:paraId="12F3D83D" w14:textId="77777777" w:rsidR="00BE3567" w:rsidRPr="00841314" w:rsidRDefault="00BE3567" w:rsidP="00841314">
      <w:pPr>
        <w:spacing w:line="276" w:lineRule="auto"/>
        <w:ind w:left="142"/>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Assumes responsibility for the consequences of its analyses, proposals and decisions for other policies.</w:t>
      </w:r>
    </w:p>
    <w:p w14:paraId="2FBB4A9E" w14:textId="77777777" w:rsidR="00BE3567" w:rsidRPr="00841314" w:rsidRDefault="00BE3567" w:rsidP="00841314">
      <w:pPr>
        <w:spacing w:line="276" w:lineRule="auto"/>
        <w:ind w:left="142"/>
        <w:jc w:val="both"/>
        <w:rPr>
          <w:rFonts w:ascii="Verdana" w:eastAsia="Verdana" w:hAnsi="Verdana" w:cs="Verdana"/>
          <w:bCs/>
          <w:sz w:val="20"/>
          <w:szCs w:val="20"/>
          <w:lang w:val="en-US"/>
        </w:rPr>
      </w:pPr>
      <w:r w:rsidRPr="00841314">
        <w:rPr>
          <w:rFonts w:ascii="Verdana" w:eastAsia="Verdana" w:hAnsi="Verdana" w:cs="Verdana"/>
          <w:bCs/>
          <w:sz w:val="20"/>
          <w:szCs w:val="20"/>
          <w:lang w:val="en-US"/>
        </w:rPr>
        <w:t>Independently identifies his/her training and development needs, independently and responsibly plans and organizes his/her professional and general development as required and assists his/her subordinates in this.</w:t>
      </w:r>
    </w:p>
    <w:p w14:paraId="3F2A5A8D" w14:textId="77777777" w:rsidR="00BE3567" w:rsidRPr="00841314" w:rsidRDefault="00BE3567" w:rsidP="00841314">
      <w:pPr>
        <w:pStyle w:val="Listaszerbekezds"/>
        <w:spacing w:before="120" w:after="120" w:line="276" w:lineRule="auto"/>
        <w:ind w:left="786"/>
        <w:jc w:val="both"/>
        <w:rPr>
          <w:rFonts w:ascii="Verdana" w:eastAsia="Verdana" w:hAnsi="Verdana" w:cs="Verdana"/>
          <w:bCs/>
          <w:sz w:val="20"/>
          <w:szCs w:val="20"/>
        </w:rPr>
      </w:pPr>
    </w:p>
    <w:p w14:paraId="56E0B42E" w14:textId="77777777" w:rsidR="00BE3567" w:rsidRPr="00841314" w:rsidRDefault="00BE3567" w:rsidP="008A7CFD">
      <w:pPr>
        <w:numPr>
          <w:ilvl w:val="0"/>
          <w:numId w:val="1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Előtanulmányi követelmények: </w:t>
      </w:r>
      <w:r w:rsidRPr="00841314">
        <w:rPr>
          <w:rFonts w:ascii="Verdana" w:eastAsia="Verdana" w:hAnsi="Verdana" w:cs="Times New Roman"/>
          <w:bCs/>
          <w:sz w:val="20"/>
          <w:szCs w:val="20"/>
        </w:rPr>
        <w:t>-</w:t>
      </w:r>
    </w:p>
    <w:p w14:paraId="056D2434" w14:textId="77777777" w:rsidR="00BE3567" w:rsidRPr="00841314" w:rsidRDefault="00BE3567" w:rsidP="008A7CFD">
      <w:pPr>
        <w:numPr>
          <w:ilvl w:val="0"/>
          <w:numId w:val="15"/>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  A tantárgy tananyagának leírása, tematika. </w:t>
      </w:r>
      <w:proofErr w:type="spellStart"/>
      <w:r w:rsidRPr="00841314">
        <w:rPr>
          <w:rFonts w:ascii="Verdana" w:eastAsia="Verdana" w:hAnsi="Verdana" w:cs="Times New Roman"/>
          <w:b/>
          <w:bCs/>
          <w:sz w:val="20"/>
          <w:szCs w:val="20"/>
        </w:rPr>
        <w:t>Description</w:t>
      </w:r>
      <w:proofErr w:type="spellEnd"/>
      <w:r w:rsidRPr="00841314">
        <w:rPr>
          <w:rFonts w:ascii="Verdana" w:eastAsia="Verdana" w:hAnsi="Verdana" w:cs="Times New Roman"/>
          <w:b/>
          <w:bCs/>
          <w:sz w:val="20"/>
          <w:szCs w:val="20"/>
        </w:rPr>
        <w:t xml:space="preserve"> of </w:t>
      </w:r>
      <w:proofErr w:type="spellStart"/>
      <w:r w:rsidRPr="00841314">
        <w:rPr>
          <w:rFonts w:ascii="Verdana" w:eastAsia="Verdana" w:hAnsi="Verdana" w:cs="Times New Roman"/>
          <w:b/>
          <w:bCs/>
          <w:sz w:val="20"/>
          <w:szCs w:val="20"/>
        </w:rPr>
        <w:t>the</w:t>
      </w:r>
      <w:proofErr w:type="spellEnd"/>
      <w:r w:rsidRPr="00841314">
        <w:rPr>
          <w:rFonts w:ascii="Verdana" w:eastAsia="Verdana" w:hAnsi="Verdana" w:cs="Times New Roman"/>
          <w:b/>
          <w:bCs/>
          <w:sz w:val="20"/>
          <w:szCs w:val="20"/>
        </w:rPr>
        <w:t xml:space="preserve"> </w:t>
      </w:r>
      <w:proofErr w:type="spellStart"/>
      <w:r w:rsidRPr="00841314">
        <w:rPr>
          <w:rFonts w:ascii="Verdana" w:eastAsia="Verdana" w:hAnsi="Verdana" w:cs="Times New Roman"/>
          <w:b/>
          <w:bCs/>
          <w:sz w:val="20"/>
          <w:szCs w:val="20"/>
        </w:rPr>
        <w:t>subject</w:t>
      </w:r>
      <w:proofErr w:type="spellEnd"/>
      <w:r w:rsidRPr="00841314">
        <w:rPr>
          <w:rFonts w:ascii="Verdana" w:eastAsia="Verdana" w:hAnsi="Verdana" w:cs="Times New Roman"/>
          <w:b/>
          <w:bCs/>
          <w:sz w:val="20"/>
          <w:szCs w:val="20"/>
        </w:rPr>
        <w:t>, curriculum (magyarul, angolul - English):</w:t>
      </w:r>
    </w:p>
    <w:p w14:paraId="47128A0D" w14:textId="0541AF12" w:rsidR="00BE3567" w:rsidRPr="00841314" w:rsidRDefault="001F513D" w:rsidP="001F513D">
      <w:pPr>
        <w:pStyle w:val="Listaszerbekezds"/>
        <w:spacing w:before="120" w:after="0" w:line="276" w:lineRule="auto"/>
        <w:ind w:left="567"/>
        <w:jc w:val="both"/>
        <w:rPr>
          <w:rFonts w:ascii="Verdana" w:hAnsi="Verdana" w:cs="Times New Roman"/>
          <w:bCs/>
          <w:sz w:val="20"/>
          <w:szCs w:val="20"/>
        </w:rPr>
      </w:pPr>
      <w:r>
        <w:rPr>
          <w:rFonts w:ascii="Verdana" w:hAnsi="Verdana" w:cs="Times New Roman"/>
          <w:bCs/>
          <w:sz w:val="20"/>
          <w:szCs w:val="20"/>
        </w:rPr>
        <w:t>11</w:t>
      </w:r>
      <w:r w:rsidR="003F5BA7">
        <w:rPr>
          <w:rFonts w:ascii="Verdana" w:hAnsi="Verdana" w:cs="Times New Roman"/>
          <w:bCs/>
          <w:sz w:val="20"/>
          <w:szCs w:val="20"/>
        </w:rPr>
        <w:t xml:space="preserve">.1. </w:t>
      </w:r>
      <w:r w:rsidR="00BE3567" w:rsidRPr="00841314">
        <w:rPr>
          <w:rFonts w:ascii="Verdana" w:hAnsi="Verdana" w:cs="Times New Roman"/>
          <w:bCs/>
          <w:sz w:val="20"/>
          <w:szCs w:val="20"/>
        </w:rPr>
        <w:t xml:space="preserve">A településbiztonság jogi alapjai, az alaptörvény, a rendőrségről szóló törvény, és a helyi önkormányzatokról szóló törvény főbb rendelkezései. (The </w:t>
      </w:r>
      <w:proofErr w:type="spellStart"/>
      <w:r w:rsidR="00BE3567" w:rsidRPr="00841314">
        <w:rPr>
          <w:rFonts w:ascii="Verdana" w:hAnsi="Verdana" w:cs="Times New Roman"/>
          <w:bCs/>
          <w:sz w:val="20"/>
          <w:szCs w:val="20"/>
        </w:rPr>
        <w:t>legal</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foundations</w:t>
      </w:r>
      <w:proofErr w:type="spellEnd"/>
      <w:r w:rsidR="00BE3567" w:rsidRPr="00841314">
        <w:rPr>
          <w:rFonts w:ascii="Verdana" w:hAnsi="Verdana" w:cs="Times New Roman"/>
          <w:bCs/>
          <w:sz w:val="20"/>
          <w:szCs w:val="20"/>
        </w:rPr>
        <w:t xml:space="preserve"> of </w:t>
      </w:r>
      <w:proofErr w:type="spellStart"/>
      <w:r w:rsidR="00BE3567" w:rsidRPr="00841314">
        <w:rPr>
          <w:rFonts w:ascii="Verdana" w:hAnsi="Verdana" w:cs="Times New Roman"/>
          <w:bCs/>
          <w:sz w:val="20"/>
          <w:szCs w:val="20"/>
        </w:rPr>
        <w:t>municipal</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security</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the</w:t>
      </w:r>
      <w:proofErr w:type="spellEnd"/>
      <w:r w:rsidR="00BE3567" w:rsidRPr="00841314">
        <w:rPr>
          <w:rFonts w:ascii="Verdana" w:hAnsi="Verdana" w:cs="Times New Roman"/>
          <w:bCs/>
          <w:sz w:val="20"/>
          <w:szCs w:val="20"/>
        </w:rPr>
        <w:t xml:space="preserve"> main </w:t>
      </w:r>
      <w:proofErr w:type="spellStart"/>
      <w:r w:rsidR="00BE3567" w:rsidRPr="00841314">
        <w:rPr>
          <w:rFonts w:ascii="Verdana" w:hAnsi="Verdana" w:cs="Times New Roman"/>
          <w:bCs/>
          <w:sz w:val="20"/>
          <w:szCs w:val="20"/>
        </w:rPr>
        <w:t>provisions</w:t>
      </w:r>
      <w:proofErr w:type="spellEnd"/>
      <w:r w:rsidR="00BE3567" w:rsidRPr="00841314">
        <w:rPr>
          <w:rFonts w:ascii="Verdana" w:hAnsi="Verdana" w:cs="Times New Roman"/>
          <w:bCs/>
          <w:sz w:val="20"/>
          <w:szCs w:val="20"/>
        </w:rPr>
        <w:t xml:space="preserve"> of </w:t>
      </w:r>
      <w:proofErr w:type="spellStart"/>
      <w:r w:rsidR="00BE3567" w:rsidRPr="00841314">
        <w:rPr>
          <w:rFonts w:ascii="Verdana" w:hAnsi="Verdana" w:cs="Times New Roman"/>
          <w:bCs/>
          <w:sz w:val="20"/>
          <w:szCs w:val="20"/>
        </w:rPr>
        <w:t>the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Fundamental</w:t>
      </w:r>
      <w:proofErr w:type="spellEnd"/>
      <w:r w:rsidR="00BE3567" w:rsidRPr="00841314">
        <w:rPr>
          <w:rFonts w:ascii="Verdana" w:hAnsi="Verdana" w:cs="Times New Roman"/>
          <w:bCs/>
          <w:sz w:val="20"/>
          <w:szCs w:val="20"/>
        </w:rPr>
        <w:t xml:space="preserve"> Law, </w:t>
      </w:r>
      <w:proofErr w:type="spellStart"/>
      <w:r w:rsidR="00BE3567" w:rsidRPr="00841314">
        <w:rPr>
          <w:rFonts w:ascii="Verdana" w:hAnsi="Verdana" w:cs="Times New Roman"/>
          <w:bCs/>
          <w:sz w:val="20"/>
          <w:szCs w:val="20"/>
        </w:rPr>
        <w:t>the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Police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Act</w:t>
      </w:r>
      <w:proofErr w:type="spellEnd"/>
      <w:r w:rsidR="00BE3567" w:rsidRPr="00841314">
        <w:rPr>
          <w:rFonts w:ascii="Verdana" w:hAnsi="Verdana" w:cs="Times New Roman"/>
          <w:bCs/>
          <w:sz w:val="20"/>
          <w:szCs w:val="20"/>
        </w:rPr>
        <w:t xml:space="preserve"> and </w:t>
      </w:r>
      <w:proofErr w:type="spellStart"/>
      <w:r w:rsidR="00BE3567" w:rsidRPr="00841314">
        <w:rPr>
          <w:rFonts w:ascii="Verdana" w:hAnsi="Verdana" w:cs="Times New Roman"/>
          <w:bCs/>
          <w:sz w:val="20"/>
          <w:szCs w:val="20"/>
        </w:rPr>
        <w:t>the</w:t>
      </w:r>
      <w:proofErr w:type="spellEnd"/>
      <w:r w:rsidR="00BE3567" w:rsidRPr="00841314">
        <w:rPr>
          <w:rFonts w:ascii="Verdana" w:hAnsi="Verdana" w:cs="Times New Roman"/>
          <w:bCs/>
          <w:sz w:val="20"/>
          <w:szCs w:val="20"/>
        </w:rPr>
        <w:t xml:space="preserve"> Local </w:t>
      </w:r>
      <w:proofErr w:type="spellStart"/>
      <w:r w:rsidR="00BE3567" w:rsidRPr="00841314">
        <w:rPr>
          <w:rFonts w:ascii="Verdana" w:hAnsi="Verdana" w:cs="Times New Roman"/>
          <w:bCs/>
          <w:sz w:val="20"/>
          <w:szCs w:val="20"/>
        </w:rPr>
        <w:t>Government</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Act</w:t>
      </w:r>
      <w:proofErr w:type="spellEnd"/>
      <w:r w:rsidR="00BE3567" w:rsidRPr="00841314">
        <w:rPr>
          <w:rFonts w:ascii="Verdana" w:hAnsi="Verdana" w:cs="Times New Roman"/>
          <w:bCs/>
          <w:sz w:val="20"/>
          <w:szCs w:val="20"/>
        </w:rPr>
        <w:t>.)</w:t>
      </w:r>
    </w:p>
    <w:p w14:paraId="2D46E02D" w14:textId="60AE0FD4" w:rsidR="00BE3567" w:rsidRPr="00841314" w:rsidRDefault="001F513D" w:rsidP="001F513D">
      <w:pPr>
        <w:pStyle w:val="Listaszerbekezds"/>
        <w:spacing w:before="120" w:after="0" w:line="276" w:lineRule="auto"/>
        <w:ind w:left="567"/>
        <w:jc w:val="both"/>
        <w:rPr>
          <w:rFonts w:ascii="Verdana" w:hAnsi="Verdana" w:cs="Times New Roman"/>
          <w:bCs/>
          <w:sz w:val="20"/>
          <w:szCs w:val="20"/>
        </w:rPr>
      </w:pPr>
      <w:r>
        <w:rPr>
          <w:rFonts w:ascii="Verdana" w:hAnsi="Verdana" w:cs="Times New Roman"/>
          <w:bCs/>
          <w:sz w:val="20"/>
          <w:szCs w:val="20"/>
        </w:rPr>
        <w:t>11</w:t>
      </w:r>
      <w:r w:rsidR="003F5BA7">
        <w:rPr>
          <w:rFonts w:ascii="Verdana" w:hAnsi="Verdana" w:cs="Times New Roman"/>
          <w:bCs/>
          <w:sz w:val="20"/>
          <w:szCs w:val="20"/>
        </w:rPr>
        <w:t xml:space="preserve">.2. </w:t>
      </w:r>
      <w:r w:rsidR="00BE3567" w:rsidRPr="00841314">
        <w:rPr>
          <w:rFonts w:ascii="Verdana" w:hAnsi="Verdana" w:cs="Times New Roman"/>
          <w:bCs/>
          <w:sz w:val="20"/>
          <w:szCs w:val="20"/>
        </w:rPr>
        <w:t xml:space="preserve">A rendőrség közbiztonsági feladatrendszere. (The </w:t>
      </w:r>
      <w:proofErr w:type="spellStart"/>
      <w:r w:rsidR="00BE3567" w:rsidRPr="00841314">
        <w:rPr>
          <w:rFonts w:ascii="Verdana" w:hAnsi="Verdana" w:cs="Times New Roman"/>
          <w:bCs/>
          <w:sz w:val="20"/>
          <w:szCs w:val="20"/>
        </w:rPr>
        <w:t>public</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security</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role</w:t>
      </w:r>
      <w:proofErr w:type="spellEnd"/>
      <w:r w:rsidR="00BE3567" w:rsidRPr="00841314">
        <w:rPr>
          <w:rFonts w:ascii="Verdana" w:hAnsi="Verdana" w:cs="Times New Roman"/>
          <w:bCs/>
          <w:sz w:val="20"/>
          <w:szCs w:val="20"/>
        </w:rPr>
        <w:t xml:space="preserve"> of </w:t>
      </w:r>
      <w:proofErr w:type="spellStart"/>
      <w:r w:rsidR="00BE3567" w:rsidRPr="00841314">
        <w:rPr>
          <w:rFonts w:ascii="Verdana" w:hAnsi="Verdana" w:cs="Times New Roman"/>
          <w:bCs/>
          <w:sz w:val="20"/>
          <w:szCs w:val="20"/>
        </w:rPr>
        <w:t>the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police</w:t>
      </w:r>
      <w:proofErr w:type="spellEnd"/>
      <w:r w:rsidR="00BE3567" w:rsidRPr="00841314">
        <w:rPr>
          <w:rFonts w:ascii="Verdana" w:hAnsi="Verdana" w:cs="Times New Roman"/>
          <w:bCs/>
          <w:sz w:val="20"/>
          <w:szCs w:val="20"/>
        </w:rPr>
        <w:t>.)</w:t>
      </w:r>
    </w:p>
    <w:p w14:paraId="1312F4D1" w14:textId="2E02AD51" w:rsidR="00BE3567" w:rsidRPr="00841314" w:rsidRDefault="001F513D" w:rsidP="001F513D">
      <w:pPr>
        <w:pStyle w:val="Listaszerbekezds"/>
        <w:spacing w:before="120" w:after="0" w:line="276" w:lineRule="auto"/>
        <w:ind w:left="567"/>
        <w:jc w:val="both"/>
        <w:rPr>
          <w:rFonts w:ascii="Verdana" w:hAnsi="Verdana" w:cs="Times New Roman"/>
          <w:bCs/>
          <w:sz w:val="20"/>
          <w:szCs w:val="20"/>
        </w:rPr>
      </w:pPr>
      <w:r>
        <w:rPr>
          <w:rFonts w:ascii="Verdana" w:hAnsi="Verdana" w:cs="Times New Roman"/>
          <w:bCs/>
          <w:sz w:val="20"/>
          <w:szCs w:val="20"/>
        </w:rPr>
        <w:t>11</w:t>
      </w:r>
      <w:r w:rsidR="003F5BA7">
        <w:rPr>
          <w:rFonts w:ascii="Verdana" w:hAnsi="Verdana" w:cs="Times New Roman"/>
          <w:bCs/>
          <w:sz w:val="20"/>
          <w:szCs w:val="20"/>
        </w:rPr>
        <w:t xml:space="preserve">.3. </w:t>
      </w:r>
      <w:r w:rsidR="00BE3567" w:rsidRPr="00841314">
        <w:rPr>
          <w:rFonts w:ascii="Verdana" w:hAnsi="Verdana" w:cs="Times New Roman"/>
          <w:bCs/>
          <w:sz w:val="20"/>
          <w:szCs w:val="20"/>
        </w:rPr>
        <w:t xml:space="preserve">Az önkormányzati rendészet jogi alapjai. (The </w:t>
      </w:r>
      <w:proofErr w:type="spellStart"/>
      <w:r w:rsidR="00BE3567" w:rsidRPr="00841314">
        <w:rPr>
          <w:rFonts w:ascii="Verdana" w:hAnsi="Verdana" w:cs="Times New Roman"/>
          <w:bCs/>
          <w:sz w:val="20"/>
          <w:szCs w:val="20"/>
        </w:rPr>
        <w:t>legal</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basis</w:t>
      </w:r>
      <w:proofErr w:type="spellEnd"/>
      <w:r w:rsidR="00BE3567" w:rsidRPr="00841314">
        <w:rPr>
          <w:rFonts w:ascii="Verdana" w:hAnsi="Verdana" w:cs="Times New Roman"/>
          <w:bCs/>
          <w:sz w:val="20"/>
          <w:szCs w:val="20"/>
        </w:rPr>
        <w:t xml:space="preserve"> of </w:t>
      </w:r>
      <w:proofErr w:type="spellStart"/>
      <w:r w:rsidR="00BE3567" w:rsidRPr="00841314">
        <w:rPr>
          <w:rFonts w:ascii="Verdana" w:hAnsi="Verdana" w:cs="Times New Roman"/>
          <w:bCs/>
          <w:sz w:val="20"/>
          <w:szCs w:val="20"/>
        </w:rPr>
        <w:t>municipal</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policing</w:t>
      </w:r>
      <w:proofErr w:type="spellEnd"/>
      <w:r w:rsidR="00BE3567" w:rsidRPr="00841314">
        <w:rPr>
          <w:rFonts w:ascii="Verdana" w:hAnsi="Verdana" w:cs="Times New Roman"/>
          <w:bCs/>
          <w:sz w:val="20"/>
          <w:szCs w:val="20"/>
        </w:rPr>
        <w:t>.)</w:t>
      </w:r>
    </w:p>
    <w:p w14:paraId="5946C0EE" w14:textId="41DA06C2" w:rsidR="00BE3567" w:rsidRPr="00841314" w:rsidRDefault="001F513D" w:rsidP="001F513D">
      <w:pPr>
        <w:pStyle w:val="Listaszerbekezds"/>
        <w:spacing w:before="120" w:after="0" w:line="276" w:lineRule="auto"/>
        <w:ind w:left="567"/>
        <w:jc w:val="both"/>
        <w:rPr>
          <w:rFonts w:ascii="Verdana" w:hAnsi="Verdana" w:cs="Times New Roman"/>
          <w:bCs/>
          <w:sz w:val="20"/>
          <w:szCs w:val="20"/>
        </w:rPr>
      </w:pPr>
      <w:r>
        <w:rPr>
          <w:rFonts w:ascii="Verdana" w:hAnsi="Verdana" w:cs="Times New Roman"/>
          <w:bCs/>
          <w:sz w:val="20"/>
          <w:szCs w:val="20"/>
        </w:rPr>
        <w:t>11</w:t>
      </w:r>
      <w:r w:rsidR="003F5BA7">
        <w:rPr>
          <w:rFonts w:ascii="Verdana" w:hAnsi="Verdana" w:cs="Times New Roman"/>
          <w:bCs/>
          <w:sz w:val="20"/>
          <w:szCs w:val="20"/>
        </w:rPr>
        <w:t xml:space="preserve">.4. </w:t>
      </w:r>
      <w:r w:rsidR="00BE3567" w:rsidRPr="00841314">
        <w:rPr>
          <w:rFonts w:ascii="Verdana" w:hAnsi="Verdana" w:cs="Times New Roman"/>
          <w:bCs/>
          <w:sz w:val="20"/>
          <w:szCs w:val="20"/>
        </w:rPr>
        <w:t xml:space="preserve">Az önkormányzati rendészet szervezetébe szervezhető tevékenységek (közterületfelügyelet, mezőőr, természetvédelmi őrszolgálat, hivatásos halőr stb.) jogi alapjai és szervezeti struktúrája. (The </w:t>
      </w:r>
      <w:proofErr w:type="spellStart"/>
      <w:r w:rsidR="00BE3567" w:rsidRPr="00841314">
        <w:rPr>
          <w:rFonts w:ascii="Verdana" w:hAnsi="Verdana" w:cs="Times New Roman"/>
          <w:bCs/>
          <w:sz w:val="20"/>
          <w:szCs w:val="20"/>
        </w:rPr>
        <w:t>legal</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basis</w:t>
      </w:r>
      <w:proofErr w:type="spellEnd"/>
      <w:r w:rsidR="00BE3567" w:rsidRPr="00841314">
        <w:rPr>
          <w:rFonts w:ascii="Verdana" w:hAnsi="Verdana" w:cs="Times New Roman"/>
          <w:bCs/>
          <w:sz w:val="20"/>
          <w:szCs w:val="20"/>
        </w:rPr>
        <w:t xml:space="preserve"> and </w:t>
      </w:r>
      <w:proofErr w:type="spellStart"/>
      <w:r w:rsidR="00BE3567" w:rsidRPr="00841314">
        <w:rPr>
          <w:rFonts w:ascii="Verdana" w:hAnsi="Verdana" w:cs="Times New Roman"/>
          <w:bCs/>
          <w:sz w:val="20"/>
          <w:szCs w:val="20"/>
        </w:rPr>
        <w:t>organisational</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structure</w:t>
      </w:r>
      <w:proofErr w:type="spellEnd"/>
      <w:r w:rsidR="00BE3567" w:rsidRPr="00841314">
        <w:rPr>
          <w:rFonts w:ascii="Verdana" w:hAnsi="Verdana" w:cs="Times New Roman"/>
          <w:bCs/>
          <w:sz w:val="20"/>
          <w:szCs w:val="20"/>
        </w:rPr>
        <w:t xml:space="preserve"> of </w:t>
      </w:r>
      <w:proofErr w:type="spellStart"/>
      <w:r w:rsidR="00BE3567" w:rsidRPr="00841314">
        <w:rPr>
          <w:rFonts w:ascii="Verdana" w:hAnsi="Verdana" w:cs="Times New Roman"/>
          <w:bCs/>
          <w:sz w:val="20"/>
          <w:szCs w:val="20"/>
        </w:rPr>
        <w:t>the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activities</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that</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can</w:t>
      </w:r>
      <w:proofErr w:type="spellEnd"/>
      <w:r w:rsidR="00BE3567" w:rsidRPr="00841314">
        <w:rPr>
          <w:rFonts w:ascii="Verdana" w:hAnsi="Verdana" w:cs="Times New Roman"/>
          <w:bCs/>
          <w:sz w:val="20"/>
          <w:szCs w:val="20"/>
        </w:rPr>
        <w:t xml:space="preserve"> be </w:t>
      </w:r>
      <w:proofErr w:type="spellStart"/>
      <w:r w:rsidR="00BE3567" w:rsidRPr="00841314">
        <w:rPr>
          <w:rFonts w:ascii="Verdana" w:hAnsi="Verdana" w:cs="Times New Roman"/>
          <w:bCs/>
          <w:sz w:val="20"/>
          <w:szCs w:val="20"/>
        </w:rPr>
        <w:t>organised</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within</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the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municipal</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police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force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public</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area</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surveillance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field</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guard</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nature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guard</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professional</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fish</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guard</w:t>
      </w:r>
      <w:proofErr w:type="spellEnd"/>
      <w:r w:rsidR="00BE3567" w:rsidRPr="00841314">
        <w:rPr>
          <w:rFonts w:ascii="Verdana" w:hAnsi="Verdana" w:cs="Times New Roman"/>
          <w:bCs/>
          <w:sz w:val="20"/>
          <w:szCs w:val="20"/>
        </w:rPr>
        <w:t>, etc.)</w:t>
      </w:r>
    </w:p>
    <w:p w14:paraId="0A643D7C" w14:textId="50979DEC" w:rsidR="00BE3567" w:rsidRPr="00841314" w:rsidRDefault="001F513D" w:rsidP="001F513D">
      <w:pPr>
        <w:pStyle w:val="Listaszerbekezds"/>
        <w:spacing w:before="120" w:after="0" w:line="276" w:lineRule="auto"/>
        <w:ind w:left="567"/>
        <w:jc w:val="both"/>
        <w:rPr>
          <w:rFonts w:ascii="Verdana" w:hAnsi="Verdana" w:cs="Times New Roman"/>
          <w:bCs/>
          <w:sz w:val="20"/>
          <w:szCs w:val="20"/>
        </w:rPr>
      </w:pPr>
      <w:r>
        <w:rPr>
          <w:rFonts w:ascii="Verdana" w:hAnsi="Verdana" w:cs="Times New Roman"/>
          <w:bCs/>
          <w:sz w:val="20"/>
          <w:szCs w:val="20"/>
        </w:rPr>
        <w:t>11</w:t>
      </w:r>
      <w:r w:rsidR="003F5BA7">
        <w:rPr>
          <w:rFonts w:ascii="Verdana" w:hAnsi="Verdana" w:cs="Times New Roman"/>
          <w:bCs/>
          <w:sz w:val="20"/>
          <w:szCs w:val="20"/>
        </w:rPr>
        <w:t xml:space="preserve">.5. </w:t>
      </w:r>
      <w:r w:rsidR="00BE3567" w:rsidRPr="00841314">
        <w:rPr>
          <w:rFonts w:ascii="Verdana" w:hAnsi="Verdana" w:cs="Times New Roman"/>
          <w:bCs/>
          <w:sz w:val="20"/>
          <w:szCs w:val="20"/>
        </w:rPr>
        <w:t xml:space="preserve">A polgármester, a jegyző, a közbiztonságért és bűnmegelőzésért felelős bizottság elnöke és tagjai, valamint a polgárőrség településbiztonságot érintő feladatai. (The </w:t>
      </w:r>
      <w:proofErr w:type="spellStart"/>
      <w:r w:rsidR="00BE3567" w:rsidRPr="00841314">
        <w:rPr>
          <w:rFonts w:ascii="Verdana" w:hAnsi="Verdana" w:cs="Times New Roman"/>
          <w:bCs/>
          <w:sz w:val="20"/>
          <w:szCs w:val="20"/>
        </w:rPr>
        <w:t>mayor</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the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notary</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the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chairman</w:t>
      </w:r>
      <w:proofErr w:type="spellEnd"/>
      <w:r w:rsidR="00BE3567" w:rsidRPr="00841314">
        <w:rPr>
          <w:rFonts w:ascii="Verdana" w:hAnsi="Verdana" w:cs="Times New Roman"/>
          <w:bCs/>
          <w:sz w:val="20"/>
          <w:szCs w:val="20"/>
        </w:rPr>
        <w:t xml:space="preserve"> and </w:t>
      </w:r>
      <w:proofErr w:type="spellStart"/>
      <w:r w:rsidR="00BE3567" w:rsidRPr="00841314">
        <w:rPr>
          <w:rFonts w:ascii="Verdana" w:hAnsi="Verdana" w:cs="Times New Roman"/>
          <w:bCs/>
          <w:sz w:val="20"/>
          <w:szCs w:val="20"/>
        </w:rPr>
        <w:t>members</w:t>
      </w:r>
      <w:proofErr w:type="spellEnd"/>
      <w:r w:rsidR="00BE3567" w:rsidRPr="00841314">
        <w:rPr>
          <w:rFonts w:ascii="Verdana" w:hAnsi="Verdana" w:cs="Times New Roman"/>
          <w:bCs/>
          <w:sz w:val="20"/>
          <w:szCs w:val="20"/>
        </w:rPr>
        <w:t xml:space="preserve"> of </w:t>
      </w:r>
      <w:proofErr w:type="spellStart"/>
      <w:r w:rsidR="00BE3567" w:rsidRPr="00841314">
        <w:rPr>
          <w:rFonts w:ascii="Verdana" w:hAnsi="Verdana" w:cs="Times New Roman"/>
          <w:bCs/>
          <w:sz w:val="20"/>
          <w:szCs w:val="20"/>
        </w:rPr>
        <w:t>the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committee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responsible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for</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public</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safety</w:t>
      </w:r>
      <w:proofErr w:type="spellEnd"/>
      <w:r w:rsidR="00BE3567" w:rsidRPr="00841314">
        <w:rPr>
          <w:rFonts w:ascii="Verdana" w:hAnsi="Verdana" w:cs="Times New Roman"/>
          <w:bCs/>
          <w:sz w:val="20"/>
          <w:szCs w:val="20"/>
        </w:rPr>
        <w:t xml:space="preserve"> and </w:t>
      </w:r>
      <w:proofErr w:type="spellStart"/>
      <w:r w:rsidR="00BE3567" w:rsidRPr="00841314">
        <w:rPr>
          <w:rFonts w:ascii="Verdana" w:hAnsi="Verdana" w:cs="Times New Roman"/>
          <w:bCs/>
          <w:sz w:val="20"/>
          <w:szCs w:val="20"/>
        </w:rPr>
        <w:t>crime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prevention</w:t>
      </w:r>
      <w:proofErr w:type="spellEnd"/>
      <w:r w:rsidR="00BE3567" w:rsidRPr="00841314">
        <w:rPr>
          <w:rFonts w:ascii="Verdana" w:hAnsi="Verdana" w:cs="Times New Roman"/>
          <w:bCs/>
          <w:sz w:val="20"/>
          <w:szCs w:val="20"/>
        </w:rPr>
        <w:t xml:space="preserve">, and </w:t>
      </w:r>
      <w:proofErr w:type="spellStart"/>
      <w:r w:rsidR="00BE3567" w:rsidRPr="00841314">
        <w:rPr>
          <w:rFonts w:ascii="Verdana" w:hAnsi="Verdana" w:cs="Times New Roman"/>
          <w:bCs/>
          <w:sz w:val="20"/>
          <w:szCs w:val="20"/>
        </w:rPr>
        <w:t>the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duties</w:t>
      </w:r>
      <w:proofErr w:type="spellEnd"/>
      <w:r w:rsidR="00BE3567" w:rsidRPr="00841314">
        <w:rPr>
          <w:rFonts w:ascii="Verdana" w:hAnsi="Verdana" w:cs="Times New Roman"/>
          <w:bCs/>
          <w:sz w:val="20"/>
          <w:szCs w:val="20"/>
        </w:rPr>
        <w:t xml:space="preserve"> of </w:t>
      </w:r>
      <w:proofErr w:type="spellStart"/>
      <w:r w:rsidR="00BE3567" w:rsidRPr="00841314">
        <w:rPr>
          <w:rFonts w:ascii="Verdana" w:hAnsi="Verdana" w:cs="Times New Roman"/>
          <w:bCs/>
          <w:sz w:val="20"/>
          <w:szCs w:val="20"/>
        </w:rPr>
        <w:t>the</w:t>
      </w:r>
      <w:proofErr w:type="spellEnd"/>
      <w:r w:rsidR="00BE3567" w:rsidRPr="00841314">
        <w:rPr>
          <w:rFonts w:ascii="Verdana" w:hAnsi="Verdana" w:cs="Times New Roman"/>
          <w:bCs/>
          <w:sz w:val="20"/>
          <w:szCs w:val="20"/>
        </w:rPr>
        <w:t xml:space="preserve"> Civil </w:t>
      </w:r>
      <w:proofErr w:type="spellStart"/>
      <w:r w:rsidR="00BE3567" w:rsidRPr="00841314">
        <w:rPr>
          <w:rFonts w:ascii="Verdana" w:hAnsi="Verdana" w:cs="Times New Roman"/>
          <w:bCs/>
          <w:sz w:val="20"/>
          <w:szCs w:val="20"/>
        </w:rPr>
        <w:t>Guard</w:t>
      </w:r>
      <w:proofErr w:type="spellEnd"/>
      <w:r w:rsidR="00BE3567" w:rsidRPr="00841314">
        <w:rPr>
          <w:rFonts w:ascii="Verdana" w:hAnsi="Verdana" w:cs="Times New Roman"/>
          <w:bCs/>
          <w:sz w:val="20"/>
          <w:szCs w:val="20"/>
        </w:rPr>
        <w:t xml:space="preserve"> in </w:t>
      </w:r>
      <w:proofErr w:type="spellStart"/>
      <w:r w:rsidR="00BE3567" w:rsidRPr="00841314">
        <w:rPr>
          <w:rFonts w:ascii="Verdana" w:hAnsi="Verdana" w:cs="Times New Roman"/>
          <w:bCs/>
          <w:sz w:val="20"/>
          <w:szCs w:val="20"/>
        </w:rPr>
        <w:t>the</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field</w:t>
      </w:r>
      <w:proofErr w:type="spellEnd"/>
      <w:r w:rsidR="00BE3567" w:rsidRPr="00841314">
        <w:rPr>
          <w:rFonts w:ascii="Verdana" w:hAnsi="Verdana" w:cs="Times New Roman"/>
          <w:bCs/>
          <w:sz w:val="20"/>
          <w:szCs w:val="20"/>
        </w:rPr>
        <w:t xml:space="preserve"> of </w:t>
      </w:r>
      <w:proofErr w:type="spellStart"/>
      <w:r w:rsidR="00BE3567" w:rsidRPr="00841314">
        <w:rPr>
          <w:rFonts w:ascii="Verdana" w:hAnsi="Verdana" w:cs="Times New Roman"/>
          <w:bCs/>
          <w:sz w:val="20"/>
          <w:szCs w:val="20"/>
        </w:rPr>
        <w:t>urban</w:t>
      </w:r>
      <w:proofErr w:type="spellEnd"/>
      <w:r w:rsidR="00BE3567" w:rsidRPr="00841314">
        <w:rPr>
          <w:rFonts w:ascii="Verdana" w:hAnsi="Verdana" w:cs="Times New Roman"/>
          <w:bCs/>
          <w:sz w:val="20"/>
          <w:szCs w:val="20"/>
        </w:rPr>
        <w:t xml:space="preserve"> </w:t>
      </w:r>
      <w:proofErr w:type="spellStart"/>
      <w:r w:rsidR="00BE3567" w:rsidRPr="00841314">
        <w:rPr>
          <w:rFonts w:ascii="Verdana" w:hAnsi="Verdana" w:cs="Times New Roman"/>
          <w:bCs/>
          <w:sz w:val="20"/>
          <w:szCs w:val="20"/>
        </w:rPr>
        <w:t>safety</w:t>
      </w:r>
      <w:proofErr w:type="spellEnd"/>
      <w:r w:rsidR="00BE3567" w:rsidRPr="00841314">
        <w:rPr>
          <w:rFonts w:ascii="Verdana" w:hAnsi="Verdana" w:cs="Times New Roman"/>
          <w:bCs/>
          <w:sz w:val="20"/>
          <w:szCs w:val="20"/>
        </w:rPr>
        <w:t>.)</w:t>
      </w:r>
    </w:p>
    <w:p w14:paraId="42977B6A" w14:textId="77777777" w:rsidR="00BE3567" w:rsidRPr="00841314" w:rsidRDefault="00BE3567" w:rsidP="008A7CFD">
      <w:pPr>
        <w:numPr>
          <w:ilvl w:val="0"/>
          <w:numId w:val="1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meghirdetésének gyakorisága/a tantervben történő félévi elhelyezkedése: </w:t>
      </w:r>
      <w:r w:rsidRPr="00841314">
        <w:rPr>
          <w:rFonts w:ascii="Verdana" w:eastAsia="Verdana" w:hAnsi="Verdana" w:cs="Times New Roman"/>
          <w:sz w:val="20"/>
          <w:szCs w:val="20"/>
        </w:rPr>
        <w:t>I. félév</w:t>
      </w:r>
    </w:p>
    <w:p w14:paraId="48666248" w14:textId="77777777" w:rsidR="00BE3567" w:rsidRPr="00841314" w:rsidRDefault="00BE3567" w:rsidP="008A7CFD">
      <w:pPr>
        <w:numPr>
          <w:ilvl w:val="0"/>
          <w:numId w:val="15"/>
        </w:numPr>
        <w:spacing w:before="120" w:after="12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tanórákon való részvétel követelményei, az elfogadható hiányzások mértéke, a távolmaradás pótlásának lehetősége: </w:t>
      </w:r>
    </w:p>
    <w:p w14:paraId="1AD536A8" w14:textId="77777777" w:rsidR="00BE3567" w:rsidRPr="00841314" w:rsidRDefault="00BE3567"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t>Követelmény a tanórákon történő részvétel. A hallgató köteles a foglalkozások legalább 70%-án részt venni. Az elfogadható hiányzások mértéke 30%, az e feletti távolmaradás esetén az aláírás megtagadásra kerül.</w:t>
      </w:r>
    </w:p>
    <w:p w14:paraId="009E7DFD" w14:textId="77777777" w:rsidR="00BE3567" w:rsidRPr="00841314" w:rsidRDefault="00BE3567" w:rsidP="008A7CFD">
      <w:pPr>
        <w:numPr>
          <w:ilvl w:val="0"/>
          <w:numId w:val="1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sz w:val="20"/>
          <w:szCs w:val="20"/>
        </w:rPr>
        <w:t>Félévközi feladatok, ismeretek ellenőrzésének rendje:</w:t>
      </w:r>
    </w:p>
    <w:p w14:paraId="5B53F3CD" w14:textId="77777777" w:rsidR="00BE3567" w:rsidRPr="00841314" w:rsidRDefault="00BE3567" w:rsidP="00841314">
      <w:pPr>
        <w:pStyle w:val="TableParagraph"/>
        <w:spacing w:line="276" w:lineRule="auto"/>
        <w:ind w:left="284"/>
        <w:jc w:val="both"/>
        <w:rPr>
          <w:rFonts w:ascii="Verdana" w:eastAsia="Verdana" w:hAnsi="Verdana" w:cs="Verdana"/>
          <w:bCs/>
          <w:sz w:val="20"/>
          <w:szCs w:val="20"/>
        </w:rPr>
      </w:pPr>
      <w:r w:rsidRPr="00841314">
        <w:rPr>
          <w:rFonts w:ascii="Verdana" w:eastAsia="Verdana" w:hAnsi="Verdana" w:cs="Verdana"/>
          <w:bCs/>
          <w:sz w:val="20"/>
          <w:szCs w:val="20"/>
        </w:rPr>
        <w:lastRenderedPageBreak/>
        <w:t xml:space="preserve">A félév végi aláírás megszerzésének feltétele a tanórákon való jelenlét és a zárthelyi dolgozatok eredményes megírása, illetve a kiadott gyakorlati feladatok teljesítése. A meg nem írt, vagy sikertelen zárthelyi dolgozatot az oktató által megadott pót zárthelyi időpontban lehet javítani. A pót zárthelyi </w:t>
      </w:r>
      <w:proofErr w:type="spellStart"/>
      <w:r w:rsidRPr="00841314">
        <w:rPr>
          <w:rFonts w:ascii="Verdana" w:eastAsia="Verdana" w:hAnsi="Verdana" w:cs="Verdana"/>
          <w:bCs/>
          <w:sz w:val="20"/>
          <w:szCs w:val="20"/>
        </w:rPr>
        <w:t>eredménytelensége</w:t>
      </w:r>
      <w:proofErr w:type="spellEnd"/>
      <w:r w:rsidRPr="00841314">
        <w:rPr>
          <w:rFonts w:ascii="Verdana" w:eastAsia="Verdana" w:hAnsi="Verdana" w:cs="Verdana"/>
          <w:bCs/>
          <w:sz w:val="20"/>
          <w:szCs w:val="20"/>
        </w:rPr>
        <w:t xml:space="preserve"> esetén az adott témakörökből a szorgalmi időszak vége előtti ötödik napig a hallgató szóbeli beszámolót tehet. </w:t>
      </w:r>
    </w:p>
    <w:p w14:paraId="3EBCF5B6" w14:textId="77777777" w:rsidR="00BE3567" w:rsidRPr="00841314" w:rsidRDefault="00BE3567" w:rsidP="00841314">
      <w:pPr>
        <w:pStyle w:val="TableParagraph"/>
        <w:spacing w:line="276" w:lineRule="auto"/>
        <w:ind w:left="284"/>
        <w:jc w:val="both"/>
        <w:rPr>
          <w:rFonts w:ascii="Verdana" w:eastAsia="Verdana" w:hAnsi="Verdana" w:cs="Verdana"/>
          <w:bCs/>
          <w:sz w:val="20"/>
          <w:szCs w:val="20"/>
        </w:rPr>
      </w:pPr>
    </w:p>
    <w:p w14:paraId="722B1E2E" w14:textId="77777777" w:rsidR="00BE3567" w:rsidRPr="00841314" w:rsidRDefault="00BE3567" w:rsidP="008A7CFD">
      <w:pPr>
        <w:pStyle w:val="TableParagraph"/>
        <w:numPr>
          <w:ilvl w:val="0"/>
          <w:numId w:val="15"/>
        </w:numPr>
        <w:spacing w:line="276" w:lineRule="auto"/>
        <w:ind w:left="502"/>
        <w:jc w:val="both"/>
        <w:rPr>
          <w:rFonts w:ascii="Verdana" w:eastAsia="Verdana" w:hAnsi="Verdana"/>
          <w:b/>
          <w:bCs/>
          <w:sz w:val="20"/>
          <w:szCs w:val="20"/>
        </w:rPr>
      </w:pPr>
      <w:r w:rsidRPr="00841314">
        <w:rPr>
          <w:rFonts w:ascii="Verdana" w:eastAsia="Verdana" w:hAnsi="Verdana"/>
          <w:b/>
          <w:bCs/>
          <w:sz w:val="20"/>
          <w:szCs w:val="20"/>
        </w:rPr>
        <w:t xml:space="preserve"> Az értékelés, az aláírás és a kreditek megszerzésének pontos feltételei: </w:t>
      </w:r>
    </w:p>
    <w:p w14:paraId="7B31CD75" w14:textId="65544AD1" w:rsidR="00BE3567" w:rsidRPr="00841314" w:rsidRDefault="000331DA" w:rsidP="00841314">
      <w:pPr>
        <w:spacing w:before="120" w:after="120" w:line="276" w:lineRule="auto"/>
        <w:ind w:left="284"/>
        <w:jc w:val="both"/>
        <w:rPr>
          <w:rFonts w:ascii="Verdana" w:eastAsia="Verdana" w:hAnsi="Verdana" w:cs="Times New Roman"/>
          <w:bCs/>
          <w:sz w:val="20"/>
          <w:szCs w:val="20"/>
        </w:rPr>
      </w:pPr>
      <w:r>
        <w:rPr>
          <w:rFonts w:ascii="Verdana" w:eastAsia="Verdana" w:hAnsi="Verdana" w:cs="Times New Roman"/>
          <w:bCs/>
          <w:sz w:val="20"/>
          <w:szCs w:val="20"/>
        </w:rPr>
        <w:t>15</w:t>
      </w:r>
      <w:r w:rsidR="003F5BA7">
        <w:rPr>
          <w:rFonts w:ascii="Verdana" w:eastAsia="Verdana" w:hAnsi="Verdana" w:cs="Times New Roman"/>
          <w:bCs/>
          <w:sz w:val="20"/>
          <w:szCs w:val="20"/>
        </w:rPr>
        <w:t xml:space="preserve">.1. Az aláírás megszerzésének feltételei: </w:t>
      </w:r>
      <w:r w:rsidR="00BE3567" w:rsidRPr="00841314">
        <w:rPr>
          <w:rFonts w:ascii="Verdana" w:eastAsia="Verdana" w:hAnsi="Verdana" w:cs="Times New Roman"/>
          <w:bCs/>
          <w:sz w:val="20"/>
          <w:szCs w:val="20"/>
        </w:rPr>
        <w:t xml:space="preserve">A tantárgy előadásainak rendszeres látogatása, a zárthelyi dolgozatok eredményes megírása, valamint a kiadott gyakorlati feladatok teljesítése. </w:t>
      </w:r>
    </w:p>
    <w:p w14:paraId="5DB94BCE" w14:textId="666CF2B1" w:rsidR="003F5BA7" w:rsidRPr="00841314" w:rsidRDefault="000331DA" w:rsidP="003F5BA7">
      <w:pPr>
        <w:spacing w:before="120" w:after="120" w:line="276" w:lineRule="auto"/>
        <w:ind w:left="284"/>
        <w:jc w:val="both"/>
        <w:rPr>
          <w:rFonts w:ascii="Verdana" w:eastAsia="Verdana" w:hAnsi="Verdana" w:cs="Times New Roman"/>
          <w:bCs/>
          <w:sz w:val="20"/>
          <w:szCs w:val="20"/>
        </w:rPr>
      </w:pPr>
      <w:r>
        <w:rPr>
          <w:rFonts w:ascii="Verdana" w:eastAsia="Verdana" w:hAnsi="Verdana" w:cs="Times New Roman"/>
          <w:bCs/>
          <w:sz w:val="20"/>
          <w:szCs w:val="20"/>
        </w:rPr>
        <w:t>15</w:t>
      </w:r>
      <w:r w:rsidR="003F5BA7">
        <w:rPr>
          <w:rFonts w:ascii="Verdana" w:eastAsia="Verdana" w:hAnsi="Verdana" w:cs="Times New Roman"/>
          <w:bCs/>
          <w:sz w:val="20"/>
          <w:szCs w:val="20"/>
        </w:rPr>
        <w:t>.2. Az é</w:t>
      </w:r>
      <w:r w:rsidR="003F5BA7" w:rsidRPr="00841314">
        <w:rPr>
          <w:rFonts w:ascii="Verdana" w:eastAsia="Verdana" w:hAnsi="Verdana" w:cs="Times New Roman"/>
          <w:bCs/>
          <w:sz w:val="20"/>
          <w:szCs w:val="20"/>
        </w:rPr>
        <w:t xml:space="preserve">rtékelés: </w:t>
      </w:r>
      <w:r w:rsidR="003406B3" w:rsidRPr="00841314">
        <w:rPr>
          <w:rFonts w:ascii="Verdana" w:eastAsia="Verdana" w:hAnsi="Verdana" w:cs="Times New Roman"/>
          <w:bCs/>
          <w:sz w:val="20"/>
          <w:szCs w:val="20"/>
        </w:rPr>
        <w:t>kollokvium</w:t>
      </w:r>
      <w:r w:rsidR="003406B3">
        <w:rPr>
          <w:rFonts w:ascii="Verdana" w:eastAsia="Verdana" w:hAnsi="Verdana" w:cs="Times New Roman"/>
          <w:bCs/>
          <w:sz w:val="20"/>
          <w:szCs w:val="20"/>
        </w:rPr>
        <w:t xml:space="preserve"> (szóbeli)</w:t>
      </w:r>
      <w:r w:rsidR="003406B3" w:rsidRPr="00841314">
        <w:rPr>
          <w:rFonts w:ascii="Verdana" w:eastAsia="Verdana" w:hAnsi="Verdana" w:cs="Times New Roman"/>
          <w:bCs/>
          <w:sz w:val="20"/>
          <w:szCs w:val="20"/>
        </w:rPr>
        <w:t xml:space="preserve"> teljesítése,</w:t>
      </w:r>
      <w:r w:rsidR="003406B3" w:rsidRPr="003F5BA7">
        <w:rPr>
          <w:rFonts w:ascii="Verdana" w:eastAsia="Times New Roman" w:hAnsi="Verdana" w:cs="Times New Roman"/>
          <w:sz w:val="20"/>
          <w:szCs w:val="20"/>
        </w:rPr>
        <w:t xml:space="preserve"> </w:t>
      </w:r>
      <w:r w:rsidR="003406B3" w:rsidRPr="007D0080">
        <w:rPr>
          <w:rFonts w:ascii="Verdana" w:eastAsia="Times New Roman" w:hAnsi="Verdana" w:cs="Times New Roman"/>
          <w:sz w:val="20"/>
          <w:szCs w:val="20"/>
        </w:rPr>
        <w:t>amelynek során a kötelező irodalom és a foglalkozások anyagának ismerete a követelmény</w:t>
      </w:r>
      <w:r w:rsidR="003406B3" w:rsidRPr="00841314">
        <w:rPr>
          <w:rFonts w:ascii="Verdana" w:eastAsia="Verdana" w:hAnsi="Verdana" w:cs="Times New Roman"/>
          <w:bCs/>
          <w:sz w:val="20"/>
          <w:szCs w:val="20"/>
        </w:rPr>
        <w:t xml:space="preserve">. Az elégséges eredményhez minimum 60 %-ot kell teljesíteni. </w:t>
      </w:r>
      <w:r w:rsidR="003F5BA7" w:rsidRPr="00841314">
        <w:rPr>
          <w:rFonts w:ascii="Verdana" w:eastAsia="Verdana" w:hAnsi="Verdana" w:cs="Times New Roman"/>
          <w:bCs/>
          <w:sz w:val="20"/>
          <w:szCs w:val="20"/>
        </w:rPr>
        <w:t>elégtelen (60% alatt), elégséges (60%-69%), közepes (70%-79%), jó (80%-89%), jeles (90%-100%).</w:t>
      </w:r>
    </w:p>
    <w:p w14:paraId="40A4005C" w14:textId="05232454" w:rsidR="00BE3567" w:rsidRPr="00841314" w:rsidRDefault="000331DA" w:rsidP="00841314">
      <w:pPr>
        <w:spacing w:before="120" w:after="120" w:line="276" w:lineRule="auto"/>
        <w:ind w:left="284"/>
        <w:jc w:val="both"/>
        <w:rPr>
          <w:rFonts w:ascii="Verdana" w:eastAsia="Verdana" w:hAnsi="Verdana" w:cs="Times New Roman"/>
          <w:bCs/>
          <w:sz w:val="20"/>
          <w:szCs w:val="20"/>
        </w:rPr>
      </w:pPr>
      <w:r>
        <w:rPr>
          <w:rFonts w:ascii="Verdana" w:eastAsia="Verdana" w:hAnsi="Verdana" w:cs="Times New Roman"/>
          <w:bCs/>
          <w:sz w:val="20"/>
          <w:szCs w:val="20"/>
        </w:rPr>
        <w:t>15</w:t>
      </w:r>
      <w:r w:rsidR="003F5BA7">
        <w:rPr>
          <w:rFonts w:ascii="Verdana" w:eastAsia="Verdana" w:hAnsi="Verdana" w:cs="Times New Roman"/>
          <w:bCs/>
          <w:sz w:val="20"/>
          <w:szCs w:val="20"/>
        </w:rPr>
        <w:t>.3. A k</w:t>
      </w:r>
      <w:r w:rsidR="00BE3567" w:rsidRPr="00841314">
        <w:rPr>
          <w:rFonts w:ascii="Verdana" w:eastAsia="Verdana" w:hAnsi="Verdana" w:cs="Times New Roman"/>
          <w:bCs/>
          <w:sz w:val="20"/>
          <w:szCs w:val="20"/>
        </w:rPr>
        <w:t>redit megszerzésének feltétele:</w:t>
      </w:r>
      <w:r w:rsidR="003406B3">
        <w:rPr>
          <w:rFonts w:ascii="Verdana" w:eastAsia="Verdana" w:hAnsi="Verdana" w:cs="Times New Roman"/>
          <w:bCs/>
          <w:sz w:val="20"/>
          <w:szCs w:val="20"/>
        </w:rPr>
        <w:t xml:space="preserve"> az aláírás megszerzése és legalább elégséges kollokviumi jegy. </w:t>
      </w:r>
      <w:r w:rsidR="00BE3567" w:rsidRPr="00841314">
        <w:rPr>
          <w:rFonts w:ascii="Verdana" w:eastAsia="Verdana" w:hAnsi="Verdana" w:cs="Times New Roman"/>
          <w:bCs/>
          <w:sz w:val="20"/>
          <w:szCs w:val="20"/>
        </w:rPr>
        <w:t xml:space="preserve"> </w:t>
      </w:r>
    </w:p>
    <w:p w14:paraId="39F6F2D4" w14:textId="77777777" w:rsidR="00BE3567" w:rsidRPr="00841314" w:rsidRDefault="00BE3567" w:rsidP="00841314">
      <w:pPr>
        <w:spacing w:before="120" w:after="120" w:line="276" w:lineRule="auto"/>
        <w:ind w:left="426"/>
        <w:jc w:val="both"/>
        <w:rPr>
          <w:rFonts w:ascii="Verdana" w:eastAsia="Verdana" w:hAnsi="Verdana" w:cs="Times New Roman"/>
          <w:bCs/>
          <w:sz w:val="20"/>
          <w:szCs w:val="20"/>
        </w:rPr>
      </w:pPr>
    </w:p>
    <w:p w14:paraId="15D653D4" w14:textId="61B72F14" w:rsidR="003C0B7A" w:rsidRDefault="00BE3567" w:rsidP="003C0B7A">
      <w:pPr>
        <w:numPr>
          <w:ilvl w:val="0"/>
          <w:numId w:val="1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Irodalomjegyzék:</w:t>
      </w:r>
    </w:p>
    <w:p w14:paraId="4B95F864" w14:textId="32480291" w:rsidR="003C0B7A" w:rsidRPr="003C0B7A" w:rsidRDefault="00DE360F" w:rsidP="001F513D">
      <w:pPr>
        <w:spacing w:before="120" w:after="120" w:line="276" w:lineRule="auto"/>
        <w:ind w:left="284"/>
        <w:jc w:val="both"/>
        <w:rPr>
          <w:rFonts w:ascii="Verdana" w:eastAsia="Verdana" w:hAnsi="Verdana" w:cs="Times New Roman"/>
          <w:bCs/>
          <w:sz w:val="20"/>
          <w:szCs w:val="20"/>
        </w:rPr>
      </w:pPr>
      <w:r>
        <w:rPr>
          <w:rFonts w:ascii="Verdana" w:eastAsia="Verdana" w:hAnsi="Verdana" w:cs="Times New Roman"/>
          <w:bCs/>
          <w:sz w:val="20"/>
          <w:szCs w:val="20"/>
        </w:rPr>
        <w:t xml:space="preserve">16.1 </w:t>
      </w:r>
      <w:r w:rsidR="003C0B7A">
        <w:rPr>
          <w:rFonts w:ascii="Verdana" w:eastAsia="Verdana" w:hAnsi="Verdana" w:cs="Times New Roman"/>
          <w:bCs/>
          <w:sz w:val="20"/>
          <w:szCs w:val="20"/>
        </w:rPr>
        <w:t>Kötelező irodalom:</w:t>
      </w:r>
    </w:p>
    <w:p w14:paraId="7806B206" w14:textId="239C69CE" w:rsidR="00BE3567" w:rsidRPr="00841314" w:rsidRDefault="00185B62" w:rsidP="001F513D">
      <w:pPr>
        <w:spacing w:before="120" w:after="120" w:line="276" w:lineRule="auto"/>
        <w:ind w:left="851"/>
        <w:jc w:val="both"/>
        <w:rPr>
          <w:rFonts w:ascii="Verdana" w:hAnsi="Verdana"/>
          <w:sz w:val="20"/>
          <w:szCs w:val="20"/>
          <w:lang w:val="en-US"/>
        </w:rPr>
      </w:pPr>
      <w:r>
        <w:rPr>
          <w:rFonts w:ascii="Verdana" w:hAnsi="Verdana"/>
          <w:sz w:val="20"/>
          <w:szCs w:val="20"/>
          <w:lang w:val="en-US"/>
        </w:rPr>
        <w:t xml:space="preserve">1. </w:t>
      </w:r>
      <w:r w:rsidR="00BE3567" w:rsidRPr="00841314">
        <w:rPr>
          <w:rFonts w:ascii="Verdana" w:hAnsi="Verdana"/>
          <w:sz w:val="20"/>
          <w:szCs w:val="20"/>
          <w:lang w:val="en-US"/>
        </w:rPr>
        <w:t>Tihanyi Miklós (</w:t>
      </w:r>
      <w:proofErr w:type="spellStart"/>
      <w:r w:rsidR="00BE3567" w:rsidRPr="00841314">
        <w:rPr>
          <w:rFonts w:ascii="Verdana" w:hAnsi="Verdana"/>
          <w:sz w:val="20"/>
          <w:szCs w:val="20"/>
          <w:lang w:val="en-US"/>
        </w:rPr>
        <w:t>szerk</w:t>
      </w:r>
      <w:proofErr w:type="spellEnd"/>
      <w:r w:rsidR="00BE3567" w:rsidRPr="00841314">
        <w:rPr>
          <w:rFonts w:ascii="Verdana" w:hAnsi="Verdana"/>
          <w:sz w:val="20"/>
          <w:szCs w:val="20"/>
          <w:lang w:val="en-US"/>
        </w:rPr>
        <w:t xml:space="preserve">.): </w:t>
      </w:r>
      <w:proofErr w:type="spellStart"/>
      <w:r w:rsidR="00BE3567" w:rsidRPr="00841314">
        <w:rPr>
          <w:rFonts w:ascii="Verdana" w:hAnsi="Verdana"/>
          <w:sz w:val="20"/>
          <w:szCs w:val="20"/>
          <w:lang w:val="en-US"/>
        </w:rPr>
        <w:t>Rendészeti</w:t>
      </w:r>
      <w:proofErr w:type="spellEnd"/>
      <w:r w:rsidR="00BE3567" w:rsidRPr="00841314">
        <w:rPr>
          <w:rFonts w:ascii="Verdana" w:hAnsi="Verdana"/>
          <w:sz w:val="20"/>
          <w:szCs w:val="20"/>
          <w:lang w:val="en-US"/>
        </w:rPr>
        <w:t xml:space="preserve"> </w:t>
      </w:r>
      <w:proofErr w:type="spellStart"/>
      <w:r w:rsidR="00BE3567" w:rsidRPr="00841314">
        <w:rPr>
          <w:rFonts w:ascii="Verdana" w:hAnsi="Verdana"/>
          <w:sz w:val="20"/>
          <w:szCs w:val="20"/>
          <w:lang w:val="en-US"/>
        </w:rPr>
        <w:t>feladatot</w:t>
      </w:r>
      <w:proofErr w:type="spellEnd"/>
      <w:r w:rsidR="00BE3567" w:rsidRPr="00841314">
        <w:rPr>
          <w:rFonts w:ascii="Verdana" w:hAnsi="Verdana"/>
          <w:sz w:val="20"/>
          <w:szCs w:val="20"/>
          <w:lang w:val="en-US"/>
        </w:rPr>
        <w:t xml:space="preserve"> </w:t>
      </w:r>
      <w:proofErr w:type="spellStart"/>
      <w:r w:rsidR="00BE3567" w:rsidRPr="00841314">
        <w:rPr>
          <w:rFonts w:ascii="Verdana" w:hAnsi="Verdana"/>
          <w:sz w:val="20"/>
          <w:szCs w:val="20"/>
          <w:lang w:val="en-US"/>
        </w:rPr>
        <w:t>ellátó</w:t>
      </w:r>
      <w:proofErr w:type="spellEnd"/>
      <w:r w:rsidR="00BE3567" w:rsidRPr="00841314">
        <w:rPr>
          <w:rFonts w:ascii="Verdana" w:hAnsi="Verdana"/>
          <w:sz w:val="20"/>
          <w:szCs w:val="20"/>
          <w:lang w:val="en-US"/>
        </w:rPr>
        <w:t xml:space="preserve"> </w:t>
      </w:r>
      <w:proofErr w:type="spellStart"/>
      <w:r w:rsidR="00BE3567" w:rsidRPr="00841314">
        <w:rPr>
          <w:rFonts w:ascii="Verdana" w:hAnsi="Verdana"/>
          <w:sz w:val="20"/>
          <w:szCs w:val="20"/>
          <w:lang w:val="en-US"/>
        </w:rPr>
        <w:t>szervek</w:t>
      </w:r>
      <w:proofErr w:type="spellEnd"/>
      <w:r w:rsidR="00BE3567" w:rsidRPr="00841314">
        <w:rPr>
          <w:rFonts w:ascii="Verdana" w:hAnsi="Verdana"/>
          <w:sz w:val="20"/>
          <w:szCs w:val="20"/>
          <w:lang w:val="en-US"/>
        </w:rPr>
        <w:t xml:space="preserve">, és a </w:t>
      </w:r>
      <w:proofErr w:type="spellStart"/>
      <w:r w:rsidR="00BE3567" w:rsidRPr="00841314">
        <w:rPr>
          <w:rFonts w:ascii="Verdana" w:hAnsi="Verdana"/>
          <w:sz w:val="20"/>
          <w:szCs w:val="20"/>
          <w:lang w:val="en-US"/>
        </w:rPr>
        <w:t>polgárőrség</w:t>
      </w:r>
      <w:proofErr w:type="spellEnd"/>
      <w:r w:rsidR="00BE3567" w:rsidRPr="00841314">
        <w:rPr>
          <w:rFonts w:ascii="Verdana" w:hAnsi="Verdana"/>
          <w:sz w:val="20"/>
          <w:szCs w:val="20"/>
          <w:lang w:val="en-US"/>
        </w:rPr>
        <w:t xml:space="preserve">, NKE RTK </w:t>
      </w:r>
      <w:proofErr w:type="spellStart"/>
      <w:r w:rsidR="00BE3567" w:rsidRPr="00841314">
        <w:rPr>
          <w:rFonts w:ascii="Verdana" w:hAnsi="Verdana"/>
          <w:sz w:val="20"/>
          <w:szCs w:val="20"/>
          <w:lang w:val="en-US"/>
        </w:rPr>
        <w:t>Egyetemi</w:t>
      </w:r>
      <w:proofErr w:type="spellEnd"/>
      <w:r w:rsidR="00BE3567" w:rsidRPr="00841314">
        <w:rPr>
          <w:rFonts w:ascii="Verdana" w:hAnsi="Verdana"/>
          <w:sz w:val="20"/>
          <w:szCs w:val="20"/>
          <w:lang w:val="en-US"/>
        </w:rPr>
        <w:t xml:space="preserve"> </w:t>
      </w:r>
      <w:proofErr w:type="spellStart"/>
      <w:r w:rsidR="00BE3567" w:rsidRPr="00841314">
        <w:rPr>
          <w:rFonts w:ascii="Verdana" w:hAnsi="Verdana"/>
          <w:sz w:val="20"/>
          <w:szCs w:val="20"/>
          <w:lang w:val="en-US"/>
        </w:rPr>
        <w:t>jegyzet</w:t>
      </w:r>
      <w:proofErr w:type="spellEnd"/>
      <w:r w:rsidR="00BE3567" w:rsidRPr="00841314">
        <w:rPr>
          <w:rFonts w:ascii="Verdana" w:hAnsi="Verdana"/>
          <w:sz w:val="20"/>
          <w:szCs w:val="20"/>
          <w:lang w:val="en-US"/>
        </w:rPr>
        <w:t>, Budapest 2015</w:t>
      </w:r>
    </w:p>
    <w:p w14:paraId="33E898A0" w14:textId="026EF512" w:rsidR="00BE3567" w:rsidRPr="00841314" w:rsidRDefault="00185B62" w:rsidP="001F513D">
      <w:pPr>
        <w:spacing w:before="120" w:after="120" w:line="276" w:lineRule="auto"/>
        <w:ind w:left="851"/>
        <w:jc w:val="both"/>
        <w:rPr>
          <w:rFonts w:ascii="Verdana" w:hAnsi="Verdana"/>
          <w:sz w:val="20"/>
          <w:szCs w:val="20"/>
          <w:lang w:val="en-US"/>
        </w:rPr>
      </w:pPr>
      <w:r>
        <w:rPr>
          <w:rFonts w:ascii="Verdana" w:hAnsi="Verdana"/>
          <w:sz w:val="20"/>
          <w:szCs w:val="20"/>
          <w:lang w:val="en-US"/>
        </w:rPr>
        <w:t xml:space="preserve">2. </w:t>
      </w:r>
      <w:r w:rsidR="00BE3567" w:rsidRPr="00841314">
        <w:rPr>
          <w:rFonts w:ascii="Verdana" w:hAnsi="Verdana"/>
          <w:sz w:val="20"/>
          <w:szCs w:val="20"/>
          <w:lang w:val="en-US"/>
        </w:rPr>
        <w:t xml:space="preserve">Christián László, </w:t>
      </w:r>
      <w:proofErr w:type="spellStart"/>
      <w:r w:rsidR="00BE3567" w:rsidRPr="00841314">
        <w:rPr>
          <w:rFonts w:ascii="Verdana" w:hAnsi="Verdana"/>
          <w:sz w:val="20"/>
          <w:szCs w:val="20"/>
          <w:lang w:val="en-US"/>
        </w:rPr>
        <w:t>Bacsárdi</w:t>
      </w:r>
      <w:proofErr w:type="spellEnd"/>
      <w:r w:rsidR="00BE3567" w:rsidRPr="00841314">
        <w:rPr>
          <w:rFonts w:ascii="Verdana" w:hAnsi="Verdana"/>
          <w:sz w:val="20"/>
          <w:szCs w:val="20"/>
          <w:lang w:val="en-US"/>
        </w:rPr>
        <w:t xml:space="preserve"> József. Hol tart </w:t>
      </w:r>
      <w:proofErr w:type="spellStart"/>
      <w:r w:rsidR="00BE3567" w:rsidRPr="00841314">
        <w:rPr>
          <w:rFonts w:ascii="Verdana" w:hAnsi="Verdana"/>
          <w:sz w:val="20"/>
          <w:szCs w:val="20"/>
          <w:lang w:val="en-US"/>
        </w:rPr>
        <w:t>jelenleg</w:t>
      </w:r>
      <w:proofErr w:type="spellEnd"/>
      <w:r w:rsidR="00BE3567" w:rsidRPr="00841314">
        <w:rPr>
          <w:rFonts w:ascii="Verdana" w:hAnsi="Verdana"/>
          <w:sz w:val="20"/>
          <w:szCs w:val="20"/>
          <w:lang w:val="en-US"/>
        </w:rPr>
        <w:t xml:space="preserve"> </w:t>
      </w:r>
      <w:proofErr w:type="spellStart"/>
      <w:r w:rsidR="00BE3567" w:rsidRPr="00841314">
        <w:rPr>
          <w:rFonts w:ascii="Verdana" w:hAnsi="Verdana"/>
          <w:sz w:val="20"/>
          <w:szCs w:val="20"/>
          <w:lang w:val="en-US"/>
        </w:rPr>
        <w:t>az</w:t>
      </w:r>
      <w:proofErr w:type="spellEnd"/>
      <w:r w:rsidR="00BE3567" w:rsidRPr="00841314">
        <w:rPr>
          <w:rFonts w:ascii="Verdana" w:hAnsi="Verdana"/>
          <w:sz w:val="20"/>
          <w:szCs w:val="20"/>
          <w:lang w:val="en-US"/>
        </w:rPr>
        <w:t xml:space="preserve"> </w:t>
      </w:r>
      <w:proofErr w:type="spellStart"/>
      <w:r w:rsidR="00BE3567" w:rsidRPr="00841314">
        <w:rPr>
          <w:rFonts w:ascii="Verdana" w:hAnsi="Verdana"/>
          <w:sz w:val="20"/>
          <w:szCs w:val="20"/>
          <w:lang w:val="en-US"/>
        </w:rPr>
        <w:t>önkormányzati</w:t>
      </w:r>
      <w:proofErr w:type="spellEnd"/>
      <w:r w:rsidR="00BE3567" w:rsidRPr="00841314">
        <w:rPr>
          <w:rFonts w:ascii="Verdana" w:hAnsi="Verdana"/>
          <w:sz w:val="20"/>
          <w:szCs w:val="20"/>
          <w:lang w:val="en-US"/>
        </w:rPr>
        <w:t xml:space="preserve"> </w:t>
      </w:r>
      <w:proofErr w:type="spellStart"/>
      <w:r w:rsidR="00BE3567" w:rsidRPr="00841314">
        <w:rPr>
          <w:rFonts w:ascii="Verdana" w:hAnsi="Verdana"/>
          <w:sz w:val="20"/>
          <w:szCs w:val="20"/>
          <w:lang w:val="en-US"/>
        </w:rPr>
        <w:t>rendészet</w:t>
      </w:r>
      <w:proofErr w:type="spellEnd"/>
      <w:r w:rsidR="00BE3567" w:rsidRPr="00841314">
        <w:rPr>
          <w:rFonts w:ascii="Verdana" w:hAnsi="Verdana"/>
          <w:sz w:val="20"/>
          <w:szCs w:val="20"/>
          <w:lang w:val="en-US"/>
        </w:rPr>
        <w:t>? In: Christián László (</w:t>
      </w:r>
      <w:proofErr w:type="spellStart"/>
      <w:r w:rsidR="00BE3567" w:rsidRPr="00841314">
        <w:rPr>
          <w:rFonts w:ascii="Verdana" w:hAnsi="Verdana"/>
          <w:sz w:val="20"/>
          <w:szCs w:val="20"/>
          <w:lang w:val="en-US"/>
        </w:rPr>
        <w:t>szerk</w:t>
      </w:r>
      <w:proofErr w:type="spellEnd"/>
      <w:r w:rsidR="00BE3567" w:rsidRPr="00841314">
        <w:rPr>
          <w:rFonts w:ascii="Verdana" w:hAnsi="Verdana"/>
          <w:sz w:val="20"/>
          <w:szCs w:val="20"/>
          <w:lang w:val="en-US"/>
        </w:rPr>
        <w:t xml:space="preserve">.) </w:t>
      </w:r>
      <w:proofErr w:type="spellStart"/>
      <w:r w:rsidR="00BE3567" w:rsidRPr="00841314">
        <w:rPr>
          <w:rFonts w:ascii="Verdana" w:hAnsi="Verdana"/>
          <w:sz w:val="20"/>
          <w:szCs w:val="20"/>
          <w:lang w:val="en-US"/>
        </w:rPr>
        <w:t>Rendészettudományi</w:t>
      </w:r>
      <w:proofErr w:type="spellEnd"/>
      <w:r w:rsidR="00BE3567" w:rsidRPr="00841314">
        <w:rPr>
          <w:rFonts w:ascii="Verdana" w:hAnsi="Verdana"/>
          <w:sz w:val="20"/>
          <w:szCs w:val="20"/>
          <w:lang w:val="en-US"/>
        </w:rPr>
        <w:t xml:space="preserve"> </w:t>
      </w:r>
      <w:proofErr w:type="spellStart"/>
      <w:r w:rsidR="00BE3567" w:rsidRPr="00841314">
        <w:rPr>
          <w:rFonts w:ascii="Verdana" w:hAnsi="Verdana"/>
          <w:sz w:val="20"/>
          <w:szCs w:val="20"/>
          <w:lang w:val="en-US"/>
        </w:rPr>
        <w:t>kutatások</w:t>
      </w:r>
      <w:proofErr w:type="spellEnd"/>
      <w:r w:rsidR="00BE3567" w:rsidRPr="00841314">
        <w:rPr>
          <w:rFonts w:ascii="Verdana" w:hAnsi="Verdana"/>
          <w:sz w:val="20"/>
          <w:szCs w:val="20"/>
          <w:lang w:val="en-US"/>
        </w:rPr>
        <w:t xml:space="preserve">: Az NKE </w:t>
      </w:r>
      <w:proofErr w:type="spellStart"/>
      <w:r w:rsidR="00BE3567" w:rsidRPr="00841314">
        <w:rPr>
          <w:rFonts w:ascii="Verdana" w:hAnsi="Verdana"/>
          <w:sz w:val="20"/>
          <w:szCs w:val="20"/>
          <w:lang w:val="en-US"/>
        </w:rPr>
        <w:t>Rendészetelméleti</w:t>
      </w:r>
      <w:proofErr w:type="spellEnd"/>
      <w:r w:rsidR="00BE3567" w:rsidRPr="00841314">
        <w:rPr>
          <w:rFonts w:ascii="Verdana" w:hAnsi="Verdana"/>
          <w:sz w:val="20"/>
          <w:szCs w:val="20"/>
          <w:lang w:val="en-US"/>
        </w:rPr>
        <w:t xml:space="preserve"> </w:t>
      </w:r>
      <w:proofErr w:type="spellStart"/>
      <w:r w:rsidR="00BE3567" w:rsidRPr="00841314">
        <w:rPr>
          <w:rFonts w:ascii="Verdana" w:hAnsi="Verdana"/>
          <w:sz w:val="20"/>
          <w:szCs w:val="20"/>
          <w:lang w:val="en-US"/>
        </w:rPr>
        <w:t>Kutatóműhely</w:t>
      </w:r>
      <w:proofErr w:type="spellEnd"/>
      <w:r w:rsidR="00BE3567" w:rsidRPr="00841314">
        <w:rPr>
          <w:rFonts w:ascii="Verdana" w:hAnsi="Verdana"/>
          <w:sz w:val="20"/>
          <w:szCs w:val="20"/>
          <w:lang w:val="en-US"/>
        </w:rPr>
        <w:t xml:space="preserve"> </w:t>
      </w:r>
      <w:proofErr w:type="spellStart"/>
      <w:r w:rsidR="00BE3567" w:rsidRPr="00841314">
        <w:rPr>
          <w:rFonts w:ascii="Verdana" w:hAnsi="Verdana"/>
          <w:sz w:val="20"/>
          <w:szCs w:val="20"/>
          <w:lang w:val="en-US"/>
        </w:rPr>
        <w:t>tanulmánykötete</w:t>
      </w:r>
      <w:proofErr w:type="spellEnd"/>
      <w:r w:rsidR="00BE3567" w:rsidRPr="00841314">
        <w:rPr>
          <w:rFonts w:ascii="Verdana" w:hAnsi="Verdana"/>
          <w:sz w:val="20"/>
          <w:szCs w:val="20"/>
          <w:lang w:val="en-US"/>
        </w:rPr>
        <w:t xml:space="preserve">. 174 p. Budapest: </w:t>
      </w:r>
      <w:proofErr w:type="spellStart"/>
      <w:r w:rsidR="00BE3567" w:rsidRPr="00841314">
        <w:rPr>
          <w:rFonts w:ascii="Verdana" w:hAnsi="Verdana"/>
          <w:sz w:val="20"/>
          <w:szCs w:val="20"/>
          <w:lang w:val="en-US"/>
        </w:rPr>
        <w:t>Dialóg</w:t>
      </w:r>
      <w:proofErr w:type="spellEnd"/>
      <w:r w:rsidR="00BE3567" w:rsidRPr="00841314">
        <w:rPr>
          <w:rFonts w:ascii="Verdana" w:hAnsi="Verdana"/>
          <w:sz w:val="20"/>
          <w:szCs w:val="20"/>
          <w:lang w:val="en-US"/>
        </w:rPr>
        <w:t xml:space="preserve"> Campus </w:t>
      </w:r>
      <w:proofErr w:type="spellStart"/>
      <w:r w:rsidR="00BE3567" w:rsidRPr="00841314">
        <w:rPr>
          <w:rFonts w:ascii="Verdana" w:hAnsi="Verdana"/>
          <w:sz w:val="20"/>
          <w:szCs w:val="20"/>
          <w:lang w:val="en-US"/>
        </w:rPr>
        <w:t>Kiadó</w:t>
      </w:r>
      <w:proofErr w:type="spellEnd"/>
      <w:r w:rsidR="00BE3567" w:rsidRPr="00841314">
        <w:rPr>
          <w:rFonts w:ascii="Verdana" w:hAnsi="Verdana"/>
          <w:sz w:val="20"/>
          <w:szCs w:val="20"/>
          <w:lang w:val="en-US"/>
        </w:rPr>
        <w:t>, 2017. pp. 27-38. ISBN 978-615-5889-07-3 (</w:t>
      </w:r>
      <w:proofErr w:type="spellStart"/>
      <w:r w:rsidR="00BE3567" w:rsidRPr="00841314">
        <w:rPr>
          <w:rFonts w:ascii="Verdana" w:hAnsi="Verdana"/>
          <w:sz w:val="20"/>
          <w:szCs w:val="20"/>
          <w:lang w:val="en-US"/>
        </w:rPr>
        <w:t>nyomtatott</w:t>
      </w:r>
      <w:proofErr w:type="spellEnd"/>
      <w:r w:rsidR="00BE3567" w:rsidRPr="00841314">
        <w:rPr>
          <w:rFonts w:ascii="Verdana" w:hAnsi="Verdana"/>
          <w:sz w:val="20"/>
          <w:szCs w:val="20"/>
          <w:lang w:val="en-US"/>
        </w:rPr>
        <w:t>)ISBN 978-615-5889-08-0 (</w:t>
      </w:r>
      <w:proofErr w:type="spellStart"/>
      <w:r w:rsidR="00BE3567" w:rsidRPr="00841314">
        <w:rPr>
          <w:rFonts w:ascii="Verdana" w:hAnsi="Verdana"/>
          <w:sz w:val="20"/>
          <w:szCs w:val="20"/>
          <w:lang w:val="en-US"/>
        </w:rPr>
        <w:t>elektronikus</w:t>
      </w:r>
      <w:proofErr w:type="spellEnd"/>
      <w:r w:rsidR="00BE3567" w:rsidRPr="00841314">
        <w:rPr>
          <w:rFonts w:ascii="Verdana" w:hAnsi="Verdana"/>
          <w:sz w:val="20"/>
          <w:szCs w:val="20"/>
          <w:lang w:val="en-US"/>
        </w:rPr>
        <w:t xml:space="preserve">), https://akfi-dl.uni-nke.hu/pdf_kiadvanyok/Web_PDF_onkormanyzati_rendeszet.pdf, </w:t>
      </w:r>
    </w:p>
    <w:p w14:paraId="66F73F40" w14:textId="7D4F1235" w:rsidR="003C0B7A" w:rsidRDefault="00185B62" w:rsidP="001F513D">
      <w:pPr>
        <w:spacing w:before="120" w:after="120" w:line="276" w:lineRule="auto"/>
        <w:ind w:left="851"/>
        <w:jc w:val="both"/>
        <w:rPr>
          <w:rFonts w:ascii="Verdana" w:hAnsi="Verdana"/>
          <w:sz w:val="20"/>
          <w:szCs w:val="20"/>
          <w:lang w:val="en-US"/>
        </w:rPr>
      </w:pPr>
      <w:r>
        <w:rPr>
          <w:rFonts w:ascii="Verdana" w:hAnsi="Verdana"/>
          <w:sz w:val="20"/>
          <w:szCs w:val="20"/>
          <w:lang w:val="en-US"/>
        </w:rPr>
        <w:t xml:space="preserve">3. </w:t>
      </w:r>
      <w:proofErr w:type="spellStart"/>
      <w:r w:rsidR="00BE3567" w:rsidRPr="00841314">
        <w:rPr>
          <w:rFonts w:ascii="Verdana" w:hAnsi="Verdana"/>
          <w:sz w:val="20"/>
          <w:szCs w:val="20"/>
          <w:lang w:val="en-US"/>
        </w:rPr>
        <w:t>Finszter</w:t>
      </w:r>
      <w:proofErr w:type="spellEnd"/>
      <w:r w:rsidR="00BE3567" w:rsidRPr="00841314">
        <w:rPr>
          <w:rFonts w:ascii="Verdana" w:hAnsi="Verdana"/>
          <w:sz w:val="20"/>
          <w:szCs w:val="20"/>
          <w:lang w:val="en-US"/>
        </w:rPr>
        <w:t xml:space="preserve"> Géza: Az </w:t>
      </w:r>
      <w:proofErr w:type="spellStart"/>
      <w:r w:rsidR="00BE3567" w:rsidRPr="00841314">
        <w:rPr>
          <w:rFonts w:ascii="Verdana" w:hAnsi="Verdana"/>
          <w:sz w:val="20"/>
          <w:szCs w:val="20"/>
          <w:lang w:val="en-US"/>
        </w:rPr>
        <w:t>önkormányzati</w:t>
      </w:r>
      <w:proofErr w:type="spellEnd"/>
      <w:r w:rsidR="00BE3567" w:rsidRPr="00841314">
        <w:rPr>
          <w:rFonts w:ascii="Verdana" w:hAnsi="Verdana"/>
          <w:sz w:val="20"/>
          <w:szCs w:val="20"/>
          <w:lang w:val="en-US"/>
        </w:rPr>
        <w:t xml:space="preserve"> </w:t>
      </w:r>
      <w:proofErr w:type="spellStart"/>
      <w:r w:rsidR="00BE3567" w:rsidRPr="00841314">
        <w:rPr>
          <w:rFonts w:ascii="Verdana" w:hAnsi="Verdana"/>
          <w:sz w:val="20"/>
          <w:szCs w:val="20"/>
          <w:lang w:val="en-US"/>
        </w:rPr>
        <w:t>rendészet</w:t>
      </w:r>
      <w:proofErr w:type="spellEnd"/>
      <w:r w:rsidR="00BE3567" w:rsidRPr="00841314">
        <w:rPr>
          <w:rFonts w:ascii="Verdana" w:hAnsi="Verdana"/>
          <w:sz w:val="20"/>
          <w:szCs w:val="20"/>
          <w:lang w:val="en-US"/>
        </w:rPr>
        <w:t xml:space="preserve"> </w:t>
      </w:r>
      <w:proofErr w:type="spellStart"/>
      <w:r w:rsidR="00BE3567" w:rsidRPr="00841314">
        <w:rPr>
          <w:rFonts w:ascii="Verdana" w:hAnsi="Verdana"/>
          <w:sz w:val="20"/>
          <w:szCs w:val="20"/>
          <w:lang w:val="en-US"/>
        </w:rPr>
        <w:t>lehetőségei</w:t>
      </w:r>
      <w:proofErr w:type="spellEnd"/>
      <w:r w:rsidR="00BE3567" w:rsidRPr="00841314">
        <w:rPr>
          <w:rFonts w:ascii="Verdana" w:hAnsi="Verdana"/>
          <w:sz w:val="20"/>
          <w:szCs w:val="20"/>
          <w:lang w:val="en-US"/>
        </w:rPr>
        <w:t xml:space="preserve">, IN: Fundamentum, 2012/2., </w:t>
      </w:r>
      <w:hyperlink r:id="rId13" w:history="1">
        <w:r w:rsidR="003C0B7A" w:rsidRPr="002B55CD">
          <w:rPr>
            <w:rStyle w:val="Hiperhivatkozs"/>
            <w:rFonts w:ascii="Verdana" w:hAnsi="Verdana"/>
            <w:sz w:val="20"/>
            <w:szCs w:val="20"/>
            <w:lang w:val="en-US"/>
          </w:rPr>
          <w:t>http://epa.niif.hu/02300/02334/00048/pdf/EPA02334_Fundamentum_2012_02_045-049.pdf</w:t>
        </w:r>
      </w:hyperlink>
    </w:p>
    <w:p w14:paraId="79195573" w14:textId="332BE527" w:rsidR="00BE3567" w:rsidRDefault="00DE360F" w:rsidP="00841314">
      <w:pPr>
        <w:spacing w:after="0" w:line="276" w:lineRule="auto"/>
        <w:rPr>
          <w:rFonts w:ascii="Verdana" w:hAnsi="Verdana"/>
          <w:sz w:val="20"/>
          <w:szCs w:val="20"/>
          <w:lang w:val="en-US"/>
        </w:rPr>
      </w:pPr>
      <w:r>
        <w:rPr>
          <w:rFonts w:ascii="Verdana" w:hAnsi="Verdana"/>
          <w:sz w:val="20"/>
          <w:szCs w:val="20"/>
          <w:lang w:val="en-US"/>
        </w:rPr>
        <w:t xml:space="preserve">16.2. </w:t>
      </w:r>
      <w:proofErr w:type="spellStart"/>
      <w:r w:rsidR="003C0B7A">
        <w:rPr>
          <w:rFonts w:ascii="Verdana" w:hAnsi="Verdana"/>
          <w:sz w:val="20"/>
          <w:szCs w:val="20"/>
          <w:lang w:val="en-US"/>
        </w:rPr>
        <w:t>Ajánlott</w:t>
      </w:r>
      <w:proofErr w:type="spellEnd"/>
      <w:r w:rsidR="003C0B7A">
        <w:rPr>
          <w:rFonts w:ascii="Verdana" w:hAnsi="Verdana"/>
          <w:sz w:val="20"/>
          <w:szCs w:val="20"/>
          <w:lang w:val="en-US"/>
        </w:rPr>
        <w:t xml:space="preserve"> </w:t>
      </w:r>
      <w:proofErr w:type="spellStart"/>
      <w:r w:rsidR="003C0B7A">
        <w:rPr>
          <w:rFonts w:ascii="Verdana" w:hAnsi="Verdana"/>
          <w:sz w:val="20"/>
          <w:szCs w:val="20"/>
          <w:lang w:val="en-US"/>
        </w:rPr>
        <w:t>irodalom</w:t>
      </w:r>
      <w:proofErr w:type="spellEnd"/>
      <w:r w:rsidR="003C0B7A">
        <w:rPr>
          <w:rFonts w:ascii="Verdana" w:hAnsi="Verdana"/>
          <w:sz w:val="20"/>
          <w:szCs w:val="20"/>
          <w:lang w:val="en-US"/>
        </w:rPr>
        <w:t xml:space="preserve">: </w:t>
      </w:r>
    </w:p>
    <w:p w14:paraId="3602E52E" w14:textId="367BF61A" w:rsidR="001F513D" w:rsidRDefault="001F513D" w:rsidP="00841314">
      <w:pPr>
        <w:spacing w:after="0" w:line="276" w:lineRule="auto"/>
        <w:rPr>
          <w:rFonts w:ascii="Verdana" w:hAnsi="Verdana"/>
          <w:sz w:val="20"/>
          <w:szCs w:val="20"/>
          <w:lang w:val="en-US"/>
        </w:rPr>
      </w:pPr>
    </w:p>
    <w:p w14:paraId="4C9D19D6" w14:textId="5753176B" w:rsidR="001F513D" w:rsidRDefault="001F513D" w:rsidP="00841314">
      <w:pPr>
        <w:spacing w:after="0" w:line="276" w:lineRule="auto"/>
        <w:rPr>
          <w:rFonts w:ascii="Verdana" w:hAnsi="Verdana"/>
          <w:sz w:val="20"/>
          <w:szCs w:val="20"/>
          <w:lang w:val="en-US"/>
        </w:rPr>
      </w:pPr>
    </w:p>
    <w:p w14:paraId="29B6517E" w14:textId="77777777" w:rsidR="001F513D" w:rsidRPr="00841314" w:rsidRDefault="001F513D" w:rsidP="00841314">
      <w:pPr>
        <w:spacing w:after="0" w:line="276" w:lineRule="auto"/>
        <w:rPr>
          <w:rFonts w:ascii="Verdana" w:eastAsia="Verdana" w:hAnsi="Verdana" w:cs="Times New Roman"/>
          <w:sz w:val="20"/>
          <w:szCs w:val="20"/>
        </w:rPr>
      </w:pPr>
    </w:p>
    <w:p w14:paraId="5BF024EC" w14:textId="77777777" w:rsidR="00BE3567" w:rsidRPr="00841314" w:rsidRDefault="00BE3567" w:rsidP="00841314">
      <w:pPr>
        <w:spacing w:after="0" w:line="276" w:lineRule="auto"/>
        <w:rPr>
          <w:rFonts w:ascii="Verdana" w:eastAsia="Verdana" w:hAnsi="Verdana" w:cs="Times New Roman"/>
          <w:sz w:val="20"/>
          <w:szCs w:val="20"/>
        </w:rPr>
      </w:pPr>
      <w:r w:rsidRPr="00841314">
        <w:rPr>
          <w:rFonts w:ascii="Verdana" w:eastAsia="Verdana" w:hAnsi="Verdana" w:cs="Times New Roman"/>
          <w:sz w:val="20"/>
          <w:szCs w:val="20"/>
        </w:rPr>
        <w:t>Budapest, 2021. szeptember 14.</w:t>
      </w:r>
    </w:p>
    <w:p w14:paraId="26C54D39" w14:textId="77777777" w:rsidR="00BE3567" w:rsidRPr="00841314" w:rsidRDefault="00BE3567" w:rsidP="00841314">
      <w:pPr>
        <w:spacing w:after="0" w:line="276" w:lineRule="auto"/>
        <w:rPr>
          <w:rFonts w:ascii="Verdana" w:eastAsia="Verdana" w:hAnsi="Verdana" w:cs="Times New Roman"/>
          <w:sz w:val="20"/>
          <w:szCs w:val="20"/>
        </w:rPr>
      </w:pPr>
    </w:p>
    <w:p w14:paraId="7A30553A" w14:textId="77777777" w:rsidR="00BE3567" w:rsidRPr="00841314" w:rsidRDefault="00BE3567" w:rsidP="00841314">
      <w:pPr>
        <w:spacing w:after="0" w:line="276" w:lineRule="auto"/>
        <w:rPr>
          <w:rFonts w:ascii="Verdana" w:eastAsia="Verdana" w:hAnsi="Verdana" w:cs="Times New Roman"/>
          <w:sz w:val="20"/>
          <w:szCs w:val="20"/>
        </w:rPr>
      </w:pPr>
    </w:p>
    <w:p w14:paraId="2B4283E3" w14:textId="77777777" w:rsidR="00BE3567" w:rsidRPr="00841314" w:rsidRDefault="00BE3567" w:rsidP="00841314">
      <w:pPr>
        <w:spacing w:after="0" w:line="276" w:lineRule="auto"/>
        <w:rPr>
          <w:rFonts w:ascii="Verdana" w:eastAsia="Verdana" w:hAnsi="Verdana" w:cs="Times New Roman"/>
          <w:sz w:val="20"/>
          <w:szCs w:val="20"/>
        </w:rPr>
      </w:pPr>
    </w:p>
    <w:p w14:paraId="31CA7202" w14:textId="6166F777" w:rsidR="00BE3567" w:rsidRPr="00841314" w:rsidRDefault="00BE3567" w:rsidP="00841314">
      <w:pPr>
        <w:spacing w:after="0" w:line="276" w:lineRule="auto"/>
        <w:jc w:val="right"/>
        <w:rPr>
          <w:rFonts w:ascii="Verdana" w:eastAsia="Verdana" w:hAnsi="Verdana" w:cs="Times New Roman"/>
          <w:bCs/>
          <w:sz w:val="20"/>
          <w:szCs w:val="20"/>
        </w:rPr>
      </w:pPr>
      <w:r w:rsidRPr="00841314">
        <w:rPr>
          <w:rFonts w:ascii="Verdana" w:eastAsia="Verdana" w:hAnsi="Verdana" w:cs="Times New Roman"/>
          <w:bCs/>
          <w:sz w:val="20"/>
          <w:szCs w:val="20"/>
        </w:rPr>
        <w:tab/>
      </w:r>
      <w:r w:rsidRPr="00841314">
        <w:rPr>
          <w:rFonts w:ascii="Verdana" w:eastAsia="Verdana" w:hAnsi="Verdana" w:cs="Times New Roman"/>
          <w:bCs/>
          <w:sz w:val="20"/>
          <w:szCs w:val="20"/>
        </w:rPr>
        <w:tab/>
        <w:t>Dr</w:t>
      </w:r>
      <w:r w:rsidR="002B6B91">
        <w:rPr>
          <w:rFonts w:ascii="Verdana" w:eastAsia="Verdana" w:hAnsi="Verdana" w:cs="Times New Roman"/>
          <w:bCs/>
          <w:sz w:val="20"/>
          <w:szCs w:val="20"/>
        </w:rPr>
        <w:t>.</w:t>
      </w:r>
      <w:r w:rsidRPr="00841314">
        <w:rPr>
          <w:rFonts w:ascii="Verdana" w:eastAsia="Verdana" w:hAnsi="Verdana" w:cs="Times New Roman"/>
          <w:bCs/>
          <w:sz w:val="20"/>
          <w:szCs w:val="20"/>
        </w:rPr>
        <w:t xml:space="preserve"> Major Róbert</w:t>
      </w:r>
      <w:r w:rsidR="002B6B91">
        <w:rPr>
          <w:rFonts w:ascii="Verdana" w:eastAsia="Verdana" w:hAnsi="Verdana" w:cs="Times New Roman"/>
          <w:bCs/>
          <w:sz w:val="20"/>
          <w:szCs w:val="20"/>
        </w:rPr>
        <w:t xml:space="preserve"> </w:t>
      </w:r>
      <w:proofErr w:type="spellStart"/>
      <w:r w:rsidR="002B6B91">
        <w:rPr>
          <w:rFonts w:ascii="Verdana" w:eastAsia="Verdana" w:hAnsi="Verdana" w:cs="Times New Roman"/>
          <w:bCs/>
          <w:sz w:val="20"/>
          <w:szCs w:val="20"/>
        </w:rPr>
        <w:t>sk</w:t>
      </w:r>
      <w:proofErr w:type="spellEnd"/>
      <w:r w:rsidR="002B6B91">
        <w:rPr>
          <w:rFonts w:ascii="Verdana" w:eastAsia="Verdana" w:hAnsi="Verdana" w:cs="Times New Roman"/>
          <w:bCs/>
          <w:sz w:val="20"/>
          <w:szCs w:val="20"/>
        </w:rPr>
        <w:t>.</w:t>
      </w:r>
    </w:p>
    <w:p w14:paraId="3E8488B3" w14:textId="27AD5250" w:rsidR="00BE3567" w:rsidRPr="00841314" w:rsidRDefault="00BE3567" w:rsidP="00841314">
      <w:pPr>
        <w:spacing w:after="0" w:line="276" w:lineRule="auto"/>
        <w:jc w:val="right"/>
        <w:rPr>
          <w:rFonts w:ascii="Verdana" w:eastAsia="Verdana" w:hAnsi="Verdana" w:cs="Times New Roman"/>
          <w:bCs/>
          <w:sz w:val="20"/>
          <w:szCs w:val="20"/>
        </w:rPr>
      </w:pPr>
      <w:r w:rsidRPr="00841314">
        <w:rPr>
          <w:rFonts w:ascii="Verdana" w:eastAsia="Verdana" w:hAnsi="Verdana" w:cs="Times New Roman"/>
          <w:bCs/>
          <w:sz w:val="20"/>
          <w:szCs w:val="20"/>
        </w:rPr>
        <w:t>egyetemi docens</w:t>
      </w:r>
      <w:r w:rsidR="002B6B91">
        <w:rPr>
          <w:rFonts w:ascii="Verdana" w:eastAsia="Verdana" w:hAnsi="Verdana" w:cs="Times New Roman"/>
          <w:bCs/>
          <w:sz w:val="20"/>
          <w:szCs w:val="20"/>
        </w:rPr>
        <w:t>, NKE RTK</w:t>
      </w:r>
      <w:r w:rsidR="00185B62">
        <w:rPr>
          <w:rFonts w:ascii="Verdana" w:eastAsia="Verdana" w:hAnsi="Verdana" w:cs="Times New Roman"/>
          <w:bCs/>
          <w:sz w:val="20"/>
          <w:szCs w:val="20"/>
        </w:rPr>
        <w:t xml:space="preserve"> Közbiztonsági Tanszék</w:t>
      </w:r>
    </w:p>
    <w:p w14:paraId="7BFC2E53" w14:textId="2B2B5D1C" w:rsidR="00F65E14" w:rsidRPr="00841314" w:rsidRDefault="00F65E14" w:rsidP="00841314">
      <w:pPr>
        <w:spacing w:line="276" w:lineRule="auto"/>
        <w:rPr>
          <w:rFonts w:ascii="Verdana" w:eastAsia="Verdana" w:hAnsi="Verdana" w:cs="Times New Roman"/>
          <w:bCs/>
          <w:sz w:val="20"/>
          <w:szCs w:val="20"/>
        </w:rPr>
      </w:pPr>
      <w:r w:rsidRPr="00841314">
        <w:rPr>
          <w:rFonts w:ascii="Verdana" w:eastAsia="Verdana" w:hAnsi="Verdana" w:cs="Times New Roman"/>
          <w:bCs/>
          <w:sz w:val="20"/>
          <w:szCs w:val="20"/>
        </w:rPr>
        <w:br w:type="page"/>
      </w:r>
    </w:p>
    <w:tbl>
      <w:tblPr>
        <w:tblW w:w="9072" w:type="dxa"/>
        <w:tblInd w:w="113" w:type="dxa"/>
        <w:tblLook w:val="01E0" w:firstRow="1" w:lastRow="1" w:firstColumn="1" w:lastColumn="1" w:noHBand="0" w:noVBand="0"/>
      </w:tblPr>
      <w:tblGrid>
        <w:gridCol w:w="4855"/>
        <w:gridCol w:w="1620"/>
        <w:gridCol w:w="2597"/>
      </w:tblGrid>
      <w:tr w:rsidR="00F65E14" w:rsidRPr="00841314" w14:paraId="1B073D03" w14:textId="77777777" w:rsidTr="00F65E14">
        <w:tc>
          <w:tcPr>
            <w:tcW w:w="4855" w:type="dxa"/>
            <w:tcBorders>
              <w:top w:val="nil"/>
              <w:left w:val="nil"/>
              <w:bottom w:val="single" w:sz="4" w:space="0" w:color="auto"/>
              <w:right w:val="nil"/>
            </w:tcBorders>
            <w:hideMark/>
          </w:tcPr>
          <w:p w14:paraId="658C68C7" w14:textId="77777777" w:rsidR="00F65E14" w:rsidRPr="00841314" w:rsidRDefault="00F65E14" w:rsidP="00841314">
            <w:pPr>
              <w:spacing w:after="0" w:line="276" w:lineRule="auto"/>
              <w:jc w:val="center"/>
              <w:rPr>
                <w:rFonts w:ascii="Verdana" w:eastAsia="Times New Roman" w:hAnsi="Verdana" w:cs="Times New Roman"/>
                <w:b/>
                <w:smallCaps/>
                <w:sz w:val="20"/>
                <w:szCs w:val="20"/>
                <w:lang w:eastAsia="hu-HU"/>
              </w:rPr>
            </w:pPr>
            <w:r w:rsidRPr="00841314">
              <w:rPr>
                <w:rFonts w:ascii="Verdana" w:eastAsia="Times New Roman" w:hAnsi="Verdana" w:cs="Times New Roman"/>
                <w:b/>
                <w:smallCaps/>
                <w:sz w:val="20"/>
                <w:szCs w:val="20"/>
                <w:lang w:eastAsia="hu-HU"/>
              </w:rPr>
              <w:lastRenderedPageBreak/>
              <w:t>Nemzeti Közszolgálati Egyetem</w:t>
            </w:r>
          </w:p>
        </w:tc>
        <w:tc>
          <w:tcPr>
            <w:tcW w:w="1620" w:type="dxa"/>
          </w:tcPr>
          <w:p w14:paraId="569C9985"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c>
          <w:tcPr>
            <w:tcW w:w="2597" w:type="dxa"/>
          </w:tcPr>
          <w:p w14:paraId="50BA6D7D" w14:textId="77777777" w:rsidR="00F65E14" w:rsidRPr="00841314" w:rsidRDefault="00F65E14" w:rsidP="00841314">
            <w:pPr>
              <w:spacing w:after="0" w:line="276" w:lineRule="auto"/>
              <w:jc w:val="right"/>
              <w:rPr>
                <w:rFonts w:ascii="Verdana" w:eastAsia="Times New Roman" w:hAnsi="Verdana" w:cs="Times New Roman"/>
                <w:sz w:val="20"/>
                <w:szCs w:val="20"/>
                <w:lang w:eastAsia="hu-HU"/>
              </w:rPr>
            </w:pPr>
          </w:p>
        </w:tc>
      </w:tr>
      <w:tr w:rsidR="00F65E14" w:rsidRPr="00841314" w14:paraId="16984C76" w14:textId="77777777" w:rsidTr="00F65E14">
        <w:tc>
          <w:tcPr>
            <w:tcW w:w="4855" w:type="dxa"/>
            <w:tcBorders>
              <w:top w:val="single" w:sz="4" w:space="0" w:color="auto"/>
              <w:left w:val="nil"/>
              <w:bottom w:val="nil"/>
              <w:right w:val="nil"/>
            </w:tcBorders>
            <w:hideMark/>
          </w:tcPr>
          <w:p w14:paraId="7FBC6571" w14:textId="77777777" w:rsidR="00F65E14" w:rsidRPr="00841314" w:rsidRDefault="00F65E14" w:rsidP="00841314">
            <w:pPr>
              <w:spacing w:after="0" w:line="276" w:lineRule="auto"/>
              <w:jc w:val="center"/>
              <w:rPr>
                <w:rFonts w:ascii="Verdana" w:eastAsia="Times New Roman" w:hAnsi="Verdana" w:cs="Times New Roman"/>
                <w:b/>
                <w:sz w:val="20"/>
                <w:szCs w:val="20"/>
                <w:lang w:eastAsia="hu-HU"/>
              </w:rPr>
            </w:pPr>
            <w:r w:rsidRPr="00841314">
              <w:rPr>
                <w:rFonts w:ascii="Verdana" w:eastAsia="Times New Roman" w:hAnsi="Verdana" w:cs="Times New Roman"/>
                <w:b/>
                <w:sz w:val="20"/>
                <w:szCs w:val="20"/>
                <w:lang w:eastAsia="hu-HU"/>
              </w:rPr>
              <w:t>Rendészettudományi Kar</w:t>
            </w:r>
          </w:p>
        </w:tc>
        <w:tc>
          <w:tcPr>
            <w:tcW w:w="1620" w:type="dxa"/>
          </w:tcPr>
          <w:p w14:paraId="798C9995"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c>
          <w:tcPr>
            <w:tcW w:w="2597" w:type="dxa"/>
          </w:tcPr>
          <w:p w14:paraId="21ECDAF2"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r>
    </w:tbl>
    <w:p w14:paraId="6BB9F679" w14:textId="77777777" w:rsidR="00F65E14" w:rsidRPr="00841314" w:rsidRDefault="00F65E14" w:rsidP="00841314">
      <w:pPr>
        <w:spacing w:after="0" w:line="276" w:lineRule="auto"/>
        <w:rPr>
          <w:rFonts w:ascii="Verdana" w:eastAsia="Verdana" w:hAnsi="Verdana" w:cs="Times New Roman"/>
          <w:b/>
          <w:bCs/>
          <w:sz w:val="20"/>
          <w:szCs w:val="20"/>
          <w:highlight w:val="yellow"/>
          <w:lang w:eastAsia="ar-SA"/>
        </w:rPr>
      </w:pPr>
    </w:p>
    <w:p w14:paraId="58317538" w14:textId="77777777" w:rsidR="00F65E14" w:rsidRPr="00841314" w:rsidRDefault="00F65E14" w:rsidP="00841314">
      <w:pPr>
        <w:spacing w:after="0" w:line="276" w:lineRule="auto"/>
        <w:rPr>
          <w:rFonts w:ascii="Verdana" w:eastAsia="Verdana" w:hAnsi="Verdana" w:cs="Times New Roman"/>
          <w:b/>
          <w:bCs/>
          <w:sz w:val="20"/>
          <w:szCs w:val="20"/>
          <w:highlight w:val="yellow"/>
          <w:lang w:eastAsia="ar-SA"/>
        </w:rPr>
      </w:pPr>
    </w:p>
    <w:p w14:paraId="7C6AC985" w14:textId="77777777" w:rsidR="00F65E14" w:rsidRPr="00841314" w:rsidRDefault="00F65E14" w:rsidP="00841314">
      <w:pPr>
        <w:spacing w:after="0" w:line="276" w:lineRule="auto"/>
        <w:rPr>
          <w:rFonts w:ascii="Verdana" w:eastAsia="Verdana" w:hAnsi="Verdana" w:cs="Times New Roman"/>
          <w:b/>
          <w:bCs/>
          <w:sz w:val="20"/>
          <w:szCs w:val="20"/>
          <w:highlight w:val="yellow"/>
          <w:lang w:eastAsia="ar-SA"/>
        </w:rPr>
      </w:pPr>
    </w:p>
    <w:p w14:paraId="27C1EDE7" w14:textId="77777777" w:rsidR="00F65E14" w:rsidRPr="00841314" w:rsidRDefault="00F65E14" w:rsidP="00841314">
      <w:pPr>
        <w:spacing w:after="0" w:line="276" w:lineRule="auto"/>
        <w:ind w:left="360"/>
        <w:jc w:val="center"/>
        <w:rPr>
          <w:rFonts w:ascii="Verdana" w:eastAsia="Verdana" w:hAnsi="Verdana" w:cs="Times New Roman"/>
          <w:b/>
          <w:bCs/>
          <w:sz w:val="20"/>
          <w:szCs w:val="20"/>
          <w:lang w:eastAsia="ar-SA"/>
        </w:rPr>
      </w:pPr>
      <w:r w:rsidRPr="00841314">
        <w:rPr>
          <w:rFonts w:ascii="Verdana" w:eastAsia="Verdana" w:hAnsi="Verdana" w:cs="Times New Roman"/>
          <w:b/>
          <w:bCs/>
          <w:sz w:val="20"/>
          <w:szCs w:val="20"/>
          <w:lang w:eastAsia="ar-SA"/>
        </w:rPr>
        <w:t>TANTÁRGYI PROGRAM</w:t>
      </w:r>
    </w:p>
    <w:p w14:paraId="55D070B0" w14:textId="77777777" w:rsidR="00F65E14" w:rsidRPr="00841314" w:rsidRDefault="00F65E14" w:rsidP="00841314">
      <w:pPr>
        <w:spacing w:after="0" w:line="276" w:lineRule="auto"/>
        <w:jc w:val="right"/>
        <w:rPr>
          <w:rFonts w:ascii="Verdana" w:eastAsia="Verdana" w:hAnsi="Verdana" w:cs="Times New Roman"/>
          <w:sz w:val="20"/>
          <w:szCs w:val="20"/>
          <w:lang w:eastAsia="ar-SA"/>
        </w:rPr>
      </w:pPr>
    </w:p>
    <w:p w14:paraId="387FEB80" w14:textId="77777777" w:rsidR="00F65E14" w:rsidRPr="00841314" w:rsidRDefault="00F65E14" w:rsidP="00841314">
      <w:pPr>
        <w:spacing w:after="0" w:line="276" w:lineRule="auto"/>
        <w:jc w:val="right"/>
        <w:rPr>
          <w:rFonts w:ascii="Verdana" w:eastAsia="Verdana" w:hAnsi="Verdana" w:cs="Times New Roman"/>
          <w:sz w:val="20"/>
          <w:szCs w:val="20"/>
          <w:lang w:eastAsia="ar-SA"/>
        </w:rPr>
      </w:pPr>
    </w:p>
    <w:p w14:paraId="1E7A65FE" w14:textId="77777777" w:rsidR="00F65E14" w:rsidRPr="00841314" w:rsidRDefault="00F65E14" w:rsidP="00841314">
      <w:pPr>
        <w:spacing w:after="0" w:line="276" w:lineRule="auto"/>
        <w:rPr>
          <w:rFonts w:ascii="Verdana" w:eastAsia="Verdana" w:hAnsi="Verdana" w:cs="Times New Roman"/>
          <w:sz w:val="20"/>
          <w:szCs w:val="20"/>
          <w:lang w:eastAsia="ar-SA"/>
        </w:rPr>
      </w:pPr>
    </w:p>
    <w:p w14:paraId="58A7889B" w14:textId="22138025" w:rsidR="00F65E14" w:rsidRPr="00841314" w:rsidRDefault="0058595D" w:rsidP="001F513D">
      <w:pPr>
        <w:spacing w:before="120" w:after="120" w:line="276" w:lineRule="auto"/>
        <w:jc w:val="both"/>
        <w:rPr>
          <w:rFonts w:ascii="Verdana" w:eastAsia="Verdana" w:hAnsi="Verdana" w:cs="Times New Roman"/>
          <w:bCs/>
          <w:sz w:val="20"/>
          <w:szCs w:val="20"/>
        </w:rPr>
      </w:pPr>
      <w:r>
        <w:rPr>
          <w:rFonts w:ascii="Verdana" w:eastAsia="Verdana" w:hAnsi="Verdana" w:cs="Times New Roman"/>
          <w:b/>
          <w:bCs/>
          <w:sz w:val="20"/>
          <w:szCs w:val="20"/>
        </w:rPr>
        <w:t xml:space="preserve">1. </w:t>
      </w:r>
      <w:r w:rsidR="00F65E14" w:rsidRPr="00841314">
        <w:rPr>
          <w:rFonts w:ascii="Verdana" w:eastAsia="Verdana" w:hAnsi="Verdana" w:cs="Times New Roman"/>
          <w:b/>
          <w:bCs/>
          <w:sz w:val="20"/>
          <w:szCs w:val="20"/>
        </w:rPr>
        <w:t xml:space="preserve">A tantárgy kódja: </w:t>
      </w:r>
      <w:r w:rsidR="00F65E14" w:rsidRPr="00841314">
        <w:rPr>
          <w:rFonts w:ascii="Verdana" w:eastAsia="Verdana" w:hAnsi="Verdana" w:cs="Times New Roman"/>
          <w:bCs/>
          <w:sz w:val="20"/>
          <w:szCs w:val="20"/>
        </w:rPr>
        <w:t>RKROS01</w:t>
      </w:r>
    </w:p>
    <w:p w14:paraId="2E307927" w14:textId="770E1D63" w:rsidR="00F65E14" w:rsidRPr="00841314" w:rsidRDefault="0058595D" w:rsidP="001F513D">
      <w:pPr>
        <w:spacing w:before="120" w:after="120" w:line="276" w:lineRule="auto"/>
        <w:ind w:left="710"/>
        <w:jc w:val="both"/>
        <w:rPr>
          <w:rFonts w:ascii="Verdana" w:eastAsia="Verdana" w:hAnsi="Verdana" w:cs="Times New Roman"/>
          <w:b/>
          <w:bCs/>
          <w:sz w:val="20"/>
          <w:szCs w:val="20"/>
        </w:rPr>
      </w:pPr>
      <w:r>
        <w:rPr>
          <w:rFonts w:ascii="Verdana" w:eastAsia="Verdana" w:hAnsi="Verdana" w:cs="Times New Roman"/>
          <w:b/>
          <w:bCs/>
          <w:sz w:val="20"/>
          <w:szCs w:val="20"/>
        </w:rPr>
        <w:t xml:space="preserve">2. </w:t>
      </w:r>
      <w:r w:rsidR="00F65E14" w:rsidRPr="00841314">
        <w:rPr>
          <w:rFonts w:ascii="Verdana" w:eastAsia="Verdana" w:hAnsi="Verdana" w:cs="Times New Roman"/>
          <w:b/>
          <w:bCs/>
          <w:sz w:val="20"/>
          <w:szCs w:val="20"/>
        </w:rPr>
        <w:t xml:space="preserve">A tantárgy megnevezése (magyarul): Környezeti Kriminológia </w:t>
      </w:r>
    </w:p>
    <w:p w14:paraId="14A494A7" w14:textId="39D70615" w:rsidR="00F65E14" w:rsidRPr="00841314" w:rsidRDefault="0058595D" w:rsidP="001F513D">
      <w:pPr>
        <w:spacing w:before="120" w:after="120" w:line="276" w:lineRule="auto"/>
        <w:ind w:left="710"/>
        <w:jc w:val="both"/>
        <w:rPr>
          <w:rFonts w:ascii="Verdana" w:eastAsia="Verdana" w:hAnsi="Verdana" w:cs="Times New Roman"/>
          <w:b/>
          <w:bCs/>
          <w:sz w:val="20"/>
          <w:szCs w:val="20"/>
          <w:lang w:val="en-GB"/>
        </w:rPr>
      </w:pPr>
      <w:r>
        <w:rPr>
          <w:rFonts w:ascii="Verdana" w:eastAsia="Verdana" w:hAnsi="Verdana" w:cs="Times New Roman"/>
          <w:b/>
          <w:bCs/>
          <w:sz w:val="20"/>
          <w:szCs w:val="20"/>
        </w:rPr>
        <w:t xml:space="preserve">3. </w:t>
      </w:r>
      <w:r w:rsidR="00F65E14" w:rsidRPr="00841314">
        <w:rPr>
          <w:rFonts w:ascii="Verdana" w:eastAsia="Verdana" w:hAnsi="Verdana" w:cs="Times New Roman"/>
          <w:b/>
          <w:bCs/>
          <w:sz w:val="20"/>
          <w:szCs w:val="20"/>
        </w:rPr>
        <w:t xml:space="preserve">A tantárgy megnevezése (angolul): </w:t>
      </w:r>
      <w:r w:rsidR="00F65E14" w:rsidRPr="001F513D">
        <w:rPr>
          <w:rFonts w:ascii="Verdana" w:eastAsia="Verdana" w:hAnsi="Verdana" w:cs="Times New Roman"/>
          <w:bCs/>
          <w:sz w:val="20"/>
          <w:szCs w:val="20"/>
          <w:lang w:val="en-US"/>
        </w:rPr>
        <w:t>Environmental</w:t>
      </w:r>
      <w:r w:rsidR="00F65E14" w:rsidRPr="001F513D">
        <w:rPr>
          <w:rFonts w:ascii="Verdana" w:eastAsia="Verdana" w:hAnsi="Verdana" w:cs="Times New Roman"/>
          <w:bCs/>
          <w:sz w:val="20"/>
          <w:szCs w:val="20"/>
        </w:rPr>
        <w:t xml:space="preserve"> </w:t>
      </w:r>
      <w:r w:rsidR="00F65E14" w:rsidRPr="001F513D">
        <w:rPr>
          <w:rFonts w:ascii="Verdana" w:eastAsia="Verdana" w:hAnsi="Verdana" w:cs="Times New Roman"/>
          <w:bCs/>
          <w:sz w:val="20"/>
          <w:szCs w:val="20"/>
          <w:lang w:val="en-GB"/>
        </w:rPr>
        <w:t>Criminology</w:t>
      </w:r>
    </w:p>
    <w:p w14:paraId="08E78916" w14:textId="2E968B1E" w:rsidR="00F65E14" w:rsidRPr="00841314" w:rsidRDefault="0058595D" w:rsidP="001F513D">
      <w:pPr>
        <w:spacing w:before="120" w:after="120" w:line="276" w:lineRule="auto"/>
        <w:ind w:left="426"/>
        <w:jc w:val="both"/>
        <w:rPr>
          <w:rFonts w:ascii="Verdana" w:eastAsia="Verdana" w:hAnsi="Verdana" w:cs="Times New Roman"/>
          <w:b/>
          <w:bCs/>
          <w:sz w:val="20"/>
          <w:szCs w:val="20"/>
        </w:rPr>
      </w:pPr>
      <w:r>
        <w:rPr>
          <w:rFonts w:ascii="Verdana" w:eastAsia="Verdana" w:hAnsi="Verdana" w:cs="Times New Roman"/>
          <w:b/>
          <w:bCs/>
          <w:sz w:val="20"/>
          <w:szCs w:val="20"/>
        </w:rPr>
        <w:t xml:space="preserve">4. </w:t>
      </w:r>
      <w:r w:rsidR="00F65E14" w:rsidRPr="00841314">
        <w:rPr>
          <w:rFonts w:ascii="Verdana" w:eastAsia="Verdana" w:hAnsi="Verdana" w:cs="Times New Roman"/>
          <w:b/>
          <w:bCs/>
          <w:sz w:val="20"/>
          <w:szCs w:val="20"/>
        </w:rPr>
        <w:t xml:space="preserve">Kreditérték és képzési karakter: </w:t>
      </w:r>
    </w:p>
    <w:p w14:paraId="3582D03C" w14:textId="2A8C6FB4" w:rsidR="00F65E14" w:rsidRPr="00841314" w:rsidRDefault="0058595D" w:rsidP="001F513D">
      <w:pPr>
        <w:pStyle w:val="Listaszerbekezds"/>
        <w:spacing w:before="120" w:after="120" w:line="276" w:lineRule="auto"/>
        <w:ind w:left="993"/>
        <w:contextualSpacing w:val="0"/>
        <w:jc w:val="both"/>
        <w:rPr>
          <w:rFonts w:ascii="Verdana" w:eastAsia="Verdana" w:hAnsi="Verdana" w:cs="Times New Roman"/>
          <w:b/>
          <w:bCs/>
          <w:sz w:val="20"/>
          <w:szCs w:val="20"/>
        </w:rPr>
      </w:pPr>
      <w:r>
        <w:rPr>
          <w:rFonts w:ascii="Verdana" w:eastAsia="Verdana" w:hAnsi="Verdana" w:cs="Times New Roman"/>
          <w:bCs/>
          <w:sz w:val="20"/>
          <w:szCs w:val="20"/>
        </w:rPr>
        <w:t>4.1.</w:t>
      </w:r>
      <w:r w:rsidR="00F65E14" w:rsidRPr="00841314">
        <w:rPr>
          <w:rFonts w:ascii="Verdana" w:eastAsia="Verdana" w:hAnsi="Verdana" w:cs="Times New Roman"/>
          <w:bCs/>
          <w:sz w:val="20"/>
          <w:szCs w:val="20"/>
        </w:rPr>
        <w:t>3 kredit</w:t>
      </w:r>
    </w:p>
    <w:p w14:paraId="767B4CF5" w14:textId="17E8863C" w:rsidR="00F65E14" w:rsidRPr="00841314" w:rsidRDefault="0058595D" w:rsidP="001F513D">
      <w:pPr>
        <w:pStyle w:val="Listaszerbekezds"/>
        <w:spacing w:before="120" w:after="120" w:line="276" w:lineRule="auto"/>
        <w:ind w:left="993"/>
        <w:contextualSpacing w:val="0"/>
        <w:jc w:val="both"/>
        <w:rPr>
          <w:rFonts w:ascii="Verdana" w:eastAsia="Verdana" w:hAnsi="Verdana" w:cs="Times New Roman"/>
          <w:b/>
          <w:bCs/>
          <w:sz w:val="20"/>
          <w:szCs w:val="20"/>
        </w:rPr>
      </w:pPr>
      <w:r>
        <w:rPr>
          <w:rFonts w:ascii="Verdana" w:eastAsia="Verdana" w:hAnsi="Verdana" w:cs="Times New Roman"/>
          <w:bCs/>
          <w:sz w:val="20"/>
          <w:szCs w:val="20"/>
        </w:rPr>
        <w:t>4.2.</w:t>
      </w:r>
      <w:r w:rsidR="00F65E14" w:rsidRPr="00841314">
        <w:rPr>
          <w:rFonts w:ascii="Verdana" w:eastAsia="Verdana" w:hAnsi="Verdana" w:cs="Times New Roman"/>
          <w:bCs/>
          <w:sz w:val="20"/>
          <w:szCs w:val="20"/>
        </w:rPr>
        <w:t xml:space="preserve"> a tantárgy elméleti és gyakorlati jellegének mértéke: 50% elmélet, 50% gyakorlat</w:t>
      </w:r>
    </w:p>
    <w:p w14:paraId="1FEE01EE" w14:textId="2DDE183C" w:rsidR="00F65E14" w:rsidRPr="00841314" w:rsidRDefault="00185B62" w:rsidP="008A7CFD">
      <w:pPr>
        <w:numPr>
          <w:ilvl w:val="0"/>
          <w:numId w:val="12"/>
        </w:numPr>
        <w:spacing w:before="120" w:after="120" w:line="276" w:lineRule="auto"/>
        <w:ind w:left="426" w:hanging="142"/>
        <w:jc w:val="both"/>
        <w:rPr>
          <w:rFonts w:ascii="Verdana" w:eastAsia="Verdana" w:hAnsi="Verdana" w:cs="Times New Roman"/>
          <w:bCs/>
          <w:sz w:val="20"/>
          <w:szCs w:val="20"/>
        </w:rPr>
      </w:pPr>
      <w:r>
        <w:rPr>
          <w:rFonts w:ascii="Verdana" w:eastAsia="Verdana" w:hAnsi="Verdana" w:cs="Times New Roman"/>
          <w:b/>
          <w:bCs/>
          <w:sz w:val="20"/>
          <w:szCs w:val="20"/>
        </w:rPr>
        <w:t xml:space="preserve">5. </w:t>
      </w:r>
      <w:r w:rsidR="00F65E14" w:rsidRPr="00841314">
        <w:rPr>
          <w:rFonts w:ascii="Verdana" w:eastAsia="Verdana" w:hAnsi="Verdana" w:cs="Times New Roman"/>
          <w:b/>
          <w:bCs/>
          <w:sz w:val="20"/>
          <w:szCs w:val="20"/>
        </w:rPr>
        <w:t xml:space="preserve">Az oktatásért felelős oktatási szervezeti egység megnevezése: </w:t>
      </w:r>
      <w:r w:rsidR="00F65E14" w:rsidRPr="00841314">
        <w:rPr>
          <w:rFonts w:ascii="Verdana" w:eastAsia="Verdana" w:hAnsi="Verdana" w:cs="Times New Roman"/>
          <w:bCs/>
          <w:sz w:val="20"/>
          <w:szCs w:val="20"/>
        </w:rPr>
        <w:t>NKE RTK</w:t>
      </w:r>
    </w:p>
    <w:p w14:paraId="08CCD16B" w14:textId="16A2F8F2" w:rsidR="00F65E14" w:rsidRPr="00841314" w:rsidRDefault="00185B62" w:rsidP="001F513D">
      <w:pPr>
        <w:spacing w:before="120" w:after="120" w:line="276" w:lineRule="auto"/>
        <w:ind w:left="426"/>
        <w:jc w:val="both"/>
        <w:rPr>
          <w:rFonts w:ascii="Verdana" w:eastAsia="Verdana" w:hAnsi="Verdana" w:cs="Times New Roman"/>
          <w:sz w:val="20"/>
          <w:szCs w:val="20"/>
        </w:rPr>
      </w:pPr>
      <w:r>
        <w:rPr>
          <w:rFonts w:ascii="Verdana" w:eastAsia="Verdana" w:hAnsi="Verdana" w:cs="Times New Roman"/>
          <w:b/>
          <w:bCs/>
          <w:sz w:val="20"/>
          <w:szCs w:val="20"/>
        </w:rPr>
        <w:t xml:space="preserve">6. </w:t>
      </w:r>
      <w:r w:rsidR="00F65E14" w:rsidRPr="00841314">
        <w:rPr>
          <w:rFonts w:ascii="Verdana" w:eastAsia="Verdana" w:hAnsi="Verdana" w:cs="Times New Roman"/>
          <w:b/>
          <w:bCs/>
          <w:sz w:val="20"/>
          <w:szCs w:val="20"/>
        </w:rPr>
        <w:t xml:space="preserve">A tantárgyfelelős oktató neve, beosztása, tudományos fokozata: </w:t>
      </w:r>
      <w:r w:rsidR="00F65E14" w:rsidRPr="00841314">
        <w:rPr>
          <w:rFonts w:ascii="Verdana" w:eastAsia="Verdana" w:hAnsi="Verdana" w:cs="Times New Roman"/>
          <w:sz w:val="20"/>
          <w:szCs w:val="20"/>
        </w:rPr>
        <w:t xml:space="preserve">Dr. Barabás Tünde tanszékvezető egyetemi tanár </w:t>
      </w:r>
      <w:proofErr w:type="spellStart"/>
      <w:r w:rsidR="00F65E14" w:rsidRPr="00841314">
        <w:rPr>
          <w:rFonts w:ascii="Verdana" w:eastAsia="Verdana" w:hAnsi="Verdana" w:cs="Times New Roman"/>
          <w:sz w:val="20"/>
          <w:szCs w:val="20"/>
        </w:rPr>
        <w:t>CSc</w:t>
      </w:r>
      <w:proofErr w:type="spellEnd"/>
    </w:p>
    <w:p w14:paraId="348AB410" w14:textId="2A5C8098" w:rsidR="00F65E14" w:rsidRDefault="00185B62" w:rsidP="001F513D">
      <w:pPr>
        <w:spacing w:before="120" w:after="120" w:line="276" w:lineRule="auto"/>
        <w:ind w:left="426"/>
        <w:jc w:val="both"/>
        <w:rPr>
          <w:rFonts w:ascii="Verdana" w:eastAsia="Verdana" w:hAnsi="Verdana" w:cs="Times New Roman"/>
          <w:b/>
          <w:bCs/>
          <w:sz w:val="20"/>
          <w:szCs w:val="20"/>
        </w:rPr>
      </w:pPr>
      <w:r>
        <w:rPr>
          <w:rFonts w:ascii="Verdana" w:eastAsia="Verdana" w:hAnsi="Verdana" w:cs="Times New Roman"/>
          <w:b/>
          <w:bCs/>
          <w:sz w:val="20"/>
          <w:szCs w:val="20"/>
        </w:rPr>
        <w:t xml:space="preserve">7. </w:t>
      </w:r>
      <w:r w:rsidR="0058595D">
        <w:rPr>
          <w:rFonts w:ascii="Verdana" w:eastAsia="Verdana" w:hAnsi="Verdana" w:cs="Times New Roman"/>
          <w:b/>
          <w:bCs/>
          <w:sz w:val="20"/>
          <w:szCs w:val="20"/>
        </w:rPr>
        <w:t xml:space="preserve"> </w:t>
      </w:r>
      <w:r w:rsidR="00F65E14" w:rsidRPr="00841314">
        <w:rPr>
          <w:rFonts w:ascii="Verdana" w:eastAsia="Verdana" w:hAnsi="Verdana" w:cs="Times New Roman"/>
          <w:b/>
          <w:bCs/>
          <w:sz w:val="20"/>
          <w:szCs w:val="20"/>
        </w:rPr>
        <w:t xml:space="preserve">A tanórák száma és típusa: </w:t>
      </w:r>
    </w:p>
    <w:p w14:paraId="39BE19CA" w14:textId="71AC18CA" w:rsidR="003C0B7A" w:rsidRPr="00E409D0" w:rsidRDefault="003C0B7A" w:rsidP="00E409D0">
      <w:pPr>
        <w:spacing w:before="120" w:after="120" w:line="276" w:lineRule="auto"/>
        <w:ind w:left="993"/>
        <w:jc w:val="both"/>
        <w:rPr>
          <w:rFonts w:ascii="Verdana" w:eastAsia="Verdana" w:hAnsi="Verdana" w:cs="Times New Roman"/>
          <w:bCs/>
          <w:sz w:val="20"/>
          <w:szCs w:val="20"/>
        </w:rPr>
      </w:pPr>
      <w:r w:rsidRPr="00E409D0">
        <w:rPr>
          <w:rFonts w:ascii="Verdana" w:eastAsia="Verdana" w:hAnsi="Verdana" w:cs="Times New Roman"/>
          <w:bCs/>
          <w:sz w:val="20"/>
          <w:szCs w:val="20"/>
        </w:rPr>
        <w:t xml:space="preserve">7.1. </w:t>
      </w:r>
      <w:proofErr w:type="spellStart"/>
      <w:r w:rsidR="00AF63EA" w:rsidRPr="00E409D0">
        <w:rPr>
          <w:rFonts w:ascii="Verdana" w:eastAsia="Verdana" w:hAnsi="Verdana" w:cs="Times New Roman"/>
          <w:bCs/>
          <w:sz w:val="20"/>
          <w:szCs w:val="20"/>
        </w:rPr>
        <w:t>össz</w:t>
      </w:r>
      <w:proofErr w:type="spellEnd"/>
      <w:r w:rsidR="00AF63EA" w:rsidRPr="00E409D0">
        <w:rPr>
          <w:rFonts w:ascii="Verdana" w:eastAsia="Verdana" w:hAnsi="Verdana" w:cs="Times New Roman"/>
          <w:bCs/>
          <w:sz w:val="20"/>
          <w:szCs w:val="20"/>
        </w:rPr>
        <w:t xml:space="preserve"> óraszám/</w:t>
      </w:r>
      <w:r w:rsidR="00DE360F" w:rsidRPr="00E409D0">
        <w:rPr>
          <w:rFonts w:ascii="Verdana" w:eastAsia="Verdana" w:hAnsi="Verdana" w:cs="Times New Roman"/>
          <w:bCs/>
          <w:sz w:val="20"/>
          <w:szCs w:val="20"/>
        </w:rPr>
        <w:t>félév</w:t>
      </w:r>
      <w:r w:rsidR="00AF63EA" w:rsidRPr="00E409D0">
        <w:rPr>
          <w:rFonts w:ascii="Verdana" w:eastAsia="Verdana" w:hAnsi="Verdana" w:cs="Times New Roman"/>
          <w:bCs/>
          <w:sz w:val="20"/>
          <w:szCs w:val="20"/>
        </w:rPr>
        <w:t xml:space="preserve">: 12 </w:t>
      </w:r>
      <w:r w:rsidR="00DE360F" w:rsidRPr="00E409D0">
        <w:rPr>
          <w:rFonts w:ascii="Verdana" w:eastAsia="Verdana" w:hAnsi="Verdana" w:cs="Times New Roman"/>
          <w:bCs/>
          <w:sz w:val="20"/>
          <w:szCs w:val="20"/>
        </w:rPr>
        <w:t>óra</w:t>
      </w:r>
    </w:p>
    <w:p w14:paraId="482A9A83" w14:textId="2CAE13D7" w:rsidR="00F65E14" w:rsidRPr="00841314" w:rsidRDefault="003C0B7A" w:rsidP="001F513D">
      <w:pPr>
        <w:spacing w:before="120" w:after="120" w:line="276" w:lineRule="auto"/>
        <w:ind w:left="992"/>
        <w:jc w:val="both"/>
        <w:rPr>
          <w:rFonts w:ascii="Verdana" w:eastAsia="Verdana" w:hAnsi="Verdana" w:cs="Times New Roman"/>
          <w:bCs/>
          <w:sz w:val="20"/>
          <w:szCs w:val="20"/>
        </w:rPr>
      </w:pPr>
      <w:r>
        <w:rPr>
          <w:rFonts w:ascii="Verdana" w:eastAsia="Verdana" w:hAnsi="Verdana" w:cs="Times New Roman"/>
          <w:bCs/>
          <w:sz w:val="20"/>
          <w:szCs w:val="20"/>
        </w:rPr>
        <w:t>7</w:t>
      </w:r>
      <w:r w:rsidR="0058595D">
        <w:rPr>
          <w:rFonts w:ascii="Verdana" w:eastAsia="Verdana" w:hAnsi="Verdana" w:cs="Times New Roman"/>
          <w:bCs/>
          <w:sz w:val="20"/>
          <w:szCs w:val="20"/>
        </w:rPr>
        <w:t>.1.</w:t>
      </w:r>
      <w:r w:rsidR="00AF63EA">
        <w:rPr>
          <w:rFonts w:ascii="Verdana" w:eastAsia="Verdana" w:hAnsi="Verdana" w:cs="Times New Roman"/>
          <w:bCs/>
          <w:sz w:val="20"/>
          <w:szCs w:val="20"/>
        </w:rPr>
        <w:t>1.</w:t>
      </w:r>
      <w:r w:rsidR="0058595D">
        <w:rPr>
          <w:rFonts w:ascii="Verdana" w:eastAsia="Verdana" w:hAnsi="Verdana" w:cs="Times New Roman"/>
          <w:bCs/>
          <w:sz w:val="20"/>
          <w:szCs w:val="20"/>
        </w:rPr>
        <w:t xml:space="preserve"> </w:t>
      </w:r>
      <w:r w:rsidR="00F65E14" w:rsidRPr="00841314">
        <w:rPr>
          <w:rFonts w:ascii="Verdana" w:eastAsia="Verdana" w:hAnsi="Verdana" w:cs="Times New Roman"/>
          <w:bCs/>
          <w:sz w:val="20"/>
          <w:szCs w:val="20"/>
        </w:rPr>
        <w:t>levelező munkarend: 12 óra (12EA + 0 SZ + 0 GY)</w:t>
      </w:r>
    </w:p>
    <w:p w14:paraId="25765F1F" w14:textId="03C86D3B" w:rsidR="00F65E14" w:rsidRPr="00841314" w:rsidRDefault="00185B62" w:rsidP="001F513D">
      <w:pPr>
        <w:spacing w:before="120" w:after="120" w:line="276" w:lineRule="auto"/>
        <w:ind w:left="426"/>
        <w:jc w:val="both"/>
        <w:rPr>
          <w:rFonts w:ascii="Verdana" w:eastAsia="Verdana" w:hAnsi="Verdana" w:cs="Times New Roman"/>
          <w:bCs/>
          <w:sz w:val="20"/>
          <w:szCs w:val="20"/>
        </w:rPr>
      </w:pPr>
      <w:r>
        <w:rPr>
          <w:rFonts w:ascii="Verdana" w:eastAsia="Verdana" w:hAnsi="Verdana" w:cs="Times New Roman"/>
          <w:b/>
          <w:bCs/>
          <w:sz w:val="20"/>
          <w:szCs w:val="20"/>
        </w:rPr>
        <w:t>8.</w:t>
      </w:r>
      <w:r w:rsidR="0058595D">
        <w:rPr>
          <w:rFonts w:ascii="Verdana" w:eastAsia="Verdana" w:hAnsi="Verdana" w:cs="Times New Roman"/>
          <w:b/>
          <w:bCs/>
          <w:sz w:val="20"/>
          <w:szCs w:val="20"/>
        </w:rPr>
        <w:t xml:space="preserve"> </w:t>
      </w:r>
      <w:r w:rsidR="00F65E14" w:rsidRPr="00841314">
        <w:rPr>
          <w:rFonts w:ascii="Verdana" w:eastAsia="Verdana" w:hAnsi="Verdana" w:cs="Times New Roman"/>
          <w:b/>
          <w:bCs/>
          <w:sz w:val="20"/>
          <w:szCs w:val="20"/>
        </w:rPr>
        <w:t>A tantárgy szakmai tartalma (magyarul):</w:t>
      </w:r>
    </w:p>
    <w:p w14:paraId="492BDF55" w14:textId="77777777" w:rsidR="00F65E14" w:rsidRPr="00841314" w:rsidRDefault="00F65E14" w:rsidP="00841314">
      <w:pPr>
        <w:spacing w:line="276" w:lineRule="auto"/>
        <w:ind w:left="425"/>
        <w:jc w:val="both"/>
        <w:rPr>
          <w:rFonts w:ascii="Verdana" w:hAnsi="Verdana"/>
          <w:bCs/>
          <w:sz w:val="20"/>
          <w:szCs w:val="20"/>
        </w:rPr>
      </w:pPr>
      <w:r w:rsidRPr="00841314">
        <w:rPr>
          <w:rFonts w:ascii="Verdana" w:eastAsia="Verdana" w:hAnsi="Verdana" w:cs="Verdana"/>
          <w:sz w:val="20"/>
          <w:szCs w:val="20"/>
          <w:lang w:eastAsia="zh-CN"/>
        </w:rPr>
        <w:t>A tantárgy keretében a tanulócsoport megismeri a</w:t>
      </w:r>
      <w:r w:rsidRPr="00841314">
        <w:rPr>
          <w:rFonts w:ascii="Verdana" w:hAnsi="Verdana"/>
          <w:sz w:val="20"/>
          <w:szCs w:val="20"/>
        </w:rPr>
        <w:t xml:space="preserve"> bűnözés okait, biológiai és társadalmi meghatározottságát, a bűnözés jelenlegi helyzetét, beleértve a rejtett bűnözést és a devianciákkal való összefüggéseket is. </w:t>
      </w:r>
      <w:r w:rsidRPr="00841314">
        <w:rPr>
          <w:rFonts w:ascii="Verdana" w:hAnsi="Verdana"/>
          <w:bCs/>
          <w:sz w:val="20"/>
          <w:szCs w:val="20"/>
        </w:rPr>
        <w:t>A hallgatók kriminológiai szempontú megközelítésből ismerkednek meg a bűnözés egyes különös formáival, az áldozattá válás és az áldozatvédelem egyes kérdéseivel, és a bűnözés megelőzésének társadalmi, valamint helyi, szituációs szempontból történő lehetőségeivel.</w:t>
      </w:r>
    </w:p>
    <w:p w14:paraId="3323AD20" w14:textId="77777777" w:rsidR="00F65E14" w:rsidRPr="00841314" w:rsidRDefault="00F65E14" w:rsidP="00841314">
      <w:pPr>
        <w:spacing w:before="120" w:after="120" w:line="276" w:lineRule="auto"/>
        <w:ind w:left="426"/>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szakmai tartalma (angolul) (</w:t>
      </w:r>
      <w:r w:rsidRPr="00841314">
        <w:rPr>
          <w:rFonts w:ascii="Verdana" w:eastAsia="Verdana" w:hAnsi="Verdana" w:cs="Times New Roman"/>
          <w:b/>
          <w:bCs/>
          <w:sz w:val="20"/>
          <w:szCs w:val="20"/>
          <w:lang w:val="en-US"/>
        </w:rPr>
        <w:t>Course description</w:t>
      </w:r>
      <w:r w:rsidRPr="00841314">
        <w:rPr>
          <w:rFonts w:ascii="Verdana" w:eastAsia="Verdana" w:hAnsi="Verdana" w:cs="Times New Roman"/>
          <w:b/>
          <w:bCs/>
          <w:sz w:val="20"/>
          <w:szCs w:val="20"/>
        </w:rPr>
        <w:t>):</w:t>
      </w:r>
    </w:p>
    <w:p w14:paraId="7AB57804" w14:textId="77777777" w:rsidR="00F65E14" w:rsidRPr="00841314" w:rsidRDefault="00F65E14" w:rsidP="00841314">
      <w:pPr>
        <w:pStyle w:val="HTML-kntformzott"/>
        <w:spacing w:after="120" w:line="276" w:lineRule="auto"/>
        <w:ind w:left="425"/>
        <w:jc w:val="both"/>
        <w:rPr>
          <w:rFonts w:ascii="Verdana" w:eastAsia="Verdana" w:hAnsi="Verdana" w:cs="Verdana"/>
          <w:color w:val="FF0000"/>
          <w:lang w:val="en-US" w:eastAsia="zh-CN"/>
        </w:rPr>
      </w:pPr>
      <w:r w:rsidRPr="00841314">
        <w:rPr>
          <w:rFonts w:ascii="Verdana" w:eastAsia="Verdana" w:hAnsi="Verdana" w:cs="Arial"/>
          <w:lang w:val="en-US" w:eastAsia="zh-CN"/>
        </w:rPr>
        <w:t xml:space="preserve">Within the framework of the course, the student group gets acquainted </w:t>
      </w:r>
      <w:r w:rsidRPr="00841314">
        <w:rPr>
          <w:rFonts w:ascii="Verdana" w:eastAsia="Verdana" w:hAnsi="Verdana" w:cs="Verdana"/>
          <w:lang w:val="en-US" w:eastAsia="zh-CN"/>
        </w:rPr>
        <w:t xml:space="preserve">with </w:t>
      </w:r>
      <w:r w:rsidRPr="00841314">
        <w:rPr>
          <w:rFonts w:ascii="Verdana" w:hAnsi="Verdana" w:cs="Times New Roman"/>
          <w:lang w:val="en-US"/>
        </w:rPr>
        <w:t xml:space="preserve">the origin of crime and its biological and social specifics, analysis of criminality development including hidden delinquency and inherencies with deviations. </w:t>
      </w:r>
      <w:r w:rsidRPr="00841314">
        <w:rPr>
          <w:rFonts w:ascii="Verdana" w:hAnsi="Verdana" w:cs="Times New Roman"/>
          <w:bCs/>
          <w:lang w:val="en-US"/>
        </w:rPr>
        <w:t xml:space="preserve">Students learn about the special forms of criminality from criminological aspects </w:t>
      </w:r>
      <w:r w:rsidRPr="00841314">
        <w:rPr>
          <w:rFonts w:ascii="Verdana" w:hAnsi="Verdana" w:cs="Times New Roman"/>
          <w:lang w:val="en-US"/>
        </w:rPr>
        <w:t>They get information about the fundamental questions of victimology and victim protection as well as social and local situational crime prevention.</w:t>
      </w:r>
    </w:p>
    <w:p w14:paraId="1ECA3807" w14:textId="627E0AAD" w:rsidR="00F65E14" w:rsidRPr="00841314" w:rsidRDefault="000F6833" w:rsidP="001F513D">
      <w:pPr>
        <w:spacing w:before="120" w:after="120" w:line="276" w:lineRule="auto"/>
        <w:ind w:left="426"/>
        <w:jc w:val="both"/>
        <w:rPr>
          <w:rFonts w:ascii="Verdana" w:eastAsia="Verdana" w:hAnsi="Verdana" w:cs="Times New Roman"/>
          <w:bCs/>
          <w:sz w:val="20"/>
          <w:szCs w:val="20"/>
        </w:rPr>
      </w:pPr>
      <w:r>
        <w:rPr>
          <w:rFonts w:ascii="Verdana" w:eastAsia="Verdana" w:hAnsi="Verdana" w:cs="Times New Roman"/>
          <w:b/>
          <w:bCs/>
          <w:sz w:val="20"/>
          <w:szCs w:val="20"/>
        </w:rPr>
        <w:t xml:space="preserve">9. </w:t>
      </w:r>
      <w:r w:rsidR="0058595D">
        <w:rPr>
          <w:rFonts w:ascii="Verdana" w:eastAsia="Verdana" w:hAnsi="Verdana" w:cs="Times New Roman"/>
          <w:b/>
          <w:bCs/>
          <w:sz w:val="20"/>
          <w:szCs w:val="20"/>
        </w:rPr>
        <w:t xml:space="preserve"> </w:t>
      </w:r>
      <w:r w:rsidR="00F65E14" w:rsidRPr="00841314">
        <w:rPr>
          <w:rFonts w:ascii="Verdana" w:eastAsia="Verdana" w:hAnsi="Verdana" w:cs="Times New Roman"/>
          <w:b/>
          <w:bCs/>
          <w:sz w:val="20"/>
          <w:szCs w:val="20"/>
        </w:rPr>
        <w:t xml:space="preserve">Elérendő kompetenciák (magyarul): </w:t>
      </w:r>
    </w:p>
    <w:p w14:paraId="4ED420B6"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
          <w:bCs/>
          <w:sz w:val="20"/>
          <w:szCs w:val="20"/>
        </w:rPr>
        <w:t>Tudása:</w:t>
      </w:r>
      <w:r w:rsidRPr="00841314">
        <w:rPr>
          <w:rFonts w:ascii="Verdana" w:eastAsia="Verdana" w:hAnsi="Verdana" w:cs="Times New Roman"/>
          <w:bCs/>
          <w:sz w:val="20"/>
          <w:szCs w:val="20"/>
        </w:rPr>
        <w:t xml:space="preserve"> </w:t>
      </w:r>
    </w:p>
    <w:p w14:paraId="3AF7BA7D"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t xml:space="preserve">Rendelkezik a rendészettudomány, a társadalomtudomány, műszaki tudomány és a gazdaságtudomány alapvető, átfogó fogalmainak, elméleteinek, tényeinek, fejlődési jellegzetességeinek és összefüggéseinek ismeretével a releváns társadalmi, gazdasági </w:t>
      </w:r>
      <w:r w:rsidRPr="00841314">
        <w:rPr>
          <w:rFonts w:ascii="Verdana" w:eastAsia="Verdana" w:hAnsi="Verdana" w:cs="Times New Roman"/>
          <w:bCs/>
          <w:sz w:val="20"/>
          <w:szCs w:val="20"/>
        </w:rPr>
        <w:lastRenderedPageBreak/>
        <w:t>szereplőkre, funkciókra és folyamatokra, a társadalmi, gazdaság ágazati szerkezetére és komplex rendszerére vonatkozóan.</w:t>
      </w:r>
    </w:p>
    <w:p w14:paraId="4CBA151E"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Ismeri az alapvető rendészettudományi, szervezéstudományi és üzemeltetési módszereket, elméleteket és gyakorlatokat.</w:t>
      </w:r>
    </w:p>
    <w:p w14:paraId="19C8F339"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Ismeri az emberi erőforrások rendészet területén történő alkalmazásához szükséges pedagógiai, pszichológiai, szociológiai törvényszerűségeket.</w:t>
      </w:r>
    </w:p>
    <w:p w14:paraId="4D278495"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Tisztában van a közrend, közbiztonság, magánbiztonság területén működő 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00162EC9"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A polgárőrség működtetéséhez szükséges jogi, gazdasági és vezetéselméleti ismeretekkel rendelkezik.</w:t>
      </w:r>
    </w:p>
    <w:p w14:paraId="6E0D82A6"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Rendelkezik a marketing, a kommunikáció és a PR alapvető tudás anyagával, különös tekintettel a településbiztonságra.</w:t>
      </w:r>
    </w:p>
    <w:p w14:paraId="175A0BE6"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Verdana"/>
          <w:sz w:val="20"/>
          <w:szCs w:val="20"/>
        </w:rPr>
        <w:t>Rendelkezik a települések biztonságának szervezésével, valamint a közreműködő szervezetek üzemeltetésével, fejlesztésével, kapcsolatos ismeretekkel.</w:t>
      </w:r>
    </w:p>
    <w:p w14:paraId="748745E7" w14:textId="77777777" w:rsidR="00F65E14" w:rsidRPr="00841314" w:rsidRDefault="00F65E14" w:rsidP="00841314">
      <w:pPr>
        <w:spacing w:after="0" w:line="276" w:lineRule="auto"/>
        <w:ind w:left="426"/>
        <w:jc w:val="both"/>
        <w:rPr>
          <w:rFonts w:ascii="Verdana" w:eastAsia="Verdana" w:hAnsi="Verdana" w:cs="Times New Roman"/>
          <w:b/>
          <w:bCs/>
          <w:sz w:val="20"/>
          <w:szCs w:val="20"/>
        </w:rPr>
      </w:pPr>
      <w:r w:rsidRPr="00841314">
        <w:rPr>
          <w:rFonts w:ascii="Verdana" w:eastAsia="Verdana" w:hAnsi="Verdana" w:cs="Times New Roman"/>
          <w:bCs/>
          <w:sz w:val="20"/>
          <w:szCs w:val="20"/>
        </w:rPr>
        <w:t>Ismeri az okos város fogalmát, alrendszereit és eszközeit. Ismeri az építészeti eszközökkel történő bűnmegelőzés (CPTED) fogalmát, alkalmazásának lehetőségeit.</w:t>
      </w:r>
      <w:r w:rsidRPr="00841314">
        <w:rPr>
          <w:rFonts w:ascii="Verdana" w:eastAsia="Verdana" w:hAnsi="Verdana" w:cs="Times New Roman"/>
          <w:b/>
          <w:bCs/>
          <w:sz w:val="20"/>
          <w:szCs w:val="20"/>
        </w:rPr>
        <w:t xml:space="preserve">      </w:t>
      </w:r>
    </w:p>
    <w:p w14:paraId="04919679"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b/>
          <w:bCs/>
          <w:sz w:val="20"/>
          <w:szCs w:val="20"/>
        </w:rPr>
        <w:t>Képességei:</w:t>
      </w:r>
      <w:r w:rsidRPr="00841314">
        <w:rPr>
          <w:rFonts w:ascii="Verdana" w:eastAsia="Verdana" w:hAnsi="Verdana" w:cs="Times New Roman"/>
          <w:sz w:val="20"/>
          <w:szCs w:val="20"/>
        </w:rPr>
        <w:t xml:space="preserve"> </w:t>
      </w:r>
    </w:p>
    <w:p w14:paraId="604654A1"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Verdana" w:hAnsi="Verdana" w:cs="Times New Roman"/>
          <w:sz w:val="20"/>
          <w:szCs w:val="20"/>
        </w:rPr>
        <w:t>Közbiztonság fenntartásában és bűnmegelőzésben közreműködő szervezetekben településbiztonsági szervezési tevékenységet tervez, szervez, irányít és ellenőriz.</w:t>
      </w:r>
    </w:p>
    <w:p w14:paraId="052998EE" w14:textId="77777777" w:rsidR="00F65E14" w:rsidRPr="00841314" w:rsidRDefault="00F65E14"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Képes az elsajátított szervezési, vezetési és jogi ismeretek hatékony alkalmazására.</w:t>
      </w:r>
    </w:p>
    <w:p w14:paraId="27DCA047" w14:textId="77777777" w:rsidR="00F65E14" w:rsidRPr="00841314" w:rsidRDefault="00F65E14" w:rsidP="00841314">
      <w:pPr>
        <w:pStyle w:val="Listaszerbekezds"/>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 településeken a biztonságszervezői szervezeti egységét vezeti, működési folyamatait tervezi, irányítja, az erőforrásokkal gazdálkodik</w:t>
      </w:r>
      <w:r w:rsidRPr="00841314">
        <w:rPr>
          <w:rFonts w:ascii="Verdana" w:eastAsia="Verdana" w:hAnsi="Verdana" w:cs="Times New Roman"/>
          <w:sz w:val="20"/>
          <w:szCs w:val="20"/>
        </w:rPr>
        <w:t>.</w:t>
      </w:r>
    </w:p>
    <w:p w14:paraId="55FD9803" w14:textId="77777777" w:rsidR="00F65E14" w:rsidRPr="00841314" w:rsidRDefault="00F65E14"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 tanult elméleteket és módszereket hatékonyan alkalmazza, következtetéseket fogalmaz meg, javaslatokat tesz és döntéseket hoz.</w:t>
      </w:r>
    </w:p>
    <w:p w14:paraId="7CBD8B38"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közbiztonságot befolyásoló komplex társadalmi tényezők közötti eligazodásra, innovatív rendészeti szakmai megoldására.</w:t>
      </w:r>
    </w:p>
    <w:p w14:paraId="0E92E546"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a településeken a közbiztonságot befolyásoló szakmai, gazdasági, jogi szabályozással kapcsolatos ismeretek adaptálására.</w:t>
      </w:r>
    </w:p>
    <w:p w14:paraId="347260B5"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Elősegíti a települések biztonságtudatosság szemléletű vezetési feladatainak megoldását.</w:t>
      </w:r>
    </w:p>
    <w:p w14:paraId="22F4D506"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marketing és a PR és reklámozás ismeretanyagának eredményes alkalmazására a települések területén.</w:t>
      </w:r>
    </w:p>
    <w:p w14:paraId="259D15C8"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biztonsági kihívások megoldásának előkészítésére és irányítására.</w:t>
      </w:r>
    </w:p>
    <w:p w14:paraId="165961E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rendészeti és polgárőr szervezet pénzügyi- számviteli ismereteinek (költségvetés, támogatások kezelése, adózás) alkalmazására.</w:t>
      </w:r>
    </w:p>
    <w:p w14:paraId="7E0D1F32"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Times New Roman"/>
          <w:b/>
          <w:bCs/>
          <w:sz w:val="20"/>
          <w:szCs w:val="20"/>
        </w:rPr>
        <w:t>Attitűdje:</w:t>
      </w:r>
      <w:r w:rsidRPr="00841314">
        <w:rPr>
          <w:rFonts w:ascii="Verdana" w:eastAsia="Verdana" w:hAnsi="Verdana" w:cs="Times New Roman"/>
          <w:bCs/>
          <w:sz w:val="20"/>
          <w:szCs w:val="20"/>
        </w:rPr>
        <w:t xml:space="preserve"> </w:t>
      </w:r>
    </w:p>
    <w:p w14:paraId="5872CA48"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Fogékony az új információk befogadására, az új szakmai ismeretekre és módszertanokra, nyitott az új, önálló és együttműködést igénylő feladatok, felelősségek vállalására.</w:t>
      </w:r>
    </w:p>
    <w:p w14:paraId="46C71595"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 xml:space="preserve">Elkötelezett a településen a közbiztonság fenntartásában és bűnmegelőzésben </w:t>
      </w:r>
      <w:r w:rsidRPr="00841314">
        <w:rPr>
          <w:rFonts w:ascii="Verdana" w:eastAsia="Times New Roman" w:hAnsi="Verdana" w:cs="Times New Roman"/>
          <w:sz w:val="20"/>
          <w:szCs w:val="20"/>
          <w:lang w:eastAsia="ar-SA"/>
        </w:rPr>
        <w:lastRenderedPageBreak/>
        <w:t>közreműködő szervezetek eredményes együttműködése iránt.</w:t>
      </w:r>
    </w:p>
    <w:p w14:paraId="5E93BE68"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Projektekben, csoportos feladatvégzés esetén konstruktív, együttműködő, kezdeményező, kész a hibák kijavítására, erre munkatársait is ösztönözi.</w:t>
      </w:r>
    </w:p>
    <w:p w14:paraId="64FC8E58"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Nyitott az adott munkakör, szervezet tágabb társadalmi környezetének változásai iránt, törekszik a változások követésére és megértésére.</w:t>
      </w:r>
    </w:p>
    <w:p w14:paraId="47EDBBC2"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Kötelességének tartja a releváns, a településen folyamatban lévő projektek lebonyolításához kapcsolódó más szakpolitikák, jogszabályok követését, alkalmazását, illetve betartását.</w:t>
      </w:r>
    </w:p>
    <w:p w14:paraId="0648C9A3"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Törekszik az életen át tartó tanulásra a munka világában és azon kívül is.</w:t>
      </w:r>
    </w:p>
    <w:p w14:paraId="316C229F"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Figyelembe veszi mások véleményét, a rendészeti, regionális, nemzeti és európai értékeket (ideértve a társadalmi, szociális és ökológiai, fenntarthatósági szempontokat is) a döntések során.</w:t>
      </w:r>
    </w:p>
    <w:p w14:paraId="1C78EE47"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Korszerű településbiztonsági menedzseri szemlélettel, megfelelő kapcsolatteremtő-, problémafelismerő- és megoldó képességgel, valamint együttműködési- és kommunikációs készséggel rendelkezik.</w:t>
      </w:r>
    </w:p>
    <w:p w14:paraId="6659DC54" w14:textId="77777777" w:rsidR="00F65E14" w:rsidRPr="00841314" w:rsidRDefault="00F65E14" w:rsidP="00841314">
      <w:pPr>
        <w:spacing w:after="0" w:line="276" w:lineRule="auto"/>
        <w:ind w:left="425"/>
        <w:rPr>
          <w:rFonts w:ascii="Verdana" w:eastAsia="Verdana" w:hAnsi="Verdana" w:cs="Times New Roman"/>
          <w:b/>
          <w:bCs/>
          <w:sz w:val="20"/>
          <w:szCs w:val="20"/>
        </w:rPr>
      </w:pPr>
      <w:r w:rsidRPr="00841314">
        <w:rPr>
          <w:rFonts w:ascii="Verdana" w:eastAsia="Verdana" w:hAnsi="Verdana" w:cs="Times New Roman"/>
          <w:b/>
          <w:bCs/>
          <w:sz w:val="20"/>
          <w:szCs w:val="20"/>
        </w:rPr>
        <w:t>Autonómiája és felelőssége:</w:t>
      </w:r>
    </w:p>
    <w:p w14:paraId="206667BF"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Feladatait önállóan végzi és szervezi.</w:t>
      </w:r>
    </w:p>
    <w:p w14:paraId="13A6CD13"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a munkával és magatartásával kapcsolatos szakmai, jogi, etikai normák és szabályok betartása terén.</w:t>
      </w:r>
    </w:p>
    <w:p w14:paraId="01161EB5"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 csoportmunkák, szervezeti egységek tagjaként a rá eső feladatokat önállóan, felelősséggel végzi.</w:t>
      </w:r>
    </w:p>
    <w:p w14:paraId="48A4C033"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elemzései, javaslatai, döntései következményeiért más szakpolitikák tekintetében is.</w:t>
      </w:r>
    </w:p>
    <w:p w14:paraId="736E321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Önállóan azonosítja képzési, fejlődési igényeit, önállóan és felelősséggel tervezi, és szükség szerint szervezi szakmai és általános fejlődését, beosztottjait is segíti ebben.</w:t>
      </w:r>
    </w:p>
    <w:p w14:paraId="65840E7E" w14:textId="77777777" w:rsidR="00F65E14" w:rsidRPr="00841314" w:rsidRDefault="00F65E14" w:rsidP="00841314">
      <w:pPr>
        <w:spacing w:before="120" w:after="120" w:line="276" w:lineRule="auto"/>
        <w:ind w:firstLine="425"/>
        <w:jc w:val="both"/>
        <w:rPr>
          <w:rFonts w:ascii="Verdana" w:eastAsia="Verdana" w:hAnsi="Verdana" w:cs="Verdana"/>
          <w:bCs/>
          <w:sz w:val="20"/>
          <w:szCs w:val="20"/>
        </w:rPr>
      </w:pPr>
      <w:r w:rsidRPr="00841314">
        <w:rPr>
          <w:rFonts w:ascii="Verdana" w:eastAsia="Verdana" w:hAnsi="Verdana" w:cs="Times New Roman"/>
          <w:b/>
          <w:bCs/>
          <w:sz w:val="20"/>
          <w:szCs w:val="20"/>
        </w:rPr>
        <w:t>Elérendő kompetenciák (angolul) (</w:t>
      </w:r>
      <w:r w:rsidRPr="00841314">
        <w:rPr>
          <w:rFonts w:ascii="Verdana" w:eastAsia="Verdana" w:hAnsi="Verdana" w:cs="Times New Roman"/>
          <w:b/>
          <w:bCs/>
          <w:sz w:val="20"/>
          <w:szCs w:val="20"/>
          <w:lang w:val="en-US"/>
        </w:rPr>
        <w:t xml:space="preserve">Competences – English): </w:t>
      </w:r>
    </w:p>
    <w:p w14:paraId="162CE0E7"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Knowledge</w:t>
      </w:r>
      <w:r w:rsidRPr="00841314">
        <w:rPr>
          <w:rFonts w:ascii="Verdana" w:eastAsia="Verdana" w:hAnsi="Verdana" w:cs="Times New Roman"/>
          <w:sz w:val="20"/>
          <w:szCs w:val="20"/>
          <w:lang w:val="en-GB"/>
        </w:rPr>
        <w:t xml:space="preserve">: </w:t>
      </w:r>
    </w:p>
    <w:p w14:paraId="52BCAB53"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Possesses knowledge of the basic, comprehensive concepts, theories, facts, developmental features and interrelationships of police science, social science, engineering, and economics in relation to the relevant social and economic actors, functions and processes, the sectoral structure and complex system of the society and economy.</w:t>
      </w:r>
    </w:p>
    <w:p w14:paraId="2B056BD7"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lang w:val="en-GB"/>
        </w:rPr>
        <w:t>Knows the basic concepts of security and law enforcement, their application, their knowledge fits into the knowledge of the security and law enforcement profession.</w:t>
      </w:r>
    </w:p>
    <w:p w14:paraId="0A06E509"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pedagogical, psychological, and sociological principles necessary for the application of human resources in the field of law enforcement.</w:t>
      </w:r>
    </w:p>
    <w:p w14:paraId="458D3A26"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structure, operation and interrelationship of organizations operating in the field of public order, public security and private security, the external and internal environmental factors determining the behavior of the social and economic actors concerned, the information and motivational factors of social and economic behavior and decisions.</w:t>
      </w:r>
    </w:p>
    <w:p w14:paraId="55FCA044"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the legal, economic, and managerial knowledge necessary for the operation of the Auxiliary Police.</w:t>
      </w:r>
    </w:p>
    <w:p w14:paraId="579D3016"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a basic knowledge of marketing, communication, and public relations, with a special focus on urban safety.</w:t>
      </w:r>
    </w:p>
    <w:p w14:paraId="444A9E99"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lastRenderedPageBreak/>
        <w:t>He/she has knowledge of the organization of the urban security, and operation and development of contributor organization.</w:t>
      </w:r>
    </w:p>
    <w:p w14:paraId="7DB32EEB"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knows the concept of ‘smart city’, their subsystems and instruments. He/she knows the concept of crime prevention through environmental design and its application possibilities.</w:t>
      </w:r>
    </w:p>
    <w:p w14:paraId="5E1BD751" w14:textId="77777777" w:rsidR="00F65E14" w:rsidRPr="00841314" w:rsidRDefault="00F65E14" w:rsidP="00841314">
      <w:pPr>
        <w:spacing w:before="120" w:after="120" w:line="276" w:lineRule="auto"/>
        <w:ind w:left="425"/>
        <w:jc w:val="both"/>
        <w:rPr>
          <w:rFonts w:ascii="Verdana" w:eastAsia="Verdana" w:hAnsi="Verdana" w:cs="Verdana"/>
          <w:sz w:val="20"/>
          <w:szCs w:val="20"/>
          <w:lang w:val="en-GB"/>
        </w:rPr>
      </w:pPr>
      <w:r w:rsidRPr="00841314">
        <w:rPr>
          <w:rFonts w:ascii="Verdana" w:eastAsia="Verdana" w:hAnsi="Verdana" w:cs="Verdana"/>
          <w:b/>
          <w:sz w:val="20"/>
          <w:szCs w:val="20"/>
          <w:lang w:val="en-GB"/>
        </w:rPr>
        <w:t>Capabilities</w:t>
      </w:r>
      <w:r w:rsidRPr="00841314">
        <w:rPr>
          <w:rFonts w:ascii="Verdana" w:eastAsia="Verdana" w:hAnsi="Verdana" w:cs="Verdana"/>
          <w:sz w:val="20"/>
          <w:szCs w:val="20"/>
          <w:lang w:val="en-GB"/>
        </w:rPr>
        <w:t xml:space="preserve">: </w:t>
      </w:r>
    </w:p>
    <w:p w14:paraId="6D2038A2"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plans, organises, directs and controls of urban safety organisation activities in organisations involved in maintaining public security and crime prevention.</w:t>
      </w:r>
    </w:p>
    <w:p w14:paraId="08298283"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can effectively apply the organisational, management and legal skills acquired.</w:t>
      </w:r>
    </w:p>
    <w:p w14:paraId="3B807F2E"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heads the organizational unit of the security organizer in the settlements, plans and directs its operational processes, and manages the resources.</w:t>
      </w:r>
    </w:p>
    <w:p w14:paraId="4B9BEC44"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apply theories and methods effectively, formulate conclusions, make recommendations, and take decisions.</w:t>
      </w:r>
    </w:p>
    <w:p w14:paraId="37C3BD67"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aware of the complex social factors that influence public safety and is capable of innovative law enforcement professional solutions.</w:t>
      </w:r>
    </w:p>
    <w:p w14:paraId="6B45E3F2"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ability to adapt knowledge of the professional, economic, and legal regulations affecting public safety in settlement.</w:t>
      </w:r>
    </w:p>
    <w:p w14:paraId="73469859"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promotes the safety awareness approach solution management of settlements.</w:t>
      </w:r>
    </w:p>
    <w:p w14:paraId="764F7BA6"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effectively apply knowledge of marketing, PR and advertising in the field of settlements.</w:t>
      </w:r>
    </w:p>
    <w:p w14:paraId="6247901B"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prepare and manage solutions of security challenges.</w:t>
      </w:r>
    </w:p>
    <w:p w14:paraId="6E703EF0"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Able to apply financial and accounting knowledge (budgeting, grants management, taxation) of law enforcement and Auxiliary police organizations.</w:t>
      </w:r>
    </w:p>
    <w:p w14:paraId="632B62F0"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develop his/her knowledge continuously and independently</w:t>
      </w:r>
    </w:p>
    <w:p w14:paraId="127F84CE" w14:textId="77777777" w:rsidR="00F65E14" w:rsidRPr="00841314" w:rsidRDefault="00F65E14" w:rsidP="00841314">
      <w:pPr>
        <w:spacing w:after="0" w:line="276" w:lineRule="auto"/>
        <w:ind w:left="425"/>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Attitude:</w:t>
      </w:r>
      <w:r w:rsidRPr="00841314">
        <w:rPr>
          <w:rFonts w:ascii="Verdana" w:eastAsia="Verdana" w:hAnsi="Verdana" w:cs="Times New Roman"/>
          <w:sz w:val="20"/>
          <w:szCs w:val="20"/>
          <w:lang w:val="en-GB"/>
        </w:rPr>
        <w:t xml:space="preserve"> </w:t>
      </w:r>
    </w:p>
    <w:p w14:paraId="411690BA" w14:textId="77777777" w:rsidR="00F65E14" w:rsidRPr="00841314" w:rsidRDefault="00F65E14" w:rsidP="00841314">
      <w:pPr>
        <w:spacing w:before="120" w:after="120" w:line="276" w:lineRule="auto"/>
        <w:ind w:left="426"/>
        <w:jc w:val="both"/>
        <w:rPr>
          <w:rStyle w:val="viiyi"/>
          <w:rFonts w:ascii="Verdana" w:eastAsia="Verdana" w:hAnsi="Verdana"/>
          <w:sz w:val="20"/>
          <w:szCs w:val="20"/>
          <w:lang w:val="en"/>
        </w:rPr>
      </w:pPr>
      <w:r w:rsidRPr="00841314">
        <w:rPr>
          <w:rStyle w:val="viiyi"/>
          <w:rFonts w:ascii="Verdana" w:eastAsia="Verdana" w:hAnsi="Verdana"/>
          <w:sz w:val="20"/>
          <w:szCs w:val="20"/>
          <w:lang w:val="en"/>
        </w:rPr>
        <w:t>He or she is receptive to new information, new professional skills, and methodologies, and open to taking on new tasks and responsibilities that require autonomy and cooperation.</w:t>
      </w:r>
    </w:p>
    <w:p w14:paraId="19BB0AC3"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committed to the effective cooperation of organisations involved in public safety and crime prevention in the settlement.</w:t>
      </w:r>
    </w:p>
    <w:p w14:paraId="3798907D"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constructive, cooperative, and proactive in projects and group work, ready to correct mistakes and encourages his or her colleagues to do so.</w:t>
      </w:r>
    </w:p>
    <w:p w14:paraId="72EBE758"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open to changes in the wider social environment of the job or organisation and seeks to follow and understand change.</w:t>
      </w:r>
    </w:p>
    <w:p w14:paraId="5F17164D"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feels obligated to follow, apply and comply with relevant other policies and legislation related to the implementation of ongoing projects in the settlement.</w:t>
      </w:r>
    </w:p>
    <w:p w14:paraId="13BF6137"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strives for lifelong learning in and outside the world of work.</w:t>
      </w:r>
    </w:p>
    <w:p w14:paraId="30013B45"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considers the opinions of others, law enforcement, regional, national and European values (including social, societal and ecological, sustainability aspects) when making decisions.</w:t>
      </w:r>
    </w:p>
    <w:p w14:paraId="3A4B9A10"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lastRenderedPageBreak/>
        <w:t>He/she has a modern local law enforcement manager's approach, good interpersonal, problem-solving, and problem-solving skills, as well as collaboration and communication skills.</w:t>
      </w:r>
    </w:p>
    <w:p w14:paraId="0162230B" w14:textId="77777777" w:rsidR="00F65E14" w:rsidRPr="00841314" w:rsidRDefault="00F65E14" w:rsidP="00841314">
      <w:pPr>
        <w:spacing w:line="276" w:lineRule="auto"/>
        <w:ind w:left="426"/>
        <w:jc w:val="both"/>
        <w:rPr>
          <w:rFonts w:ascii="Verdana" w:eastAsia="Verdana" w:hAnsi="Verdana" w:cs="Times New Roman"/>
          <w:b/>
          <w:sz w:val="20"/>
          <w:szCs w:val="20"/>
          <w:lang w:val="en-GB"/>
        </w:rPr>
      </w:pPr>
      <w:r w:rsidRPr="00841314">
        <w:rPr>
          <w:rFonts w:ascii="Verdana" w:eastAsia="Verdana" w:hAnsi="Verdana" w:cs="Times New Roman"/>
          <w:b/>
          <w:sz w:val="20"/>
          <w:szCs w:val="20"/>
          <w:lang w:val="en-GB"/>
        </w:rPr>
        <w:t xml:space="preserve">Autonomy and responsibility: </w:t>
      </w:r>
    </w:p>
    <w:p w14:paraId="2CE71E8F"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Carries out and organizes its tasks independently.</w:t>
      </w:r>
    </w:p>
    <w:p w14:paraId="398C2B51"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 responsibility for compliance with professional, legal and ethical standards and rules relating to work and conduct.</w:t>
      </w:r>
    </w:p>
    <w:p w14:paraId="51669FD3"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 a member of projects, teams and departments, he/she carries out his/her tasks independently and responsibly.</w:t>
      </w:r>
    </w:p>
    <w:p w14:paraId="690E3844"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Assumes responsibility for the consequences of its analyses, proposals and decisions for other policies.</w:t>
      </w:r>
    </w:p>
    <w:p w14:paraId="61918801"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Independently identifies his/her training and development needs, independently and responsibly plans and organizes his/her professional and general development as required and assists his/her subordinates in this.</w:t>
      </w:r>
    </w:p>
    <w:p w14:paraId="271B7F82" w14:textId="0B57D4EE" w:rsidR="00F65E14" w:rsidRPr="00841314" w:rsidRDefault="000F6833" w:rsidP="001F513D">
      <w:pPr>
        <w:spacing w:before="120" w:after="120" w:line="276" w:lineRule="auto"/>
        <w:ind w:left="426"/>
        <w:jc w:val="both"/>
        <w:rPr>
          <w:rFonts w:ascii="Verdana" w:eastAsia="Verdana" w:hAnsi="Verdana" w:cs="Times New Roman"/>
          <w:bCs/>
          <w:sz w:val="20"/>
          <w:szCs w:val="20"/>
        </w:rPr>
      </w:pPr>
      <w:r>
        <w:rPr>
          <w:rFonts w:ascii="Verdana" w:eastAsia="Verdana" w:hAnsi="Verdana" w:cs="Times New Roman"/>
          <w:b/>
          <w:bCs/>
          <w:sz w:val="20"/>
          <w:szCs w:val="20"/>
        </w:rPr>
        <w:t xml:space="preserve">10. </w:t>
      </w:r>
      <w:r w:rsidR="0058595D">
        <w:rPr>
          <w:rFonts w:ascii="Verdana" w:eastAsia="Verdana" w:hAnsi="Verdana" w:cs="Times New Roman"/>
          <w:b/>
          <w:bCs/>
          <w:sz w:val="20"/>
          <w:szCs w:val="20"/>
        </w:rPr>
        <w:t xml:space="preserve">. </w:t>
      </w:r>
      <w:r w:rsidR="00F65E14" w:rsidRPr="00841314">
        <w:rPr>
          <w:rFonts w:ascii="Verdana" w:eastAsia="Verdana" w:hAnsi="Verdana" w:cs="Times New Roman"/>
          <w:b/>
          <w:bCs/>
          <w:sz w:val="20"/>
          <w:szCs w:val="20"/>
        </w:rPr>
        <w:t xml:space="preserve">Előtanulmányi követelmények: </w:t>
      </w:r>
      <w:r w:rsidR="00F65E14" w:rsidRPr="00841314">
        <w:rPr>
          <w:rFonts w:ascii="Verdana" w:eastAsia="Verdana" w:hAnsi="Verdana" w:cs="Times New Roman"/>
          <w:bCs/>
          <w:sz w:val="20"/>
          <w:szCs w:val="20"/>
        </w:rPr>
        <w:t>-</w:t>
      </w:r>
    </w:p>
    <w:p w14:paraId="64F75C57" w14:textId="5DADC563" w:rsidR="00F65E14" w:rsidRPr="00841314" w:rsidRDefault="000F6833" w:rsidP="001F513D">
      <w:pPr>
        <w:spacing w:before="120" w:after="120" w:line="276" w:lineRule="auto"/>
        <w:ind w:left="426"/>
        <w:jc w:val="both"/>
        <w:rPr>
          <w:rFonts w:ascii="Verdana" w:eastAsia="Verdana" w:hAnsi="Verdana" w:cs="Times New Roman"/>
          <w:b/>
          <w:bCs/>
          <w:sz w:val="20"/>
          <w:szCs w:val="20"/>
        </w:rPr>
      </w:pPr>
      <w:r>
        <w:rPr>
          <w:rFonts w:ascii="Verdana" w:eastAsia="Verdana" w:hAnsi="Verdana" w:cs="Times New Roman"/>
          <w:b/>
          <w:bCs/>
          <w:sz w:val="20"/>
          <w:szCs w:val="20"/>
        </w:rPr>
        <w:t>11</w:t>
      </w:r>
      <w:r w:rsidR="0058595D">
        <w:rPr>
          <w:rFonts w:ascii="Verdana" w:eastAsia="Verdana" w:hAnsi="Verdana" w:cs="Times New Roman"/>
          <w:b/>
          <w:bCs/>
          <w:sz w:val="20"/>
          <w:szCs w:val="20"/>
        </w:rPr>
        <w:t xml:space="preserve">. </w:t>
      </w:r>
      <w:r w:rsidR="00F65E14" w:rsidRPr="00841314">
        <w:rPr>
          <w:rFonts w:ascii="Verdana" w:eastAsia="Verdana" w:hAnsi="Verdana" w:cs="Times New Roman"/>
          <w:b/>
          <w:bCs/>
          <w:sz w:val="20"/>
          <w:szCs w:val="20"/>
        </w:rPr>
        <w:t xml:space="preserve">A tantárgy tananyagának leírása, tematika. </w:t>
      </w:r>
      <w:r w:rsidR="00F65E14" w:rsidRPr="00841314">
        <w:rPr>
          <w:rFonts w:ascii="Verdana" w:eastAsia="Verdana" w:hAnsi="Verdana" w:cs="Times New Roman"/>
          <w:b/>
          <w:bCs/>
          <w:sz w:val="20"/>
          <w:szCs w:val="20"/>
          <w:lang w:val="en-US"/>
        </w:rPr>
        <w:t>Description of the subject</w:t>
      </w:r>
      <w:r w:rsidR="00F65E14" w:rsidRPr="00841314">
        <w:rPr>
          <w:rFonts w:ascii="Verdana" w:eastAsia="Verdana" w:hAnsi="Verdana" w:cs="Times New Roman"/>
          <w:b/>
          <w:bCs/>
          <w:sz w:val="20"/>
          <w:szCs w:val="20"/>
        </w:rPr>
        <w:t>, curriculum (magyarul, angolul - English):</w:t>
      </w:r>
    </w:p>
    <w:p w14:paraId="009E65B4" w14:textId="19B0C0CE" w:rsidR="00F65E14" w:rsidRPr="00841314" w:rsidRDefault="000F6833" w:rsidP="001F513D">
      <w:pPr>
        <w:pStyle w:val="Stlus11ptFlkvrKzprezrt"/>
        <w:spacing w:line="276" w:lineRule="auto"/>
        <w:ind w:left="993"/>
        <w:rPr>
          <w:rFonts w:ascii="Verdana" w:hAnsi="Verdana"/>
          <w:b w:val="0"/>
          <w:bCs w:val="0"/>
          <w:sz w:val="20"/>
        </w:rPr>
      </w:pPr>
      <w:r>
        <w:rPr>
          <w:rFonts w:ascii="Verdana" w:hAnsi="Verdana"/>
          <w:b w:val="0"/>
          <w:bCs w:val="0"/>
          <w:sz w:val="20"/>
        </w:rPr>
        <w:t>11</w:t>
      </w:r>
      <w:r w:rsidR="0058595D">
        <w:rPr>
          <w:rFonts w:ascii="Verdana" w:hAnsi="Verdana"/>
          <w:b w:val="0"/>
          <w:bCs w:val="0"/>
          <w:sz w:val="20"/>
        </w:rPr>
        <w:t xml:space="preserve">.1. </w:t>
      </w:r>
      <w:r w:rsidR="00F65E14" w:rsidRPr="00841314">
        <w:rPr>
          <w:rFonts w:ascii="Verdana" w:hAnsi="Verdana"/>
          <w:b w:val="0"/>
          <w:bCs w:val="0"/>
          <w:sz w:val="20"/>
        </w:rPr>
        <w:t>Bevezetés a kriminológiába. Bűnözési elméletek (</w:t>
      </w:r>
      <w:proofErr w:type="spellStart"/>
      <w:r w:rsidR="00F65E14" w:rsidRPr="00841314">
        <w:rPr>
          <w:rFonts w:ascii="Verdana" w:hAnsi="Verdana"/>
          <w:b w:val="0"/>
          <w:bCs w:val="0"/>
          <w:sz w:val="20"/>
        </w:rPr>
        <w:t>Introduction</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to</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criminology</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Crime</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theories</w:t>
      </w:r>
      <w:proofErr w:type="spellEnd"/>
      <w:r w:rsidR="00F65E14" w:rsidRPr="00841314">
        <w:rPr>
          <w:rFonts w:ascii="Verdana" w:hAnsi="Verdana"/>
          <w:b w:val="0"/>
          <w:bCs w:val="0"/>
          <w:sz w:val="20"/>
        </w:rPr>
        <w:t>)</w:t>
      </w:r>
    </w:p>
    <w:p w14:paraId="57B053AD" w14:textId="118983D5" w:rsidR="00F65E14" w:rsidRPr="00841314" w:rsidRDefault="000F6833" w:rsidP="001F513D">
      <w:pPr>
        <w:pStyle w:val="Stlus11ptFlkvrKzprezrt"/>
        <w:spacing w:line="276" w:lineRule="auto"/>
        <w:ind w:left="993"/>
        <w:rPr>
          <w:rFonts w:ascii="Verdana" w:hAnsi="Verdana"/>
          <w:b w:val="0"/>
          <w:bCs w:val="0"/>
          <w:sz w:val="20"/>
        </w:rPr>
      </w:pPr>
      <w:r>
        <w:rPr>
          <w:rFonts w:ascii="Verdana" w:hAnsi="Verdana"/>
          <w:b w:val="0"/>
          <w:bCs w:val="0"/>
          <w:sz w:val="20"/>
        </w:rPr>
        <w:t>11</w:t>
      </w:r>
      <w:r w:rsidR="0058595D">
        <w:rPr>
          <w:rFonts w:ascii="Verdana" w:hAnsi="Verdana"/>
          <w:b w:val="0"/>
          <w:bCs w:val="0"/>
          <w:sz w:val="20"/>
        </w:rPr>
        <w:t xml:space="preserve">.2. </w:t>
      </w:r>
      <w:r w:rsidR="00F65E14" w:rsidRPr="00841314">
        <w:rPr>
          <w:rFonts w:ascii="Verdana" w:hAnsi="Verdana"/>
          <w:b w:val="0"/>
          <w:bCs w:val="0"/>
          <w:sz w:val="20"/>
        </w:rPr>
        <w:t>Bűnözés és a deviáns viselkedési minták helyzete Magyarországon. A bűnözés mérése, az igazságügyi statisztika alapjai. (</w:t>
      </w:r>
      <w:proofErr w:type="spellStart"/>
      <w:r w:rsidR="00F65E14" w:rsidRPr="00841314">
        <w:rPr>
          <w:rFonts w:ascii="Verdana" w:hAnsi="Verdana"/>
          <w:b w:val="0"/>
          <w:bCs w:val="0"/>
          <w:sz w:val="20"/>
        </w:rPr>
        <w:t>Crime</w:t>
      </w:r>
      <w:proofErr w:type="spellEnd"/>
      <w:r w:rsidR="00F65E14" w:rsidRPr="00841314">
        <w:rPr>
          <w:rFonts w:ascii="Verdana" w:hAnsi="Verdana"/>
          <w:b w:val="0"/>
          <w:bCs w:val="0"/>
          <w:sz w:val="20"/>
        </w:rPr>
        <w:t xml:space="preserve"> and </w:t>
      </w:r>
      <w:proofErr w:type="spellStart"/>
      <w:r w:rsidR="00F65E14" w:rsidRPr="00841314">
        <w:rPr>
          <w:rFonts w:ascii="Verdana" w:hAnsi="Verdana"/>
          <w:b w:val="0"/>
          <w:bCs w:val="0"/>
          <w:sz w:val="20"/>
        </w:rPr>
        <w:t>the</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situations</w:t>
      </w:r>
      <w:proofErr w:type="spellEnd"/>
      <w:r w:rsidR="00F65E14" w:rsidRPr="00841314">
        <w:rPr>
          <w:rFonts w:ascii="Verdana" w:hAnsi="Verdana"/>
          <w:b w:val="0"/>
          <w:bCs w:val="0"/>
          <w:sz w:val="20"/>
        </w:rPr>
        <w:t xml:space="preserve"> of </w:t>
      </w:r>
      <w:proofErr w:type="spellStart"/>
      <w:r w:rsidR="00F65E14" w:rsidRPr="00841314">
        <w:rPr>
          <w:rFonts w:ascii="Verdana" w:hAnsi="Verdana"/>
          <w:b w:val="0"/>
          <w:bCs w:val="0"/>
          <w:sz w:val="20"/>
        </w:rPr>
        <w:t>deviant</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behavioural</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patterns</w:t>
      </w:r>
      <w:proofErr w:type="spellEnd"/>
      <w:r w:rsidR="00F65E14" w:rsidRPr="00841314">
        <w:rPr>
          <w:rFonts w:ascii="Verdana" w:hAnsi="Verdana"/>
          <w:b w:val="0"/>
          <w:bCs w:val="0"/>
          <w:sz w:val="20"/>
        </w:rPr>
        <w:t xml:space="preserve"> in </w:t>
      </w:r>
      <w:proofErr w:type="spellStart"/>
      <w:r w:rsidR="00F65E14" w:rsidRPr="00841314">
        <w:rPr>
          <w:rFonts w:ascii="Verdana" w:hAnsi="Verdana"/>
          <w:b w:val="0"/>
          <w:bCs w:val="0"/>
          <w:sz w:val="20"/>
        </w:rPr>
        <w:t>Hungar</w:t>
      </w:r>
      <w:proofErr w:type="spellEnd"/>
      <w:r w:rsidR="00F65E14" w:rsidRPr="00841314">
        <w:rPr>
          <w:rFonts w:ascii="Verdana" w:hAnsi="Verdana"/>
          <w:b w:val="0"/>
          <w:bCs w:val="0"/>
          <w:sz w:val="20"/>
        </w:rPr>
        <w:t xml:space="preserve">. The </w:t>
      </w:r>
      <w:proofErr w:type="spellStart"/>
      <w:r w:rsidR="00F65E14" w:rsidRPr="00841314">
        <w:rPr>
          <w:rFonts w:ascii="Verdana" w:hAnsi="Verdana"/>
          <w:b w:val="0"/>
          <w:bCs w:val="0"/>
          <w:sz w:val="20"/>
        </w:rPr>
        <w:t>measuring</w:t>
      </w:r>
      <w:proofErr w:type="spellEnd"/>
      <w:r w:rsidR="00F65E14" w:rsidRPr="00841314">
        <w:rPr>
          <w:rFonts w:ascii="Verdana" w:hAnsi="Verdana"/>
          <w:b w:val="0"/>
          <w:bCs w:val="0"/>
          <w:sz w:val="20"/>
        </w:rPr>
        <w:t xml:space="preserve"> of </w:t>
      </w:r>
      <w:proofErr w:type="spellStart"/>
      <w:r w:rsidR="00F65E14" w:rsidRPr="00841314">
        <w:rPr>
          <w:rFonts w:ascii="Verdana" w:hAnsi="Verdana"/>
          <w:b w:val="0"/>
          <w:bCs w:val="0"/>
          <w:sz w:val="20"/>
        </w:rPr>
        <w:t>crime</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criminal</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statistics</w:t>
      </w:r>
      <w:proofErr w:type="spellEnd"/>
      <w:r w:rsidR="00F65E14" w:rsidRPr="00841314">
        <w:rPr>
          <w:rFonts w:ascii="Verdana" w:hAnsi="Verdana"/>
          <w:b w:val="0"/>
          <w:bCs w:val="0"/>
          <w:sz w:val="20"/>
        </w:rPr>
        <w:t>.)</w:t>
      </w:r>
    </w:p>
    <w:p w14:paraId="2286F0E9" w14:textId="52C8BB29" w:rsidR="00F65E14" w:rsidRPr="00841314" w:rsidRDefault="000F6833" w:rsidP="001F513D">
      <w:pPr>
        <w:pStyle w:val="Stlus11ptFlkvrKzprezrt"/>
        <w:spacing w:line="276" w:lineRule="auto"/>
        <w:ind w:left="993"/>
        <w:rPr>
          <w:rFonts w:ascii="Verdana" w:hAnsi="Verdana"/>
          <w:b w:val="0"/>
          <w:bCs w:val="0"/>
          <w:sz w:val="20"/>
        </w:rPr>
      </w:pPr>
      <w:r>
        <w:rPr>
          <w:rFonts w:ascii="Verdana" w:hAnsi="Verdana"/>
          <w:b w:val="0"/>
          <w:bCs w:val="0"/>
          <w:sz w:val="20"/>
        </w:rPr>
        <w:t>11</w:t>
      </w:r>
      <w:r w:rsidR="0058595D">
        <w:rPr>
          <w:rFonts w:ascii="Verdana" w:hAnsi="Verdana"/>
          <w:b w:val="0"/>
          <w:bCs w:val="0"/>
          <w:sz w:val="20"/>
        </w:rPr>
        <w:t xml:space="preserve">.3. </w:t>
      </w:r>
      <w:r w:rsidR="00F65E14" w:rsidRPr="00841314">
        <w:rPr>
          <w:rFonts w:ascii="Verdana" w:hAnsi="Verdana"/>
          <w:b w:val="0"/>
          <w:bCs w:val="0"/>
          <w:sz w:val="20"/>
        </w:rPr>
        <w:t>A bűnözés egyes megnyilvánulásai erőszakos bűnözés, drog és informatikai bűnözés, (</w:t>
      </w:r>
      <w:proofErr w:type="spellStart"/>
      <w:r w:rsidR="00F65E14" w:rsidRPr="00841314">
        <w:rPr>
          <w:rFonts w:ascii="Verdana" w:hAnsi="Verdana"/>
          <w:b w:val="0"/>
          <w:bCs w:val="0"/>
          <w:sz w:val="20"/>
        </w:rPr>
        <w:t>Some</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manifestations</w:t>
      </w:r>
      <w:proofErr w:type="spellEnd"/>
      <w:r w:rsidR="00F65E14" w:rsidRPr="00841314">
        <w:rPr>
          <w:rFonts w:ascii="Verdana" w:hAnsi="Verdana"/>
          <w:b w:val="0"/>
          <w:bCs w:val="0"/>
          <w:sz w:val="20"/>
        </w:rPr>
        <w:t xml:space="preserve"> of </w:t>
      </w:r>
      <w:proofErr w:type="spellStart"/>
      <w:r w:rsidR="00F65E14" w:rsidRPr="00841314">
        <w:rPr>
          <w:rFonts w:ascii="Verdana" w:hAnsi="Verdana"/>
          <w:b w:val="0"/>
          <w:bCs w:val="0"/>
          <w:sz w:val="20"/>
        </w:rPr>
        <w:t>delinquency</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crimes</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against</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property</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violent</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drug-related</w:t>
      </w:r>
      <w:proofErr w:type="spellEnd"/>
      <w:r w:rsidR="00F65E14" w:rsidRPr="00841314">
        <w:rPr>
          <w:rFonts w:ascii="Verdana" w:hAnsi="Verdana"/>
          <w:b w:val="0"/>
          <w:bCs w:val="0"/>
          <w:sz w:val="20"/>
        </w:rPr>
        <w:t xml:space="preserve"> and </w:t>
      </w:r>
      <w:proofErr w:type="spellStart"/>
      <w:r w:rsidR="00F65E14" w:rsidRPr="00841314">
        <w:rPr>
          <w:rFonts w:ascii="Verdana" w:hAnsi="Verdana"/>
          <w:b w:val="0"/>
          <w:bCs w:val="0"/>
          <w:sz w:val="20"/>
        </w:rPr>
        <w:t>cybercrime</w:t>
      </w:r>
      <w:proofErr w:type="spellEnd"/>
      <w:r w:rsidR="00F65E14" w:rsidRPr="00841314">
        <w:rPr>
          <w:rFonts w:ascii="Verdana" w:hAnsi="Verdana"/>
          <w:b w:val="0"/>
          <w:bCs w:val="0"/>
          <w:sz w:val="20"/>
        </w:rPr>
        <w:t xml:space="preserve">) </w:t>
      </w:r>
    </w:p>
    <w:p w14:paraId="2DD4F084" w14:textId="3A6EF95B" w:rsidR="00F65E14" w:rsidRPr="00841314" w:rsidRDefault="000F6833" w:rsidP="001F513D">
      <w:pPr>
        <w:pStyle w:val="Stlus11ptFlkvrKzprezrt"/>
        <w:spacing w:line="276" w:lineRule="auto"/>
        <w:ind w:left="993"/>
        <w:rPr>
          <w:rFonts w:ascii="Verdana" w:hAnsi="Verdana"/>
          <w:b w:val="0"/>
          <w:bCs w:val="0"/>
          <w:sz w:val="20"/>
        </w:rPr>
      </w:pPr>
      <w:r>
        <w:rPr>
          <w:rFonts w:ascii="Verdana" w:hAnsi="Verdana"/>
          <w:b w:val="0"/>
          <w:bCs w:val="0"/>
          <w:sz w:val="20"/>
        </w:rPr>
        <w:t>11</w:t>
      </w:r>
      <w:r w:rsidR="0058595D">
        <w:rPr>
          <w:rFonts w:ascii="Verdana" w:hAnsi="Verdana"/>
          <w:b w:val="0"/>
          <w:bCs w:val="0"/>
          <w:sz w:val="20"/>
        </w:rPr>
        <w:t xml:space="preserve">.4. </w:t>
      </w:r>
      <w:r w:rsidR="00F65E14" w:rsidRPr="00841314">
        <w:rPr>
          <w:rFonts w:ascii="Verdana" w:hAnsi="Verdana"/>
          <w:b w:val="0"/>
          <w:bCs w:val="0"/>
          <w:sz w:val="20"/>
        </w:rPr>
        <w:t xml:space="preserve">A bűnmegelőzés többszintű modellje, Helyi </w:t>
      </w:r>
      <w:proofErr w:type="spellStart"/>
      <w:r w:rsidR="00F65E14" w:rsidRPr="00841314">
        <w:rPr>
          <w:rFonts w:ascii="Verdana" w:hAnsi="Verdana"/>
          <w:b w:val="0"/>
          <w:bCs w:val="0"/>
          <w:sz w:val="20"/>
        </w:rPr>
        <w:t>bűnmegelőzés.</w:t>
      </w:r>
      <w:r w:rsidR="00F65E14" w:rsidRPr="00841314">
        <w:rPr>
          <w:rFonts w:ascii="Verdana" w:hAnsi="Verdana"/>
          <w:b w:val="0"/>
          <w:sz w:val="20"/>
        </w:rPr>
        <w:t>A</w:t>
      </w:r>
      <w:proofErr w:type="spellEnd"/>
      <w:r w:rsidR="00F65E14" w:rsidRPr="00841314">
        <w:rPr>
          <w:rFonts w:ascii="Verdana" w:hAnsi="Verdana"/>
          <w:b w:val="0"/>
          <w:sz w:val="20"/>
        </w:rPr>
        <w:t xml:space="preserve"> bűnmegelőzés és a bűnüldözés kriminológiája, közösségi megoldások. The </w:t>
      </w:r>
      <w:proofErr w:type="spellStart"/>
      <w:r w:rsidR="00F65E14" w:rsidRPr="00841314">
        <w:rPr>
          <w:rFonts w:ascii="Verdana" w:hAnsi="Verdana"/>
          <w:b w:val="0"/>
          <w:sz w:val="20"/>
        </w:rPr>
        <w:t>Multilevel</w:t>
      </w:r>
      <w:proofErr w:type="spellEnd"/>
      <w:r w:rsidR="00F65E14" w:rsidRPr="00841314">
        <w:rPr>
          <w:rFonts w:ascii="Verdana" w:hAnsi="Verdana"/>
          <w:b w:val="0"/>
          <w:sz w:val="20"/>
        </w:rPr>
        <w:t xml:space="preserve"> </w:t>
      </w:r>
      <w:proofErr w:type="spellStart"/>
      <w:r w:rsidR="00F65E14" w:rsidRPr="00841314">
        <w:rPr>
          <w:rFonts w:ascii="Verdana" w:hAnsi="Verdana"/>
          <w:b w:val="0"/>
          <w:sz w:val="20"/>
        </w:rPr>
        <w:t>Model</w:t>
      </w:r>
      <w:proofErr w:type="spellEnd"/>
      <w:r w:rsidR="00F65E14" w:rsidRPr="00841314">
        <w:rPr>
          <w:rFonts w:ascii="Verdana" w:hAnsi="Verdana"/>
          <w:b w:val="0"/>
          <w:sz w:val="20"/>
        </w:rPr>
        <w:t xml:space="preserve"> of </w:t>
      </w:r>
      <w:proofErr w:type="spellStart"/>
      <w:r w:rsidR="00F65E14" w:rsidRPr="00841314">
        <w:rPr>
          <w:rFonts w:ascii="Verdana" w:hAnsi="Verdana"/>
          <w:b w:val="0"/>
          <w:sz w:val="20"/>
        </w:rPr>
        <w:t>Crime</w:t>
      </w:r>
      <w:proofErr w:type="spellEnd"/>
      <w:r w:rsidR="00F65E14" w:rsidRPr="00841314">
        <w:rPr>
          <w:rFonts w:ascii="Verdana" w:hAnsi="Verdana"/>
          <w:b w:val="0"/>
          <w:sz w:val="20"/>
        </w:rPr>
        <w:t xml:space="preserve"> </w:t>
      </w:r>
      <w:proofErr w:type="spellStart"/>
      <w:r w:rsidR="00F65E14" w:rsidRPr="00841314">
        <w:rPr>
          <w:rFonts w:ascii="Verdana" w:hAnsi="Verdana"/>
          <w:b w:val="0"/>
          <w:sz w:val="20"/>
        </w:rPr>
        <w:t>Prevention</w:t>
      </w:r>
      <w:proofErr w:type="spellEnd"/>
      <w:r w:rsidR="00F65E14" w:rsidRPr="00841314">
        <w:rPr>
          <w:rFonts w:ascii="Verdana" w:hAnsi="Verdana"/>
          <w:b w:val="0"/>
          <w:sz w:val="20"/>
        </w:rPr>
        <w:t xml:space="preserve">, Local </w:t>
      </w:r>
      <w:proofErr w:type="spellStart"/>
      <w:r w:rsidR="00F65E14" w:rsidRPr="00841314">
        <w:rPr>
          <w:rFonts w:ascii="Verdana" w:hAnsi="Verdana"/>
          <w:b w:val="0"/>
          <w:sz w:val="20"/>
        </w:rPr>
        <w:t>crimeprevention</w:t>
      </w:r>
      <w:proofErr w:type="spellEnd"/>
      <w:r w:rsidR="00F65E14" w:rsidRPr="00841314">
        <w:rPr>
          <w:rFonts w:ascii="Verdana" w:hAnsi="Verdana"/>
          <w:b w:val="0"/>
          <w:sz w:val="20"/>
        </w:rPr>
        <w:t xml:space="preserve">  </w:t>
      </w:r>
      <w:proofErr w:type="spellStart"/>
      <w:r w:rsidR="00F65E14" w:rsidRPr="00841314">
        <w:rPr>
          <w:rFonts w:ascii="Verdana" w:hAnsi="Verdana"/>
          <w:b w:val="0"/>
          <w:sz w:val="20"/>
        </w:rPr>
        <w:t>Community</w:t>
      </w:r>
      <w:proofErr w:type="spellEnd"/>
      <w:r w:rsidR="00F65E14" w:rsidRPr="00841314">
        <w:rPr>
          <w:rFonts w:ascii="Verdana" w:hAnsi="Verdana"/>
          <w:b w:val="0"/>
          <w:sz w:val="20"/>
        </w:rPr>
        <w:t xml:space="preserve"> </w:t>
      </w:r>
      <w:proofErr w:type="spellStart"/>
      <w:r w:rsidR="00F65E14" w:rsidRPr="00841314">
        <w:rPr>
          <w:rFonts w:ascii="Verdana" w:hAnsi="Verdana"/>
          <w:b w:val="0"/>
          <w:sz w:val="20"/>
        </w:rPr>
        <w:t>Prevention</w:t>
      </w:r>
      <w:proofErr w:type="spellEnd"/>
      <w:r w:rsidR="00F65E14" w:rsidRPr="00841314">
        <w:rPr>
          <w:rFonts w:ascii="Verdana" w:hAnsi="Verdana"/>
          <w:b w:val="0"/>
          <w:bCs w:val="0"/>
          <w:sz w:val="20"/>
        </w:rPr>
        <w:t>.)</w:t>
      </w:r>
    </w:p>
    <w:p w14:paraId="5D1BB192" w14:textId="6A86D603" w:rsidR="00F65E14" w:rsidRPr="00841314" w:rsidRDefault="000F6833" w:rsidP="001F513D">
      <w:pPr>
        <w:pStyle w:val="Stlus11ptFlkvrKzprezrt"/>
        <w:spacing w:line="276" w:lineRule="auto"/>
        <w:ind w:left="993"/>
        <w:rPr>
          <w:rFonts w:ascii="Verdana" w:hAnsi="Verdana"/>
          <w:b w:val="0"/>
          <w:bCs w:val="0"/>
          <w:sz w:val="20"/>
        </w:rPr>
      </w:pPr>
      <w:r>
        <w:rPr>
          <w:rFonts w:ascii="Verdana" w:hAnsi="Verdana"/>
          <w:b w:val="0"/>
          <w:sz w:val="20"/>
        </w:rPr>
        <w:t>11</w:t>
      </w:r>
      <w:r w:rsidR="0058595D">
        <w:rPr>
          <w:rFonts w:ascii="Verdana" w:hAnsi="Verdana"/>
          <w:b w:val="0"/>
          <w:sz w:val="20"/>
        </w:rPr>
        <w:t xml:space="preserve">.5. </w:t>
      </w:r>
      <w:r w:rsidR="00F65E14" w:rsidRPr="00841314">
        <w:rPr>
          <w:rFonts w:ascii="Verdana" w:hAnsi="Verdana"/>
          <w:b w:val="0"/>
          <w:sz w:val="20"/>
        </w:rPr>
        <w:t>Szituációs bűnmegelőzés. Az építészeti bűnmegelőzés alapjai (</w:t>
      </w:r>
      <w:proofErr w:type="spellStart"/>
      <w:r w:rsidR="00F65E14" w:rsidRPr="00841314">
        <w:rPr>
          <w:rFonts w:ascii="Verdana" w:hAnsi="Verdana"/>
          <w:b w:val="0"/>
          <w:sz w:val="20"/>
        </w:rPr>
        <w:t>Situational</w:t>
      </w:r>
      <w:proofErr w:type="spellEnd"/>
      <w:r w:rsidR="00F65E14" w:rsidRPr="00841314">
        <w:rPr>
          <w:rFonts w:ascii="Verdana" w:hAnsi="Verdana"/>
          <w:b w:val="0"/>
          <w:sz w:val="20"/>
        </w:rPr>
        <w:t xml:space="preserve"> </w:t>
      </w:r>
      <w:proofErr w:type="spellStart"/>
      <w:r w:rsidR="00F65E14" w:rsidRPr="00841314">
        <w:rPr>
          <w:rFonts w:ascii="Verdana" w:hAnsi="Verdana"/>
          <w:b w:val="0"/>
          <w:sz w:val="20"/>
        </w:rPr>
        <w:t>Crime</w:t>
      </w:r>
      <w:proofErr w:type="spellEnd"/>
      <w:r w:rsidR="00F65E14" w:rsidRPr="00841314">
        <w:rPr>
          <w:rFonts w:ascii="Verdana" w:hAnsi="Verdana"/>
          <w:b w:val="0"/>
          <w:sz w:val="20"/>
        </w:rPr>
        <w:t xml:space="preserve"> </w:t>
      </w:r>
      <w:proofErr w:type="spellStart"/>
      <w:r w:rsidR="00F65E14" w:rsidRPr="00841314">
        <w:rPr>
          <w:rFonts w:ascii="Verdana" w:hAnsi="Verdana"/>
          <w:b w:val="0"/>
          <w:sz w:val="20"/>
        </w:rPr>
        <w:t>Prevention</w:t>
      </w:r>
      <w:proofErr w:type="spellEnd"/>
      <w:r w:rsidR="00F65E14" w:rsidRPr="00841314">
        <w:rPr>
          <w:rFonts w:ascii="Verdana" w:hAnsi="Verdana"/>
          <w:b w:val="0"/>
          <w:sz w:val="20"/>
        </w:rPr>
        <w:t xml:space="preserve">, </w:t>
      </w:r>
      <w:proofErr w:type="spellStart"/>
      <w:r w:rsidR="00F65E14" w:rsidRPr="00841314">
        <w:rPr>
          <w:rFonts w:ascii="Verdana" w:hAnsi="Verdana"/>
          <w:b w:val="0"/>
          <w:sz w:val="20"/>
        </w:rPr>
        <w:t>the</w:t>
      </w:r>
      <w:proofErr w:type="spellEnd"/>
      <w:r w:rsidR="00F65E14" w:rsidRPr="00841314">
        <w:rPr>
          <w:rFonts w:ascii="Verdana" w:hAnsi="Verdana"/>
          <w:b w:val="0"/>
          <w:sz w:val="20"/>
        </w:rPr>
        <w:t xml:space="preserve"> </w:t>
      </w:r>
      <w:proofErr w:type="spellStart"/>
      <w:r w:rsidR="00F65E14" w:rsidRPr="00841314">
        <w:rPr>
          <w:rFonts w:ascii="Verdana" w:hAnsi="Verdana"/>
          <w:b w:val="0"/>
          <w:sz w:val="20"/>
        </w:rPr>
        <w:t>theoratical</w:t>
      </w:r>
      <w:proofErr w:type="spellEnd"/>
      <w:r w:rsidR="00F65E14" w:rsidRPr="00841314">
        <w:rPr>
          <w:rFonts w:ascii="Verdana" w:hAnsi="Verdana"/>
          <w:b w:val="0"/>
          <w:sz w:val="20"/>
        </w:rPr>
        <w:t xml:space="preserve"> </w:t>
      </w:r>
      <w:proofErr w:type="spellStart"/>
      <w:r w:rsidR="00F65E14" w:rsidRPr="00841314">
        <w:rPr>
          <w:rFonts w:ascii="Verdana" w:hAnsi="Verdana"/>
          <w:b w:val="0"/>
          <w:sz w:val="20"/>
        </w:rPr>
        <w:t>basis</w:t>
      </w:r>
      <w:proofErr w:type="spellEnd"/>
      <w:r w:rsidR="00F65E14" w:rsidRPr="00841314">
        <w:rPr>
          <w:rFonts w:ascii="Verdana" w:hAnsi="Verdana"/>
          <w:b w:val="0"/>
          <w:sz w:val="20"/>
        </w:rPr>
        <w:t xml:space="preserve"> of </w:t>
      </w:r>
      <w:proofErr w:type="spellStart"/>
      <w:r w:rsidR="00F65E14" w:rsidRPr="00841314">
        <w:rPr>
          <w:rFonts w:ascii="Verdana" w:hAnsi="Verdana"/>
          <w:b w:val="0"/>
          <w:sz w:val="20"/>
        </w:rPr>
        <w:t>the</w:t>
      </w:r>
      <w:proofErr w:type="spellEnd"/>
      <w:r w:rsidR="00F65E14" w:rsidRPr="00841314">
        <w:rPr>
          <w:rFonts w:ascii="Verdana" w:hAnsi="Verdana"/>
          <w:b w:val="0"/>
          <w:sz w:val="20"/>
        </w:rPr>
        <w:t xml:space="preserve"> </w:t>
      </w:r>
      <w:proofErr w:type="spellStart"/>
      <w:r w:rsidR="00F65E14" w:rsidRPr="00841314">
        <w:rPr>
          <w:rFonts w:ascii="Verdana" w:hAnsi="Verdana"/>
          <w:b w:val="0"/>
          <w:sz w:val="20"/>
        </w:rPr>
        <w:t>Crime</w:t>
      </w:r>
      <w:proofErr w:type="spellEnd"/>
      <w:r w:rsidR="00F65E14" w:rsidRPr="00841314">
        <w:rPr>
          <w:rFonts w:ascii="Verdana" w:hAnsi="Verdana"/>
          <w:b w:val="0"/>
          <w:sz w:val="20"/>
        </w:rPr>
        <w:t xml:space="preserve"> </w:t>
      </w:r>
      <w:proofErr w:type="spellStart"/>
      <w:r w:rsidR="00F65E14" w:rsidRPr="00841314">
        <w:rPr>
          <w:rFonts w:ascii="Verdana" w:hAnsi="Verdana"/>
          <w:b w:val="0"/>
          <w:sz w:val="20"/>
        </w:rPr>
        <w:t>Preventin</w:t>
      </w:r>
      <w:proofErr w:type="spellEnd"/>
      <w:r w:rsidR="00F65E14" w:rsidRPr="00841314">
        <w:rPr>
          <w:rFonts w:ascii="Verdana" w:hAnsi="Verdana"/>
          <w:b w:val="0"/>
          <w:sz w:val="20"/>
        </w:rPr>
        <w:t xml:space="preserve"> </w:t>
      </w:r>
      <w:proofErr w:type="spellStart"/>
      <w:r w:rsidR="00F65E14" w:rsidRPr="00841314">
        <w:rPr>
          <w:rFonts w:ascii="Verdana" w:hAnsi="Verdana"/>
          <w:b w:val="0"/>
          <w:sz w:val="20"/>
        </w:rPr>
        <w:t>through</w:t>
      </w:r>
      <w:proofErr w:type="spellEnd"/>
      <w:r w:rsidR="00F65E14" w:rsidRPr="00841314">
        <w:rPr>
          <w:rFonts w:ascii="Verdana" w:hAnsi="Verdana"/>
          <w:b w:val="0"/>
          <w:sz w:val="20"/>
        </w:rPr>
        <w:t xml:space="preserve"> </w:t>
      </w:r>
      <w:proofErr w:type="spellStart"/>
      <w:r w:rsidR="00F65E14" w:rsidRPr="00841314">
        <w:rPr>
          <w:rFonts w:ascii="Verdana" w:hAnsi="Verdana"/>
          <w:b w:val="0"/>
          <w:sz w:val="20"/>
        </w:rPr>
        <w:t>Environmental</w:t>
      </w:r>
      <w:proofErr w:type="spellEnd"/>
      <w:r w:rsidR="00F65E14" w:rsidRPr="00841314">
        <w:rPr>
          <w:rFonts w:ascii="Verdana" w:hAnsi="Verdana"/>
          <w:b w:val="0"/>
          <w:sz w:val="20"/>
        </w:rPr>
        <w:t xml:space="preserve"> </w:t>
      </w:r>
      <w:proofErr w:type="spellStart"/>
      <w:r w:rsidR="00F65E14" w:rsidRPr="00841314">
        <w:rPr>
          <w:rFonts w:ascii="Verdana" w:hAnsi="Verdana"/>
          <w:b w:val="0"/>
          <w:sz w:val="20"/>
        </w:rPr>
        <w:t>Crime</w:t>
      </w:r>
      <w:proofErr w:type="spellEnd"/>
      <w:r w:rsidR="00F65E14" w:rsidRPr="00841314">
        <w:rPr>
          <w:rFonts w:ascii="Verdana" w:hAnsi="Verdana"/>
          <w:b w:val="0"/>
          <w:sz w:val="20"/>
        </w:rPr>
        <w:t xml:space="preserve"> </w:t>
      </w:r>
      <w:proofErr w:type="spellStart"/>
      <w:r w:rsidR="00F65E14" w:rsidRPr="00841314">
        <w:rPr>
          <w:rFonts w:ascii="Verdana" w:hAnsi="Verdana"/>
          <w:b w:val="0"/>
          <w:sz w:val="20"/>
        </w:rPr>
        <w:t>Prevention</w:t>
      </w:r>
      <w:proofErr w:type="spellEnd"/>
      <w:r w:rsidR="00F65E14" w:rsidRPr="00841314">
        <w:rPr>
          <w:rFonts w:ascii="Verdana" w:hAnsi="Verdana"/>
          <w:b w:val="0"/>
          <w:sz w:val="20"/>
        </w:rPr>
        <w:t>)</w:t>
      </w:r>
    </w:p>
    <w:p w14:paraId="0A782208" w14:textId="3C3A8465" w:rsidR="00F65E14" w:rsidRPr="00841314" w:rsidRDefault="000F6833" w:rsidP="001F513D">
      <w:pPr>
        <w:pStyle w:val="Stlus11ptFlkvrKzprezrt"/>
        <w:spacing w:line="276" w:lineRule="auto"/>
        <w:ind w:left="993"/>
        <w:rPr>
          <w:rFonts w:ascii="Verdana" w:hAnsi="Verdana"/>
          <w:b w:val="0"/>
          <w:bCs w:val="0"/>
          <w:sz w:val="20"/>
        </w:rPr>
      </w:pPr>
      <w:r>
        <w:rPr>
          <w:rFonts w:ascii="Verdana" w:hAnsi="Verdana"/>
          <w:b w:val="0"/>
          <w:bCs w:val="0"/>
          <w:sz w:val="20"/>
        </w:rPr>
        <w:t>11</w:t>
      </w:r>
      <w:r w:rsidR="0058595D">
        <w:rPr>
          <w:rFonts w:ascii="Verdana" w:hAnsi="Verdana"/>
          <w:b w:val="0"/>
          <w:bCs w:val="0"/>
          <w:sz w:val="20"/>
        </w:rPr>
        <w:t xml:space="preserve">.6. </w:t>
      </w:r>
      <w:proofErr w:type="spellStart"/>
      <w:r w:rsidR="00F65E14" w:rsidRPr="00841314">
        <w:rPr>
          <w:rFonts w:ascii="Verdana" w:hAnsi="Verdana"/>
          <w:b w:val="0"/>
          <w:bCs w:val="0"/>
          <w:sz w:val="20"/>
        </w:rPr>
        <w:t>Viktimológia</w:t>
      </w:r>
      <w:proofErr w:type="spellEnd"/>
      <w:r w:rsidR="00F65E14" w:rsidRPr="00841314">
        <w:rPr>
          <w:rFonts w:ascii="Verdana" w:hAnsi="Verdana"/>
          <w:b w:val="0"/>
          <w:bCs w:val="0"/>
          <w:sz w:val="20"/>
        </w:rPr>
        <w:t>, látencia, Bűnözési félelem, a média és igazságszolgáltatás (</w:t>
      </w:r>
      <w:proofErr w:type="spellStart"/>
      <w:r w:rsidR="00F65E14" w:rsidRPr="00841314">
        <w:rPr>
          <w:rFonts w:ascii="Verdana" w:hAnsi="Verdana"/>
          <w:b w:val="0"/>
          <w:bCs w:val="0"/>
          <w:sz w:val="20"/>
        </w:rPr>
        <w:t>Victimology</w:t>
      </w:r>
      <w:proofErr w:type="spellEnd"/>
      <w:r w:rsidR="00F65E14" w:rsidRPr="00841314">
        <w:rPr>
          <w:rFonts w:ascii="Verdana" w:hAnsi="Verdana"/>
          <w:b w:val="0"/>
          <w:bCs w:val="0"/>
          <w:sz w:val="20"/>
        </w:rPr>
        <w:t xml:space="preserve"> and </w:t>
      </w:r>
      <w:proofErr w:type="spellStart"/>
      <w:r w:rsidR="00F65E14" w:rsidRPr="00841314">
        <w:rPr>
          <w:rFonts w:ascii="Verdana" w:hAnsi="Verdana"/>
          <w:b w:val="0"/>
          <w:bCs w:val="0"/>
          <w:sz w:val="20"/>
        </w:rPr>
        <w:t>latency</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Fear</w:t>
      </w:r>
      <w:proofErr w:type="spellEnd"/>
      <w:r w:rsidR="00F65E14" w:rsidRPr="00841314">
        <w:rPr>
          <w:rFonts w:ascii="Verdana" w:hAnsi="Verdana"/>
          <w:b w:val="0"/>
          <w:bCs w:val="0"/>
          <w:sz w:val="20"/>
        </w:rPr>
        <w:t xml:space="preserve"> of </w:t>
      </w:r>
      <w:proofErr w:type="spellStart"/>
      <w:r w:rsidR="00F65E14" w:rsidRPr="00841314">
        <w:rPr>
          <w:rFonts w:ascii="Verdana" w:hAnsi="Verdana"/>
          <w:b w:val="0"/>
          <w:bCs w:val="0"/>
          <w:sz w:val="20"/>
        </w:rPr>
        <w:t>crime</w:t>
      </w:r>
      <w:proofErr w:type="spellEnd"/>
      <w:r w:rsidR="00F65E14" w:rsidRPr="00841314">
        <w:rPr>
          <w:rFonts w:ascii="Verdana" w:hAnsi="Verdana"/>
          <w:b w:val="0"/>
          <w:bCs w:val="0"/>
          <w:sz w:val="20"/>
        </w:rPr>
        <w:t xml:space="preserve">, </w:t>
      </w:r>
      <w:proofErr w:type="spellStart"/>
      <w:r w:rsidR="00F65E14" w:rsidRPr="00841314">
        <w:rPr>
          <w:rFonts w:ascii="Verdana" w:hAnsi="Verdana"/>
          <w:b w:val="0"/>
          <w:bCs w:val="0"/>
          <w:sz w:val="20"/>
        </w:rPr>
        <w:t>media</w:t>
      </w:r>
      <w:proofErr w:type="spellEnd"/>
      <w:r w:rsidR="00F65E14" w:rsidRPr="00841314">
        <w:rPr>
          <w:rFonts w:ascii="Verdana" w:hAnsi="Verdana"/>
          <w:b w:val="0"/>
          <w:bCs w:val="0"/>
          <w:sz w:val="20"/>
        </w:rPr>
        <w:t xml:space="preserve"> and </w:t>
      </w:r>
      <w:proofErr w:type="spellStart"/>
      <w:r w:rsidR="00F65E14" w:rsidRPr="00841314">
        <w:rPr>
          <w:rFonts w:ascii="Verdana" w:hAnsi="Verdana"/>
          <w:b w:val="0"/>
          <w:bCs w:val="0"/>
          <w:sz w:val="20"/>
        </w:rPr>
        <w:t>justice</w:t>
      </w:r>
      <w:proofErr w:type="spellEnd"/>
      <w:r w:rsidR="00F65E14" w:rsidRPr="00841314">
        <w:rPr>
          <w:rFonts w:ascii="Verdana" w:hAnsi="Verdana"/>
          <w:b w:val="0"/>
          <w:bCs w:val="0"/>
          <w:sz w:val="20"/>
        </w:rPr>
        <w:t>)</w:t>
      </w:r>
    </w:p>
    <w:p w14:paraId="3DBE4747" w14:textId="77777777" w:rsidR="00F65E14" w:rsidRPr="00841314" w:rsidRDefault="00F65E14" w:rsidP="00841314">
      <w:pPr>
        <w:pStyle w:val="TableParagraph"/>
        <w:spacing w:line="276" w:lineRule="auto"/>
        <w:ind w:left="567"/>
        <w:rPr>
          <w:rFonts w:ascii="Verdana" w:hAnsi="Verdana"/>
          <w:sz w:val="20"/>
          <w:szCs w:val="20"/>
          <w:lang w:val="en-US"/>
        </w:rPr>
      </w:pPr>
    </w:p>
    <w:p w14:paraId="47C13560" w14:textId="23E42E73" w:rsidR="00F65E14" w:rsidRPr="00841314" w:rsidRDefault="000F6833" w:rsidP="001F513D">
      <w:pPr>
        <w:spacing w:before="120" w:after="120" w:line="276" w:lineRule="auto"/>
        <w:jc w:val="both"/>
        <w:rPr>
          <w:rFonts w:ascii="Verdana" w:eastAsia="Verdana" w:hAnsi="Verdana" w:cs="Times New Roman"/>
          <w:b/>
          <w:sz w:val="20"/>
          <w:szCs w:val="20"/>
        </w:rPr>
      </w:pPr>
      <w:r>
        <w:rPr>
          <w:rFonts w:ascii="Verdana" w:eastAsia="Verdana" w:hAnsi="Verdana" w:cs="Times New Roman"/>
          <w:b/>
          <w:sz w:val="20"/>
          <w:szCs w:val="20"/>
        </w:rPr>
        <w:t xml:space="preserve">12. </w:t>
      </w:r>
      <w:r w:rsidR="00F65E14" w:rsidRPr="00841314">
        <w:rPr>
          <w:rFonts w:ascii="Verdana" w:eastAsia="Verdana" w:hAnsi="Verdana" w:cs="Times New Roman"/>
          <w:b/>
          <w:sz w:val="20"/>
          <w:szCs w:val="20"/>
        </w:rPr>
        <w:t xml:space="preserve">A tantárgy meghirdetésének gyakorisága/a tantervben történő félévi elhelyezkedése: </w:t>
      </w:r>
      <w:r w:rsidR="00F65E14" w:rsidRPr="001F513D">
        <w:rPr>
          <w:rFonts w:ascii="Verdana" w:eastAsia="Verdana" w:hAnsi="Verdana" w:cs="Times New Roman"/>
          <w:sz w:val="20"/>
          <w:szCs w:val="20"/>
        </w:rPr>
        <w:t>I. félév</w:t>
      </w:r>
    </w:p>
    <w:p w14:paraId="5A2981C2" w14:textId="77777777" w:rsidR="00F65E14" w:rsidRPr="00841314" w:rsidRDefault="00F65E14" w:rsidP="00E409D0">
      <w:pPr>
        <w:numPr>
          <w:ilvl w:val="0"/>
          <w:numId w:val="16"/>
        </w:numPr>
        <w:spacing w:before="120" w:after="120" w:line="276" w:lineRule="auto"/>
        <w:ind w:left="142"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tanórákon való részvétel követelményei, az elfogadható hiányzások mértéke, a távolmaradás pótlásának lehetősége: </w:t>
      </w:r>
    </w:p>
    <w:p w14:paraId="0563E02C"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t>Követelmény a tanórákon történő részvétel. A hallgató köteles a foglalkozások legalább 70%-án részt venni. Az elfogadható hiányzások mértéke 30%, az e feletti távolmaradás esetén az aláírás megtagadásra kerül.</w:t>
      </w:r>
    </w:p>
    <w:p w14:paraId="639BB2A7" w14:textId="7FA3FDCC" w:rsidR="00F65E14" w:rsidRPr="00E409D0" w:rsidRDefault="00F65E14" w:rsidP="00E409D0">
      <w:pPr>
        <w:pStyle w:val="Listaszerbekezds"/>
        <w:numPr>
          <w:ilvl w:val="0"/>
          <w:numId w:val="16"/>
        </w:numPr>
        <w:spacing w:before="120" w:after="120" w:line="276" w:lineRule="auto"/>
        <w:jc w:val="both"/>
        <w:rPr>
          <w:rFonts w:ascii="Verdana" w:eastAsia="Verdana" w:hAnsi="Verdana" w:cs="Times New Roman"/>
          <w:bCs/>
          <w:sz w:val="20"/>
          <w:szCs w:val="20"/>
        </w:rPr>
      </w:pPr>
      <w:r w:rsidRPr="00E409D0">
        <w:rPr>
          <w:rFonts w:ascii="Verdana" w:eastAsia="Verdana" w:hAnsi="Verdana" w:cs="Times New Roman"/>
          <w:b/>
          <w:sz w:val="20"/>
          <w:szCs w:val="20"/>
        </w:rPr>
        <w:t>Félévközi feladatok, ismeretek ellenőrzésének rendje:</w:t>
      </w:r>
    </w:p>
    <w:p w14:paraId="374B8277" w14:textId="77777777" w:rsidR="00DE360F" w:rsidRPr="001F513D" w:rsidRDefault="00DE360F" w:rsidP="001F513D">
      <w:pPr>
        <w:ind w:left="426"/>
        <w:rPr>
          <w:rFonts w:ascii="Verdana" w:eastAsia="Verdana" w:hAnsi="Verdana" w:cs="Verdana"/>
          <w:bCs/>
          <w:sz w:val="20"/>
          <w:szCs w:val="20"/>
        </w:rPr>
      </w:pPr>
      <w:r w:rsidRPr="001F513D">
        <w:rPr>
          <w:rFonts w:ascii="Verdana" w:eastAsia="Verdana" w:hAnsi="Verdana" w:cs="Verdana"/>
          <w:bCs/>
          <w:sz w:val="20"/>
          <w:szCs w:val="20"/>
        </w:rPr>
        <w:lastRenderedPageBreak/>
        <w:t>A hallgató a félév során projektfeladatot és/vagy házi dolgozatot készít. A beadandó feladat követelményeit (témakör, beadási határidő) az oktató az első órán ismerteti a hallgatókkal.</w:t>
      </w:r>
    </w:p>
    <w:p w14:paraId="66D8EFD0" w14:textId="77777777" w:rsidR="00DE360F" w:rsidRPr="00DE360F" w:rsidRDefault="00DE360F" w:rsidP="001F513D">
      <w:pPr>
        <w:pStyle w:val="Listaszerbekezds"/>
        <w:spacing w:before="120" w:after="120" w:line="276" w:lineRule="auto"/>
        <w:ind w:left="480"/>
        <w:jc w:val="both"/>
        <w:rPr>
          <w:rFonts w:ascii="Verdana" w:eastAsia="Verdana" w:hAnsi="Verdana" w:cs="Times New Roman"/>
          <w:bCs/>
          <w:sz w:val="20"/>
          <w:szCs w:val="20"/>
        </w:rPr>
      </w:pPr>
      <w:r w:rsidRPr="00DE360F">
        <w:rPr>
          <w:rFonts w:ascii="Verdana" w:eastAsia="Verdana" w:hAnsi="Verdana" w:cs="Times New Roman"/>
          <w:bCs/>
          <w:sz w:val="20"/>
          <w:szCs w:val="20"/>
        </w:rPr>
        <w:t>Az értékelés ötfokozatú: elégtelen (60% alatt), elégséges (61%-70%), közepes (71%-80%), jó (81%-90%), jeles (91%-100%). Pótlás, illetve 61% alatti eredmény esetén, javítási lehetőséget kell biztosítani a szorgalmi időszakban, egy alkalommal.</w:t>
      </w:r>
    </w:p>
    <w:p w14:paraId="7D0BD85E" w14:textId="77777777" w:rsidR="00F65E14" w:rsidRPr="00841314" w:rsidRDefault="00F65E14" w:rsidP="008A7CFD">
      <w:pPr>
        <w:numPr>
          <w:ilvl w:val="0"/>
          <w:numId w:val="16"/>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Az értékelés, az aláírás és a kreditek megszerzésének pontos feltételei: </w:t>
      </w:r>
    </w:p>
    <w:p w14:paraId="4A788775" w14:textId="2D8DA697" w:rsidR="00F65E14" w:rsidRPr="00841314" w:rsidRDefault="000F6833" w:rsidP="001F513D">
      <w:pPr>
        <w:spacing w:before="120" w:after="120" w:line="276" w:lineRule="auto"/>
        <w:ind w:left="426"/>
        <w:jc w:val="both"/>
        <w:rPr>
          <w:rFonts w:ascii="Verdana" w:eastAsia="Verdana" w:hAnsi="Verdana" w:cs="Times New Roman"/>
          <w:sz w:val="20"/>
          <w:szCs w:val="20"/>
        </w:rPr>
      </w:pPr>
      <w:r>
        <w:rPr>
          <w:rFonts w:ascii="Verdana" w:eastAsia="Verdana" w:hAnsi="Verdana" w:cs="Times New Roman"/>
          <w:sz w:val="20"/>
          <w:szCs w:val="20"/>
        </w:rPr>
        <w:t xml:space="preserve">15.1. </w:t>
      </w:r>
      <w:r w:rsidR="00F65E14" w:rsidRPr="00841314">
        <w:rPr>
          <w:rFonts w:ascii="Verdana" w:eastAsia="Verdana" w:hAnsi="Verdana" w:cs="Times New Roman"/>
          <w:sz w:val="20"/>
          <w:szCs w:val="20"/>
        </w:rPr>
        <w:t>Az aláírás megszerzésének feltételei:</w:t>
      </w:r>
    </w:p>
    <w:p w14:paraId="0CF17058" w14:textId="0BD0B194" w:rsidR="00F65E14" w:rsidRPr="00841314" w:rsidRDefault="00F65E14" w:rsidP="001F513D">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 a 13. pontban meghatározott arányú részvétel a foglalkozásokon, és a 14. pontban meghatározott félévközi feladat legalább elégséges teljesítése.</w:t>
      </w:r>
    </w:p>
    <w:p w14:paraId="256F9578" w14:textId="48D8A7C4" w:rsidR="00F65E14" w:rsidRPr="00841314" w:rsidRDefault="000F6833" w:rsidP="001F513D">
      <w:pPr>
        <w:spacing w:before="120" w:after="120" w:line="276" w:lineRule="auto"/>
        <w:ind w:left="426"/>
        <w:jc w:val="both"/>
        <w:rPr>
          <w:rFonts w:ascii="Verdana" w:eastAsia="Verdana" w:hAnsi="Verdana" w:cs="Times New Roman"/>
          <w:sz w:val="20"/>
          <w:szCs w:val="20"/>
        </w:rPr>
      </w:pPr>
      <w:r>
        <w:rPr>
          <w:rFonts w:ascii="Verdana" w:eastAsia="Verdana" w:hAnsi="Verdana" w:cs="Times New Roman"/>
          <w:sz w:val="20"/>
          <w:szCs w:val="20"/>
        </w:rPr>
        <w:t xml:space="preserve">15.2. </w:t>
      </w:r>
      <w:r w:rsidR="00F65E14" w:rsidRPr="00841314">
        <w:rPr>
          <w:rFonts w:ascii="Verdana" w:eastAsia="Verdana" w:hAnsi="Verdana" w:cs="Times New Roman"/>
          <w:sz w:val="20"/>
          <w:szCs w:val="20"/>
        </w:rPr>
        <w:t>Az értékelés:</w:t>
      </w:r>
    </w:p>
    <w:p w14:paraId="3527E435" w14:textId="507A0AB9" w:rsidR="00185B62" w:rsidRDefault="00F65E14" w:rsidP="00185B62">
      <w:pPr>
        <w:pStyle w:val="TableParagraph"/>
        <w:spacing w:line="276" w:lineRule="auto"/>
        <w:ind w:left="426"/>
        <w:jc w:val="both"/>
        <w:rPr>
          <w:rFonts w:ascii="Verdana" w:eastAsia="Verdana" w:hAnsi="Verdana" w:cs="Verdana"/>
          <w:sz w:val="20"/>
          <w:szCs w:val="20"/>
        </w:rPr>
      </w:pPr>
      <w:r w:rsidRPr="00841314">
        <w:rPr>
          <w:rFonts w:ascii="Verdana" w:eastAsia="Verdana" w:hAnsi="Verdana" w:cs="Verdana"/>
          <w:sz w:val="20"/>
          <w:szCs w:val="20"/>
        </w:rPr>
        <w:t xml:space="preserve">A </w:t>
      </w:r>
      <w:r w:rsidR="00185B62">
        <w:rPr>
          <w:rFonts w:ascii="Verdana" w:eastAsia="Verdana" w:hAnsi="Verdana" w:cs="Verdana"/>
          <w:sz w:val="20"/>
          <w:szCs w:val="20"/>
        </w:rPr>
        <w:t>félév végi</w:t>
      </w:r>
      <w:r w:rsidR="00185B62" w:rsidRPr="00841314">
        <w:rPr>
          <w:rFonts w:ascii="Verdana" w:eastAsia="Verdana" w:hAnsi="Verdana" w:cs="Verdana"/>
          <w:sz w:val="20"/>
          <w:szCs w:val="20"/>
        </w:rPr>
        <w:t xml:space="preserve"> </w:t>
      </w:r>
      <w:r w:rsidRPr="00841314">
        <w:rPr>
          <w:rFonts w:ascii="Verdana" w:eastAsia="Verdana" w:hAnsi="Verdana" w:cs="Verdana"/>
          <w:sz w:val="20"/>
          <w:szCs w:val="20"/>
        </w:rPr>
        <w:t>számonkérés módja és formája: szóbeli, vagy írásbeli kollokvium</w:t>
      </w:r>
      <w:r w:rsidR="00185B62">
        <w:rPr>
          <w:rFonts w:ascii="Verdana" w:eastAsia="Verdana" w:hAnsi="Verdana" w:cs="Verdana"/>
          <w:sz w:val="20"/>
          <w:szCs w:val="20"/>
        </w:rPr>
        <w:t>, amelynek során a kötelező irodalom és a foglalkozások anyagának ismerete a követelmény. A kollokvium értékelése 5 fokozatú.</w:t>
      </w:r>
    </w:p>
    <w:p w14:paraId="74FA423B" w14:textId="77777777" w:rsidR="001F513D" w:rsidRDefault="001F513D" w:rsidP="00185B62">
      <w:pPr>
        <w:pStyle w:val="TableParagraph"/>
        <w:spacing w:line="276" w:lineRule="auto"/>
        <w:ind w:left="426"/>
        <w:jc w:val="both"/>
        <w:rPr>
          <w:rFonts w:ascii="Verdana" w:eastAsia="Verdana" w:hAnsi="Verdana" w:cs="Verdana"/>
          <w:sz w:val="20"/>
          <w:szCs w:val="20"/>
        </w:rPr>
      </w:pPr>
    </w:p>
    <w:p w14:paraId="77C5A66D" w14:textId="34BE67AB" w:rsidR="00F65E14" w:rsidRPr="00841314" w:rsidRDefault="00F65E14" w:rsidP="001F513D">
      <w:pPr>
        <w:pStyle w:val="TableParagraph"/>
        <w:numPr>
          <w:ilvl w:val="1"/>
          <w:numId w:val="16"/>
        </w:numPr>
        <w:spacing w:line="276" w:lineRule="auto"/>
        <w:ind w:left="426" w:firstLine="0"/>
        <w:jc w:val="both"/>
        <w:rPr>
          <w:rFonts w:ascii="Verdana" w:eastAsia="Verdana" w:hAnsi="Verdana"/>
          <w:sz w:val="20"/>
          <w:szCs w:val="20"/>
        </w:rPr>
      </w:pPr>
      <w:r w:rsidRPr="00841314">
        <w:rPr>
          <w:rFonts w:ascii="Verdana" w:eastAsia="Verdana" w:hAnsi="Verdana"/>
          <w:sz w:val="20"/>
          <w:szCs w:val="20"/>
        </w:rPr>
        <w:t xml:space="preserve">A kreditek megszerzésének feltételei: </w:t>
      </w:r>
    </w:p>
    <w:p w14:paraId="748EA24C" w14:textId="2382B8CC" w:rsidR="00F65E14" w:rsidRDefault="00F65E14" w:rsidP="001F513D">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 az aláírás megszerzése és a legalább elégséges kollokviumi jegy. </w:t>
      </w:r>
    </w:p>
    <w:p w14:paraId="68F828AC" w14:textId="77777777" w:rsidR="00E409D0" w:rsidRPr="00841314" w:rsidRDefault="00E409D0" w:rsidP="001F513D">
      <w:pPr>
        <w:spacing w:before="120" w:after="120" w:line="276" w:lineRule="auto"/>
        <w:ind w:left="426"/>
        <w:jc w:val="both"/>
        <w:rPr>
          <w:rFonts w:ascii="Verdana" w:eastAsia="Verdana" w:hAnsi="Verdana" w:cs="Times New Roman"/>
          <w:sz w:val="20"/>
          <w:szCs w:val="20"/>
        </w:rPr>
      </w:pPr>
    </w:p>
    <w:p w14:paraId="42371BF7" w14:textId="77777777" w:rsidR="00F65E14" w:rsidRPr="00841314" w:rsidRDefault="00F65E14" w:rsidP="001F513D">
      <w:pPr>
        <w:numPr>
          <w:ilvl w:val="0"/>
          <w:numId w:val="1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Irodalomjegyzék:</w:t>
      </w:r>
    </w:p>
    <w:p w14:paraId="57389C4F" w14:textId="556D8691" w:rsidR="00F65E14" w:rsidRPr="001F513D" w:rsidRDefault="000F6833" w:rsidP="001F513D">
      <w:pPr>
        <w:widowControl w:val="0"/>
        <w:tabs>
          <w:tab w:val="left" w:pos="567"/>
          <w:tab w:val="left" w:pos="851"/>
        </w:tabs>
        <w:spacing w:before="120" w:after="120" w:line="276" w:lineRule="auto"/>
        <w:ind w:left="426"/>
        <w:jc w:val="both"/>
        <w:rPr>
          <w:rFonts w:ascii="Verdana" w:eastAsia="Times New Roman" w:hAnsi="Verdana" w:cs="Times New Roman"/>
          <w:bCs/>
          <w:sz w:val="20"/>
          <w:szCs w:val="20"/>
        </w:rPr>
      </w:pPr>
      <w:r w:rsidRPr="001F513D">
        <w:rPr>
          <w:rFonts w:ascii="Verdana" w:eastAsia="Times New Roman" w:hAnsi="Verdana" w:cs="Times New Roman"/>
          <w:bCs/>
          <w:sz w:val="20"/>
          <w:szCs w:val="20"/>
        </w:rPr>
        <w:t xml:space="preserve">16.1. </w:t>
      </w:r>
      <w:r w:rsidR="00F65E14" w:rsidRPr="001F513D">
        <w:rPr>
          <w:rFonts w:ascii="Verdana" w:eastAsia="Times New Roman" w:hAnsi="Verdana" w:cs="Times New Roman"/>
          <w:bCs/>
          <w:sz w:val="20"/>
          <w:szCs w:val="20"/>
        </w:rPr>
        <w:t>Kötelező irodalom:</w:t>
      </w:r>
    </w:p>
    <w:p w14:paraId="31D16AC7" w14:textId="77777777" w:rsidR="00F65E14" w:rsidRPr="00841314" w:rsidRDefault="00F65E14" w:rsidP="008A7CFD">
      <w:pPr>
        <w:pStyle w:val="Listaszerbekezds"/>
        <w:numPr>
          <w:ilvl w:val="0"/>
          <w:numId w:val="8"/>
        </w:numPr>
        <w:spacing w:after="0" w:line="276" w:lineRule="auto"/>
        <w:contextualSpacing w:val="0"/>
        <w:rPr>
          <w:rFonts w:ascii="Verdana" w:hAnsi="Verdana"/>
          <w:sz w:val="20"/>
          <w:szCs w:val="20"/>
          <w:shd w:val="clear" w:color="auto" w:fill="FFFFFF"/>
        </w:rPr>
      </w:pPr>
      <w:r w:rsidRPr="00841314">
        <w:rPr>
          <w:rFonts w:ascii="Verdana" w:hAnsi="Verdana"/>
          <w:sz w:val="20"/>
          <w:szCs w:val="20"/>
          <w:shd w:val="clear" w:color="auto" w:fill="FFFFFF"/>
        </w:rPr>
        <w:t>Barabás A. Tünde: Alkalmazott Kriminológia (</w:t>
      </w:r>
      <w:proofErr w:type="spellStart"/>
      <w:r w:rsidRPr="00841314">
        <w:rPr>
          <w:rFonts w:ascii="Verdana" w:hAnsi="Verdana"/>
          <w:sz w:val="20"/>
          <w:szCs w:val="20"/>
          <w:shd w:val="clear" w:color="auto" w:fill="FFFFFF"/>
        </w:rPr>
        <w:t>Applied</w:t>
      </w:r>
      <w:proofErr w:type="spellEnd"/>
      <w:r w:rsidRPr="00841314">
        <w:rPr>
          <w:rFonts w:ascii="Verdana" w:hAnsi="Verdana"/>
          <w:sz w:val="20"/>
          <w:szCs w:val="20"/>
          <w:shd w:val="clear" w:color="auto" w:fill="FFFFFF"/>
        </w:rPr>
        <w:t xml:space="preserve"> </w:t>
      </w:r>
      <w:proofErr w:type="spellStart"/>
      <w:r w:rsidRPr="00841314">
        <w:rPr>
          <w:rFonts w:ascii="Verdana" w:hAnsi="Verdana"/>
          <w:sz w:val="20"/>
          <w:szCs w:val="20"/>
          <w:shd w:val="clear" w:color="auto" w:fill="FFFFFF"/>
        </w:rPr>
        <w:t>Criminology</w:t>
      </w:r>
      <w:proofErr w:type="spellEnd"/>
      <w:r w:rsidRPr="00841314">
        <w:rPr>
          <w:rFonts w:ascii="Verdana" w:hAnsi="Verdana"/>
          <w:sz w:val="20"/>
          <w:szCs w:val="20"/>
          <w:shd w:val="clear" w:color="auto" w:fill="FFFFFF"/>
        </w:rPr>
        <w:t>), Dialóg Campus. Budapest, 2020.</w:t>
      </w:r>
    </w:p>
    <w:p w14:paraId="19C0AE74" w14:textId="7BC996C1" w:rsidR="00F65E14" w:rsidRPr="001F513D" w:rsidRDefault="000F6833" w:rsidP="001F513D">
      <w:pPr>
        <w:widowControl w:val="0"/>
        <w:spacing w:before="120" w:after="120" w:line="276" w:lineRule="auto"/>
        <w:ind w:left="426"/>
        <w:jc w:val="both"/>
        <w:rPr>
          <w:rFonts w:ascii="Verdana" w:eastAsia="Times New Roman" w:hAnsi="Verdana" w:cs="Times New Roman"/>
          <w:bCs/>
          <w:sz w:val="20"/>
          <w:szCs w:val="20"/>
        </w:rPr>
      </w:pPr>
      <w:r w:rsidRPr="001F513D">
        <w:rPr>
          <w:rFonts w:ascii="Verdana" w:eastAsia="Times New Roman" w:hAnsi="Verdana" w:cs="Times New Roman"/>
          <w:bCs/>
          <w:sz w:val="20"/>
          <w:szCs w:val="20"/>
        </w:rPr>
        <w:t xml:space="preserve">16.2. </w:t>
      </w:r>
      <w:r w:rsidR="00F65E14" w:rsidRPr="001F513D">
        <w:rPr>
          <w:rFonts w:ascii="Verdana" w:eastAsia="Times New Roman" w:hAnsi="Verdana" w:cs="Times New Roman"/>
          <w:bCs/>
          <w:sz w:val="20"/>
          <w:szCs w:val="20"/>
        </w:rPr>
        <w:t>Ajánlott irodalom:</w:t>
      </w:r>
    </w:p>
    <w:p w14:paraId="0FF160D3" w14:textId="77777777" w:rsidR="00F65E14" w:rsidRPr="001F513D" w:rsidRDefault="00F65E14" w:rsidP="008A7CFD">
      <w:pPr>
        <w:pStyle w:val="Listaszerbekezds"/>
        <w:numPr>
          <w:ilvl w:val="0"/>
          <w:numId w:val="18"/>
        </w:numPr>
        <w:spacing w:after="0" w:line="276" w:lineRule="auto"/>
        <w:contextualSpacing w:val="0"/>
        <w:rPr>
          <w:rFonts w:ascii="Verdana" w:eastAsia="Verdana" w:hAnsi="Verdana" w:cstheme="minorHAnsi"/>
          <w:sz w:val="20"/>
          <w:szCs w:val="20"/>
        </w:rPr>
      </w:pPr>
      <w:r w:rsidRPr="001F513D">
        <w:rPr>
          <w:rFonts w:ascii="Verdana" w:hAnsi="Verdana" w:cstheme="minorHAnsi"/>
          <w:sz w:val="20"/>
          <w:szCs w:val="20"/>
          <w:shd w:val="clear" w:color="auto" w:fill="FFFFFF"/>
        </w:rPr>
        <w:t>Barabás A. Tünde (szerk.): </w:t>
      </w:r>
      <w:hyperlink r:id="rId14" w:tgtFrame="_blank" w:history="1">
        <w:r w:rsidRPr="001F513D">
          <w:rPr>
            <w:rStyle w:val="Kiemels2"/>
            <w:rFonts w:ascii="Verdana" w:hAnsi="Verdana" w:cstheme="minorHAnsi"/>
            <w:sz w:val="20"/>
            <w:szCs w:val="20"/>
            <w:shd w:val="clear" w:color="auto" w:fill="FFFFFF"/>
          </w:rPr>
          <w:t>Épített környezet – bűnözés – szituációs bűnmegelőzés</w:t>
        </w:r>
      </w:hyperlink>
      <w:r w:rsidRPr="001F513D">
        <w:rPr>
          <w:rStyle w:val="Kiemels2"/>
          <w:rFonts w:ascii="Verdana" w:hAnsi="Verdana" w:cstheme="minorHAnsi"/>
          <w:sz w:val="20"/>
          <w:szCs w:val="20"/>
          <w:shd w:val="clear" w:color="auto" w:fill="FFFFFF"/>
        </w:rPr>
        <w:t xml:space="preserve">; </w:t>
      </w:r>
      <w:r w:rsidRPr="001F513D">
        <w:rPr>
          <w:rFonts w:ascii="Verdana" w:hAnsi="Verdana" w:cstheme="minorHAnsi"/>
          <w:sz w:val="20"/>
          <w:szCs w:val="20"/>
          <w:shd w:val="clear" w:color="auto" w:fill="FFFFFF"/>
        </w:rPr>
        <w:t>OKRI, Budapest, 2008, p. 208</w:t>
      </w:r>
    </w:p>
    <w:p w14:paraId="3A1C3979" w14:textId="77777777" w:rsidR="00F65E14" w:rsidRPr="00841314" w:rsidRDefault="00F65E14" w:rsidP="00841314">
      <w:pPr>
        <w:spacing w:after="0" w:line="276" w:lineRule="auto"/>
        <w:rPr>
          <w:rFonts w:ascii="Verdana" w:eastAsia="Verdana" w:hAnsi="Verdana" w:cs="Times New Roman"/>
          <w:sz w:val="20"/>
          <w:szCs w:val="20"/>
        </w:rPr>
      </w:pPr>
    </w:p>
    <w:p w14:paraId="78226E3D" w14:textId="77777777" w:rsidR="00E409D0" w:rsidRDefault="00E409D0" w:rsidP="00841314">
      <w:pPr>
        <w:spacing w:after="0" w:line="276" w:lineRule="auto"/>
        <w:rPr>
          <w:rFonts w:ascii="Verdana" w:eastAsia="Verdana" w:hAnsi="Verdana" w:cs="Times New Roman"/>
          <w:sz w:val="20"/>
          <w:szCs w:val="20"/>
        </w:rPr>
      </w:pPr>
    </w:p>
    <w:p w14:paraId="5FB6F4CD" w14:textId="65974AEE" w:rsidR="00F65E14" w:rsidRPr="00841314" w:rsidRDefault="00F65E14" w:rsidP="00841314">
      <w:pPr>
        <w:spacing w:after="0" w:line="276" w:lineRule="auto"/>
        <w:rPr>
          <w:rFonts w:ascii="Verdana" w:eastAsia="Verdana" w:hAnsi="Verdana" w:cs="Times New Roman"/>
          <w:sz w:val="20"/>
          <w:szCs w:val="20"/>
        </w:rPr>
      </w:pPr>
      <w:r w:rsidRPr="00841314">
        <w:rPr>
          <w:rFonts w:ascii="Verdana" w:eastAsia="Verdana" w:hAnsi="Verdana" w:cs="Times New Roman"/>
          <w:sz w:val="20"/>
          <w:szCs w:val="20"/>
        </w:rPr>
        <w:t>Budapest, 2021. szeptember 16.</w:t>
      </w:r>
    </w:p>
    <w:p w14:paraId="08DA3664" w14:textId="77777777" w:rsidR="00F65E14" w:rsidRPr="00841314" w:rsidRDefault="00F65E14" w:rsidP="00841314">
      <w:pPr>
        <w:spacing w:after="0" w:line="276" w:lineRule="auto"/>
        <w:rPr>
          <w:rFonts w:ascii="Verdana" w:eastAsia="Verdana" w:hAnsi="Verdana" w:cs="Times New Roman"/>
          <w:sz w:val="20"/>
          <w:szCs w:val="20"/>
        </w:rPr>
      </w:pPr>
    </w:p>
    <w:p w14:paraId="36654C9B" w14:textId="77777777" w:rsidR="00F65E14" w:rsidRPr="00841314" w:rsidRDefault="00F65E14" w:rsidP="00841314">
      <w:pPr>
        <w:spacing w:after="0" w:line="276" w:lineRule="auto"/>
        <w:rPr>
          <w:rFonts w:ascii="Verdana" w:eastAsia="Verdana" w:hAnsi="Verdana" w:cs="Times New Roman"/>
          <w:sz w:val="20"/>
          <w:szCs w:val="20"/>
        </w:rPr>
      </w:pPr>
    </w:p>
    <w:p w14:paraId="6738AB93" w14:textId="216256D5" w:rsidR="00F65E14" w:rsidRPr="00841314" w:rsidRDefault="00F65E14" w:rsidP="00841314">
      <w:pPr>
        <w:spacing w:after="0" w:line="276" w:lineRule="auto"/>
        <w:jc w:val="right"/>
        <w:rPr>
          <w:rFonts w:ascii="Verdana" w:eastAsia="Verdana" w:hAnsi="Verdana" w:cs="Times New Roman"/>
          <w:bCs/>
          <w:sz w:val="20"/>
          <w:szCs w:val="20"/>
        </w:rPr>
      </w:pPr>
      <w:r w:rsidRPr="00841314">
        <w:rPr>
          <w:rFonts w:ascii="Verdana" w:eastAsia="Verdana" w:hAnsi="Verdana" w:cs="Times New Roman"/>
          <w:bCs/>
          <w:sz w:val="20"/>
          <w:szCs w:val="20"/>
        </w:rPr>
        <w:tab/>
      </w:r>
      <w:r w:rsidRPr="00841314">
        <w:rPr>
          <w:rFonts w:ascii="Verdana" w:eastAsia="Verdana" w:hAnsi="Verdana" w:cs="Times New Roman"/>
          <w:bCs/>
          <w:sz w:val="20"/>
          <w:szCs w:val="20"/>
        </w:rPr>
        <w:tab/>
        <w:t>Dr</w:t>
      </w:r>
      <w:r w:rsidR="00185B62">
        <w:rPr>
          <w:rFonts w:ascii="Verdana" w:eastAsia="Verdana" w:hAnsi="Verdana" w:cs="Times New Roman"/>
          <w:bCs/>
          <w:sz w:val="20"/>
          <w:szCs w:val="20"/>
        </w:rPr>
        <w:t>.</w:t>
      </w:r>
      <w:r w:rsidRPr="00841314">
        <w:rPr>
          <w:rFonts w:ascii="Verdana" w:eastAsia="Verdana" w:hAnsi="Verdana" w:cs="Times New Roman"/>
          <w:bCs/>
          <w:sz w:val="20"/>
          <w:szCs w:val="20"/>
        </w:rPr>
        <w:t xml:space="preserve"> Barabás Andrea Tünde</w:t>
      </w:r>
      <w:r w:rsidR="00185B62">
        <w:rPr>
          <w:rFonts w:ascii="Verdana" w:eastAsia="Verdana" w:hAnsi="Verdana" w:cs="Times New Roman"/>
          <w:bCs/>
          <w:sz w:val="20"/>
          <w:szCs w:val="20"/>
        </w:rPr>
        <w:t xml:space="preserve"> </w:t>
      </w:r>
      <w:proofErr w:type="spellStart"/>
      <w:r w:rsidR="00185B62">
        <w:rPr>
          <w:rFonts w:ascii="Verdana" w:eastAsia="Verdana" w:hAnsi="Verdana" w:cs="Times New Roman"/>
          <w:bCs/>
          <w:sz w:val="20"/>
          <w:szCs w:val="20"/>
        </w:rPr>
        <w:t>sk</w:t>
      </w:r>
      <w:proofErr w:type="spellEnd"/>
      <w:r w:rsidR="00185B62">
        <w:rPr>
          <w:rFonts w:ascii="Verdana" w:eastAsia="Verdana" w:hAnsi="Verdana" w:cs="Times New Roman"/>
          <w:bCs/>
          <w:sz w:val="20"/>
          <w:szCs w:val="20"/>
        </w:rPr>
        <w:t>.</w:t>
      </w:r>
    </w:p>
    <w:p w14:paraId="5F5ACB03" w14:textId="422C7F6B" w:rsidR="00185B62" w:rsidRPr="00841314" w:rsidRDefault="00185B62" w:rsidP="00185B62">
      <w:pPr>
        <w:spacing w:after="0" w:line="276" w:lineRule="auto"/>
        <w:jc w:val="right"/>
        <w:rPr>
          <w:rFonts w:ascii="Verdana" w:eastAsia="Verdana" w:hAnsi="Verdana" w:cs="Times New Roman"/>
          <w:bCs/>
          <w:sz w:val="20"/>
          <w:szCs w:val="20"/>
        </w:rPr>
      </w:pPr>
      <w:r w:rsidRPr="00841314">
        <w:rPr>
          <w:rFonts w:ascii="Verdana" w:eastAsia="Verdana" w:hAnsi="Verdana" w:cs="Times New Roman"/>
          <w:bCs/>
          <w:sz w:val="20"/>
          <w:szCs w:val="20"/>
        </w:rPr>
        <w:t>egyetemi tanár</w:t>
      </w:r>
      <w:r>
        <w:rPr>
          <w:rFonts w:ascii="Verdana" w:eastAsia="Verdana" w:hAnsi="Verdana" w:cs="Times New Roman"/>
          <w:bCs/>
          <w:sz w:val="20"/>
          <w:szCs w:val="20"/>
        </w:rPr>
        <w:t xml:space="preserve">, </w:t>
      </w:r>
      <w:r w:rsidR="00F65E14" w:rsidRPr="00841314">
        <w:rPr>
          <w:rFonts w:ascii="Verdana" w:eastAsia="Verdana" w:hAnsi="Verdana" w:cs="Times New Roman"/>
          <w:bCs/>
          <w:sz w:val="20"/>
          <w:szCs w:val="20"/>
        </w:rPr>
        <w:t xml:space="preserve">tanszékvezető </w:t>
      </w:r>
      <w:r w:rsidRPr="00841314">
        <w:rPr>
          <w:rFonts w:ascii="Verdana" w:eastAsia="Verdana" w:hAnsi="Verdana" w:cs="Times New Roman"/>
          <w:bCs/>
          <w:sz w:val="20"/>
          <w:szCs w:val="20"/>
        </w:rPr>
        <w:t>NKE RTK Kriminológiai Tanszék</w:t>
      </w:r>
    </w:p>
    <w:p w14:paraId="1EF5AD62" w14:textId="5DB40C31" w:rsidR="00F65E14" w:rsidRPr="00841314" w:rsidRDefault="00F65E14" w:rsidP="00841314">
      <w:pPr>
        <w:spacing w:after="0" w:line="276" w:lineRule="auto"/>
        <w:jc w:val="right"/>
        <w:rPr>
          <w:rFonts w:ascii="Verdana" w:eastAsia="Verdana" w:hAnsi="Verdana" w:cs="Times New Roman"/>
          <w:bCs/>
          <w:sz w:val="20"/>
          <w:szCs w:val="20"/>
        </w:rPr>
      </w:pPr>
    </w:p>
    <w:p w14:paraId="11AAF491" w14:textId="6019D4DE" w:rsidR="00F65E14" w:rsidRPr="00841314" w:rsidRDefault="00F65E14" w:rsidP="00841314">
      <w:pPr>
        <w:spacing w:after="0" w:line="276" w:lineRule="auto"/>
        <w:jc w:val="right"/>
        <w:rPr>
          <w:rFonts w:ascii="Verdana" w:eastAsia="Verdana" w:hAnsi="Verdana" w:cs="Times New Roman"/>
          <w:bCs/>
          <w:sz w:val="20"/>
          <w:szCs w:val="20"/>
        </w:rPr>
      </w:pPr>
    </w:p>
    <w:p w14:paraId="5A083512" w14:textId="44BBE18D" w:rsidR="00F65E14" w:rsidRPr="00841314" w:rsidRDefault="00F65E14" w:rsidP="00841314">
      <w:pPr>
        <w:spacing w:line="276" w:lineRule="auto"/>
        <w:rPr>
          <w:rFonts w:ascii="Verdana" w:eastAsia="Verdana" w:hAnsi="Verdana" w:cs="Times New Roman"/>
          <w:bCs/>
          <w:sz w:val="20"/>
          <w:szCs w:val="20"/>
        </w:rPr>
      </w:pPr>
      <w:r w:rsidRPr="00841314">
        <w:rPr>
          <w:rFonts w:ascii="Verdana" w:eastAsia="Verdana" w:hAnsi="Verdana" w:cs="Times New Roman"/>
          <w:bCs/>
          <w:sz w:val="20"/>
          <w:szCs w:val="20"/>
        </w:rPr>
        <w:br w:type="page"/>
      </w:r>
    </w:p>
    <w:tbl>
      <w:tblPr>
        <w:tblW w:w="9072" w:type="dxa"/>
        <w:tblInd w:w="113" w:type="dxa"/>
        <w:tblLook w:val="01E0" w:firstRow="1" w:lastRow="1" w:firstColumn="1" w:lastColumn="1" w:noHBand="0" w:noVBand="0"/>
      </w:tblPr>
      <w:tblGrid>
        <w:gridCol w:w="4855"/>
        <w:gridCol w:w="1620"/>
        <w:gridCol w:w="2597"/>
      </w:tblGrid>
      <w:tr w:rsidR="00F65E14" w:rsidRPr="00841314" w14:paraId="0FB46DD7" w14:textId="77777777" w:rsidTr="00F65E14">
        <w:tc>
          <w:tcPr>
            <w:tcW w:w="4855" w:type="dxa"/>
            <w:tcBorders>
              <w:top w:val="nil"/>
              <w:left w:val="nil"/>
              <w:bottom w:val="single" w:sz="4" w:space="0" w:color="auto"/>
              <w:right w:val="nil"/>
            </w:tcBorders>
            <w:hideMark/>
          </w:tcPr>
          <w:p w14:paraId="497E6B4F" w14:textId="77777777" w:rsidR="00F65E14" w:rsidRPr="00841314" w:rsidRDefault="00F65E14" w:rsidP="00841314">
            <w:pPr>
              <w:spacing w:after="0" w:line="276" w:lineRule="auto"/>
              <w:jc w:val="center"/>
              <w:rPr>
                <w:rFonts w:ascii="Verdana" w:eastAsia="Times New Roman" w:hAnsi="Verdana" w:cs="Times New Roman"/>
                <w:b/>
                <w:smallCaps/>
                <w:sz w:val="20"/>
                <w:szCs w:val="20"/>
                <w:lang w:eastAsia="hu-HU"/>
              </w:rPr>
            </w:pPr>
            <w:r w:rsidRPr="00841314">
              <w:rPr>
                <w:rFonts w:ascii="Verdana" w:eastAsia="Times New Roman" w:hAnsi="Verdana" w:cs="Times New Roman"/>
                <w:b/>
                <w:smallCaps/>
                <w:sz w:val="20"/>
                <w:szCs w:val="20"/>
                <w:lang w:eastAsia="hu-HU"/>
              </w:rPr>
              <w:lastRenderedPageBreak/>
              <w:t>Nemzeti Közszolgálati Egyetem</w:t>
            </w:r>
          </w:p>
        </w:tc>
        <w:tc>
          <w:tcPr>
            <w:tcW w:w="1620" w:type="dxa"/>
          </w:tcPr>
          <w:p w14:paraId="11E796A9"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c>
          <w:tcPr>
            <w:tcW w:w="2597" w:type="dxa"/>
          </w:tcPr>
          <w:p w14:paraId="7C8B8684" w14:textId="77777777" w:rsidR="00F65E14" w:rsidRPr="00841314" w:rsidRDefault="00F65E14" w:rsidP="00841314">
            <w:pPr>
              <w:spacing w:after="0" w:line="276" w:lineRule="auto"/>
              <w:jc w:val="right"/>
              <w:rPr>
                <w:rFonts w:ascii="Verdana" w:eastAsia="Times New Roman" w:hAnsi="Verdana" w:cs="Times New Roman"/>
                <w:sz w:val="20"/>
                <w:szCs w:val="20"/>
                <w:lang w:eastAsia="hu-HU"/>
              </w:rPr>
            </w:pPr>
          </w:p>
        </w:tc>
      </w:tr>
      <w:tr w:rsidR="00F65E14" w:rsidRPr="00841314" w14:paraId="47757B65" w14:textId="77777777" w:rsidTr="00F65E14">
        <w:tc>
          <w:tcPr>
            <w:tcW w:w="4855" w:type="dxa"/>
            <w:tcBorders>
              <w:top w:val="single" w:sz="4" w:space="0" w:color="auto"/>
              <w:left w:val="nil"/>
              <w:bottom w:val="nil"/>
              <w:right w:val="nil"/>
            </w:tcBorders>
            <w:hideMark/>
          </w:tcPr>
          <w:p w14:paraId="17E69C90" w14:textId="77777777" w:rsidR="00F65E14" w:rsidRPr="00841314" w:rsidRDefault="00F65E14" w:rsidP="00841314">
            <w:pPr>
              <w:spacing w:after="0" w:line="276" w:lineRule="auto"/>
              <w:jc w:val="center"/>
              <w:rPr>
                <w:rFonts w:ascii="Verdana" w:eastAsia="Times New Roman" w:hAnsi="Verdana" w:cs="Times New Roman"/>
                <w:b/>
                <w:sz w:val="20"/>
                <w:szCs w:val="20"/>
                <w:lang w:eastAsia="hu-HU"/>
              </w:rPr>
            </w:pPr>
            <w:r w:rsidRPr="00841314">
              <w:rPr>
                <w:rFonts w:ascii="Verdana" w:eastAsia="Times New Roman" w:hAnsi="Verdana" w:cs="Times New Roman"/>
                <w:b/>
                <w:sz w:val="20"/>
                <w:szCs w:val="20"/>
                <w:lang w:eastAsia="hu-HU"/>
              </w:rPr>
              <w:t>Rendészettudományi Kar</w:t>
            </w:r>
          </w:p>
        </w:tc>
        <w:tc>
          <w:tcPr>
            <w:tcW w:w="1620" w:type="dxa"/>
          </w:tcPr>
          <w:p w14:paraId="0510F06C"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c>
          <w:tcPr>
            <w:tcW w:w="2597" w:type="dxa"/>
          </w:tcPr>
          <w:p w14:paraId="75E403DF"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r>
    </w:tbl>
    <w:p w14:paraId="010BB56D" w14:textId="77777777" w:rsidR="00F65E14" w:rsidRPr="00841314" w:rsidRDefault="00F65E14" w:rsidP="00841314">
      <w:pPr>
        <w:spacing w:after="0" w:line="276" w:lineRule="auto"/>
        <w:rPr>
          <w:rFonts w:ascii="Verdana" w:eastAsia="Verdana" w:hAnsi="Verdana" w:cs="Times New Roman"/>
          <w:b/>
          <w:bCs/>
          <w:sz w:val="20"/>
          <w:szCs w:val="20"/>
          <w:lang w:eastAsia="ar-SA"/>
        </w:rPr>
      </w:pPr>
    </w:p>
    <w:p w14:paraId="393BC102" w14:textId="77777777" w:rsidR="00F65E14" w:rsidRPr="00841314" w:rsidRDefault="00F65E14" w:rsidP="00841314">
      <w:pPr>
        <w:spacing w:after="0" w:line="276" w:lineRule="auto"/>
        <w:rPr>
          <w:rFonts w:ascii="Verdana" w:eastAsia="Verdana" w:hAnsi="Verdana" w:cs="Times New Roman"/>
          <w:b/>
          <w:bCs/>
          <w:sz w:val="20"/>
          <w:szCs w:val="20"/>
          <w:lang w:eastAsia="ar-SA"/>
        </w:rPr>
      </w:pPr>
    </w:p>
    <w:p w14:paraId="44683C39" w14:textId="77777777" w:rsidR="00F65E14" w:rsidRPr="00841314" w:rsidRDefault="00F65E14" w:rsidP="00841314">
      <w:pPr>
        <w:spacing w:after="0" w:line="276" w:lineRule="auto"/>
        <w:rPr>
          <w:rFonts w:ascii="Verdana" w:eastAsia="Verdana" w:hAnsi="Verdana" w:cs="Times New Roman"/>
          <w:b/>
          <w:bCs/>
          <w:sz w:val="20"/>
          <w:szCs w:val="20"/>
          <w:lang w:eastAsia="ar-SA"/>
        </w:rPr>
      </w:pPr>
    </w:p>
    <w:p w14:paraId="6DDB3B7C" w14:textId="77777777" w:rsidR="00F65E14" w:rsidRPr="00841314" w:rsidRDefault="00F65E14" w:rsidP="008A7CFD">
      <w:pPr>
        <w:pStyle w:val="Listaszerbekezds"/>
        <w:numPr>
          <w:ilvl w:val="0"/>
          <w:numId w:val="19"/>
        </w:numPr>
        <w:spacing w:after="0" w:line="276" w:lineRule="auto"/>
        <w:contextualSpacing w:val="0"/>
        <w:jc w:val="center"/>
        <w:rPr>
          <w:rFonts w:ascii="Verdana" w:eastAsia="Verdana" w:hAnsi="Verdana" w:cs="Times New Roman"/>
          <w:b/>
          <w:bCs/>
          <w:sz w:val="20"/>
          <w:szCs w:val="20"/>
          <w:lang w:eastAsia="ar-SA"/>
        </w:rPr>
      </w:pPr>
      <w:r w:rsidRPr="00841314">
        <w:rPr>
          <w:rFonts w:ascii="Verdana" w:eastAsia="Verdana" w:hAnsi="Verdana" w:cs="Times New Roman"/>
          <w:b/>
          <w:bCs/>
          <w:sz w:val="20"/>
          <w:szCs w:val="20"/>
          <w:lang w:eastAsia="ar-SA"/>
        </w:rPr>
        <w:t>TANTÁRGYI PROGRAM</w:t>
      </w:r>
    </w:p>
    <w:p w14:paraId="0E85E9A7" w14:textId="77777777" w:rsidR="00F65E14" w:rsidRPr="00841314" w:rsidRDefault="00F65E14" w:rsidP="00841314">
      <w:pPr>
        <w:spacing w:after="0" w:line="276" w:lineRule="auto"/>
        <w:jc w:val="right"/>
        <w:rPr>
          <w:rFonts w:ascii="Verdana" w:eastAsia="Verdana" w:hAnsi="Verdana" w:cs="Times New Roman"/>
          <w:sz w:val="20"/>
          <w:szCs w:val="20"/>
          <w:lang w:eastAsia="ar-SA"/>
        </w:rPr>
      </w:pPr>
    </w:p>
    <w:p w14:paraId="42616AD5" w14:textId="77777777" w:rsidR="00F65E14" w:rsidRPr="00841314" w:rsidRDefault="00F65E14" w:rsidP="00841314">
      <w:pPr>
        <w:spacing w:after="0" w:line="276" w:lineRule="auto"/>
        <w:jc w:val="right"/>
        <w:rPr>
          <w:rFonts w:ascii="Verdana" w:eastAsia="Verdana" w:hAnsi="Verdana" w:cs="Times New Roman"/>
          <w:sz w:val="20"/>
          <w:szCs w:val="20"/>
          <w:lang w:eastAsia="ar-SA"/>
        </w:rPr>
      </w:pPr>
    </w:p>
    <w:p w14:paraId="2E4C4BF1" w14:textId="77777777" w:rsidR="00F65E14" w:rsidRPr="00841314" w:rsidRDefault="00F65E14" w:rsidP="00841314">
      <w:pPr>
        <w:spacing w:after="0" w:line="276" w:lineRule="auto"/>
        <w:rPr>
          <w:rFonts w:ascii="Verdana" w:eastAsia="Verdana" w:hAnsi="Verdana" w:cs="Times New Roman"/>
          <w:sz w:val="20"/>
          <w:szCs w:val="20"/>
          <w:lang w:eastAsia="ar-SA"/>
        </w:rPr>
      </w:pPr>
    </w:p>
    <w:p w14:paraId="400A18DE" w14:textId="77777777" w:rsidR="00F65E14" w:rsidRPr="00841314" w:rsidRDefault="00F65E14" w:rsidP="001F513D">
      <w:pPr>
        <w:numPr>
          <w:ilvl w:val="0"/>
          <w:numId w:val="34"/>
        </w:numPr>
        <w:spacing w:before="120" w:after="120" w:line="276" w:lineRule="auto"/>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kódja: </w:t>
      </w:r>
      <w:r w:rsidRPr="00841314">
        <w:rPr>
          <w:rFonts w:ascii="Verdana" w:eastAsia="Verdana" w:hAnsi="Verdana" w:cs="Times New Roman"/>
          <w:bCs/>
          <w:sz w:val="20"/>
          <w:szCs w:val="20"/>
        </w:rPr>
        <w:t>RRETS09</w:t>
      </w:r>
    </w:p>
    <w:p w14:paraId="5E68DEF4" w14:textId="77777777" w:rsidR="00F65E14" w:rsidRPr="00841314" w:rsidRDefault="00F65E14" w:rsidP="001F513D">
      <w:pPr>
        <w:numPr>
          <w:ilvl w:val="0"/>
          <w:numId w:val="34"/>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megnevezése (magyarul): Rendészettörténet, </w:t>
      </w:r>
      <w:proofErr w:type="spellStart"/>
      <w:r w:rsidRPr="00841314">
        <w:rPr>
          <w:rFonts w:ascii="Verdana" w:eastAsia="Verdana" w:hAnsi="Verdana" w:cs="Times New Roman"/>
          <w:b/>
          <w:bCs/>
          <w:sz w:val="20"/>
          <w:szCs w:val="20"/>
        </w:rPr>
        <w:t>kriminálföldrajz</w:t>
      </w:r>
      <w:proofErr w:type="spellEnd"/>
    </w:p>
    <w:p w14:paraId="783E1C77" w14:textId="77777777" w:rsidR="00F65E14" w:rsidRPr="001F513D" w:rsidRDefault="00F65E14" w:rsidP="001F513D">
      <w:pPr>
        <w:numPr>
          <w:ilvl w:val="0"/>
          <w:numId w:val="34"/>
        </w:numPr>
        <w:spacing w:before="120" w:after="120" w:line="276" w:lineRule="auto"/>
        <w:ind w:left="426" w:hanging="142"/>
        <w:jc w:val="both"/>
        <w:rPr>
          <w:rFonts w:ascii="Verdana" w:eastAsia="Verdana" w:hAnsi="Verdana" w:cs="Times New Roman"/>
          <w:bCs/>
          <w:sz w:val="20"/>
          <w:szCs w:val="20"/>
          <w:lang w:val="en-GB"/>
        </w:rPr>
      </w:pPr>
      <w:r w:rsidRPr="00841314">
        <w:rPr>
          <w:rFonts w:ascii="Verdana" w:eastAsia="Verdana" w:hAnsi="Verdana" w:cs="Times New Roman"/>
          <w:b/>
          <w:bCs/>
          <w:sz w:val="20"/>
          <w:szCs w:val="20"/>
        </w:rPr>
        <w:t xml:space="preserve">A tantárgy megnevezése (angolul): </w:t>
      </w:r>
      <w:r w:rsidRPr="001F513D">
        <w:rPr>
          <w:rFonts w:ascii="Verdana" w:eastAsia="Verdana" w:hAnsi="Verdana" w:cs="Times New Roman"/>
          <w:bCs/>
          <w:sz w:val="20"/>
          <w:szCs w:val="20"/>
          <w:lang w:val="en-GB"/>
        </w:rPr>
        <w:t>History of law enforcement, criminal geography</w:t>
      </w:r>
    </w:p>
    <w:p w14:paraId="01D6FBAB" w14:textId="77777777" w:rsidR="00F65E14" w:rsidRPr="00841314" w:rsidRDefault="00F65E14" w:rsidP="001F513D">
      <w:pPr>
        <w:numPr>
          <w:ilvl w:val="0"/>
          <w:numId w:val="34"/>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Kreditérték és képzési karakter: </w:t>
      </w:r>
    </w:p>
    <w:p w14:paraId="2F817B1B" w14:textId="77777777" w:rsidR="00F65E14" w:rsidRPr="00841314" w:rsidRDefault="00F65E14" w:rsidP="001F513D">
      <w:pPr>
        <w:pStyle w:val="Listaszerbekezds"/>
        <w:numPr>
          <w:ilvl w:val="1"/>
          <w:numId w:val="34"/>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3 kredit</w:t>
      </w:r>
    </w:p>
    <w:p w14:paraId="155C8631" w14:textId="77777777" w:rsidR="00F65E14" w:rsidRPr="00841314" w:rsidRDefault="00F65E14" w:rsidP="001F513D">
      <w:pPr>
        <w:pStyle w:val="Listaszerbekezds"/>
        <w:numPr>
          <w:ilvl w:val="1"/>
          <w:numId w:val="34"/>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 xml:space="preserve"> a tantárgy elméleti és gyakorlati jellegének mértéke: 50% elmélet, 50% gyakorlat</w:t>
      </w:r>
    </w:p>
    <w:p w14:paraId="7B7A749B" w14:textId="77777777" w:rsidR="00F65E14" w:rsidRPr="00841314" w:rsidRDefault="00F65E14" w:rsidP="001F513D">
      <w:pPr>
        <w:numPr>
          <w:ilvl w:val="0"/>
          <w:numId w:val="34"/>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Az oktatásért felelős oktatási szervezeti egység megnevezése: </w:t>
      </w:r>
      <w:r w:rsidRPr="00841314">
        <w:rPr>
          <w:rFonts w:ascii="Verdana" w:eastAsia="Verdana" w:hAnsi="Verdana" w:cs="Times New Roman"/>
          <w:bCs/>
          <w:sz w:val="20"/>
          <w:szCs w:val="20"/>
        </w:rPr>
        <w:t>NKE RTK</w:t>
      </w:r>
    </w:p>
    <w:p w14:paraId="23D85825" w14:textId="1C261C39" w:rsidR="00F65E14" w:rsidRPr="009777C1" w:rsidRDefault="00F65E14" w:rsidP="001F513D">
      <w:pPr>
        <w:numPr>
          <w:ilvl w:val="0"/>
          <w:numId w:val="34"/>
        </w:numPr>
        <w:spacing w:before="120" w:after="120" w:line="276" w:lineRule="auto"/>
        <w:ind w:left="426" w:hanging="142"/>
        <w:jc w:val="both"/>
        <w:rPr>
          <w:rFonts w:ascii="Verdana" w:eastAsia="Verdana" w:hAnsi="Verdana" w:cs="Times New Roman"/>
          <w:sz w:val="20"/>
          <w:szCs w:val="20"/>
          <w:highlight w:val="yellow"/>
        </w:rPr>
      </w:pPr>
      <w:r w:rsidRPr="00841314">
        <w:rPr>
          <w:rFonts w:ascii="Verdana" w:eastAsia="Verdana" w:hAnsi="Verdana" w:cs="Times New Roman"/>
          <w:b/>
          <w:bCs/>
          <w:sz w:val="20"/>
          <w:szCs w:val="20"/>
        </w:rPr>
        <w:t xml:space="preserve">A tantárgyfelelős oktató neve, beosztása, tudományos fokozata: </w:t>
      </w:r>
      <w:r w:rsidRPr="009777C1">
        <w:rPr>
          <w:rFonts w:ascii="Verdana" w:eastAsia="Verdana" w:hAnsi="Verdana" w:cs="Times New Roman"/>
          <w:sz w:val="20"/>
          <w:szCs w:val="20"/>
          <w:highlight w:val="yellow"/>
        </w:rPr>
        <w:t>Dr.</w:t>
      </w:r>
      <w:r w:rsidR="009777C1">
        <w:rPr>
          <w:rFonts w:ascii="Verdana" w:eastAsia="Verdana" w:hAnsi="Verdana" w:cs="Times New Roman"/>
          <w:sz w:val="20"/>
          <w:szCs w:val="20"/>
          <w:highlight w:val="yellow"/>
        </w:rPr>
        <w:t xml:space="preserve"> </w:t>
      </w:r>
      <w:proofErr w:type="spellStart"/>
      <w:r w:rsidR="009777C1">
        <w:rPr>
          <w:rFonts w:ascii="Verdana" w:eastAsia="Verdana" w:hAnsi="Verdana" w:cs="Times New Roman"/>
          <w:sz w:val="20"/>
          <w:szCs w:val="20"/>
          <w:highlight w:val="yellow"/>
        </w:rPr>
        <w:t>habil</w:t>
      </w:r>
      <w:proofErr w:type="spellEnd"/>
      <w:r w:rsidRPr="009777C1">
        <w:rPr>
          <w:rFonts w:ascii="Verdana" w:eastAsia="Verdana" w:hAnsi="Verdana" w:cs="Times New Roman"/>
          <w:sz w:val="20"/>
          <w:szCs w:val="20"/>
          <w:highlight w:val="yellow"/>
        </w:rPr>
        <w:t xml:space="preserve"> </w:t>
      </w:r>
      <w:r w:rsidR="009777C1">
        <w:rPr>
          <w:rFonts w:ascii="Verdana" w:eastAsia="Verdana" w:hAnsi="Verdana" w:cs="Times New Roman"/>
          <w:sz w:val="20"/>
          <w:szCs w:val="20"/>
          <w:highlight w:val="yellow"/>
        </w:rPr>
        <w:t>K</w:t>
      </w:r>
      <w:r w:rsidR="009777C1" w:rsidRPr="009777C1">
        <w:rPr>
          <w:rFonts w:ascii="Verdana" w:eastAsia="Verdana" w:hAnsi="Verdana" w:cs="Times New Roman"/>
          <w:sz w:val="20"/>
          <w:szCs w:val="20"/>
          <w:highlight w:val="yellow"/>
        </w:rPr>
        <w:t>ovács Tamás</w:t>
      </w:r>
      <w:r w:rsidR="00E409D0" w:rsidRPr="009777C1">
        <w:rPr>
          <w:rFonts w:ascii="Verdana" w:eastAsia="Verdana" w:hAnsi="Verdana" w:cs="Times New Roman"/>
          <w:sz w:val="20"/>
          <w:szCs w:val="20"/>
          <w:highlight w:val="yellow"/>
        </w:rPr>
        <w:t xml:space="preserve"> tanszékvezető egyetemi </w:t>
      </w:r>
      <w:r w:rsidR="009777C1" w:rsidRPr="009777C1">
        <w:rPr>
          <w:rFonts w:ascii="Verdana" w:eastAsia="Verdana" w:hAnsi="Verdana" w:cs="Times New Roman"/>
          <w:sz w:val="20"/>
          <w:szCs w:val="20"/>
          <w:highlight w:val="yellow"/>
        </w:rPr>
        <w:t>docens</w:t>
      </w:r>
    </w:p>
    <w:p w14:paraId="3DBA4468" w14:textId="5B41424A" w:rsidR="00F65E14" w:rsidRPr="001F513D" w:rsidRDefault="00F65E14" w:rsidP="001F513D">
      <w:pPr>
        <w:numPr>
          <w:ilvl w:val="0"/>
          <w:numId w:val="34"/>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tanórák száma és típusa: </w:t>
      </w:r>
    </w:p>
    <w:p w14:paraId="7198EFF7" w14:textId="0DD1CE85" w:rsidR="00DE360F" w:rsidRPr="001F513D" w:rsidRDefault="00DE360F" w:rsidP="001F513D">
      <w:pPr>
        <w:spacing w:before="120" w:after="120" w:line="276" w:lineRule="auto"/>
        <w:ind w:left="709"/>
        <w:jc w:val="both"/>
        <w:rPr>
          <w:rFonts w:ascii="Verdana" w:eastAsia="Verdana" w:hAnsi="Verdana" w:cs="Times New Roman"/>
          <w:bCs/>
          <w:sz w:val="20"/>
          <w:szCs w:val="20"/>
        </w:rPr>
      </w:pPr>
      <w:r w:rsidRPr="001F513D">
        <w:rPr>
          <w:rFonts w:ascii="Verdana" w:eastAsia="Verdana" w:hAnsi="Verdana" w:cs="Times New Roman"/>
          <w:bCs/>
          <w:sz w:val="20"/>
          <w:szCs w:val="20"/>
        </w:rPr>
        <w:t xml:space="preserve">7.1. </w:t>
      </w:r>
      <w:proofErr w:type="spellStart"/>
      <w:r w:rsidRPr="001F513D">
        <w:rPr>
          <w:rFonts w:ascii="Verdana" w:eastAsia="Verdana" w:hAnsi="Verdana" w:cs="Times New Roman"/>
          <w:bCs/>
          <w:sz w:val="20"/>
          <w:szCs w:val="20"/>
        </w:rPr>
        <w:t>össz</w:t>
      </w:r>
      <w:proofErr w:type="spellEnd"/>
      <w:r w:rsidRPr="001F513D">
        <w:rPr>
          <w:rFonts w:ascii="Verdana" w:eastAsia="Verdana" w:hAnsi="Verdana" w:cs="Times New Roman"/>
          <w:bCs/>
          <w:sz w:val="20"/>
          <w:szCs w:val="20"/>
        </w:rPr>
        <w:t xml:space="preserve"> óraszám/félév: 12</w:t>
      </w:r>
    </w:p>
    <w:p w14:paraId="2DDF0FC4" w14:textId="49A3CE8A" w:rsidR="00F65E14" w:rsidRPr="00841314" w:rsidRDefault="00DE360F" w:rsidP="001F513D">
      <w:pPr>
        <w:spacing w:before="120" w:after="120" w:line="276" w:lineRule="auto"/>
        <w:ind w:left="709"/>
        <w:jc w:val="both"/>
        <w:rPr>
          <w:rFonts w:ascii="Verdana" w:eastAsia="Verdana" w:hAnsi="Verdana" w:cs="Times New Roman"/>
          <w:bCs/>
          <w:sz w:val="20"/>
          <w:szCs w:val="20"/>
        </w:rPr>
      </w:pPr>
      <w:r>
        <w:rPr>
          <w:rFonts w:ascii="Verdana" w:eastAsia="Verdana" w:hAnsi="Verdana" w:cs="Times New Roman"/>
          <w:bCs/>
          <w:sz w:val="20"/>
          <w:szCs w:val="20"/>
        </w:rPr>
        <w:t xml:space="preserve">7.1.1 </w:t>
      </w:r>
      <w:r w:rsidR="00F65E14" w:rsidRPr="00841314">
        <w:rPr>
          <w:rFonts w:ascii="Verdana" w:eastAsia="Verdana" w:hAnsi="Verdana" w:cs="Times New Roman"/>
          <w:bCs/>
          <w:sz w:val="20"/>
          <w:szCs w:val="20"/>
        </w:rPr>
        <w:t>levelező munkarend: 12 óra (6 EA + 0 SZ + 6 GY)</w:t>
      </w:r>
    </w:p>
    <w:p w14:paraId="616C9EB4" w14:textId="77777777" w:rsidR="00F65E14" w:rsidRPr="00841314" w:rsidRDefault="00F65E14" w:rsidP="001F513D">
      <w:pPr>
        <w:numPr>
          <w:ilvl w:val="0"/>
          <w:numId w:val="34"/>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A tantárgy szakmai tartalma (magyarul):</w:t>
      </w:r>
    </w:p>
    <w:p w14:paraId="1F114AB1" w14:textId="77777777" w:rsidR="00F65E14" w:rsidRPr="00841314" w:rsidRDefault="00F65E14"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tantárgy keretében a tanulócsoport megismeri a biztonság- és a rendészet alapfogalmait, sajátosságait. A rendészeti szakma alapkövetelményeit, kapcsolatrendszereit, az biztonsági szakma holisztikus megközelítésnek, értelmezésnek alapelemeit.</w:t>
      </w:r>
    </w:p>
    <w:p w14:paraId="756B1FF8" w14:textId="77777777" w:rsidR="00F65E14" w:rsidRPr="00841314" w:rsidRDefault="00F65E14"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tantárgy lehetőséget nyújt a hallgató számára, hogy megismerje a választott szakmai képzés komplexitását, annak biztonsági- és rendészeti struktúrába történő integrálásnak lehetőségeit, amely megfelelő alapot képez a mélyebb szakmai képzés megkezdéséhez.</w:t>
      </w:r>
    </w:p>
    <w:p w14:paraId="29B66BB9" w14:textId="77777777" w:rsidR="00F65E14" w:rsidRPr="00841314" w:rsidRDefault="00F65E14" w:rsidP="00841314">
      <w:pPr>
        <w:spacing w:before="120" w:after="120" w:line="276" w:lineRule="auto"/>
        <w:ind w:left="426"/>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szakmai tartalma (angolul) (</w:t>
      </w:r>
      <w:r w:rsidRPr="00841314">
        <w:rPr>
          <w:rFonts w:ascii="Verdana" w:eastAsia="Verdana" w:hAnsi="Verdana" w:cs="Times New Roman"/>
          <w:b/>
          <w:bCs/>
          <w:sz w:val="20"/>
          <w:szCs w:val="20"/>
          <w:lang w:val="en-US"/>
        </w:rPr>
        <w:t>Course description</w:t>
      </w:r>
      <w:r w:rsidRPr="00841314">
        <w:rPr>
          <w:rFonts w:ascii="Verdana" w:eastAsia="Verdana" w:hAnsi="Verdana" w:cs="Times New Roman"/>
          <w:b/>
          <w:bCs/>
          <w:sz w:val="20"/>
          <w:szCs w:val="20"/>
        </w:rPr>
        <w:t>):</w:t>
      </w:r>
    </w:p>
    <w:p w14:paraId="564F7125" w14:textId="77777777" w:rsidR="00F65E14" w:rsidRPr="00841314" w:rsidRDefault="00F65E14" w:rsidP="00841314">
      <w:pPr>
        <w:pStyle w:val="HTML-kntformzott"/>
        <w:spacing w:after="120" w:line="276" w:lineRule="auto"/>
        <w:ind w:left="425"/>
        <w:jc w:val="both"/>
        <w:rPr>
          <w:rFonts w:ascii="Verdana" w:eastAsia="Verdana" w:hAnsi="Verdana" w:cs="Verdana"/>
          <w:lang w:val="en-US" w:eastAsia="zh-CN"/>
        </w:rPr>
      </w:pPr>
      <w:r w:rsidRPr="00841314">
        <w:rPr>
          <w:rFonts w:ascii="Verdana" w:eastAsia="Verdana" w:hAnsi="Verdana" w:cs="Arial"/>
          <w:lang w:val="en-US" w:eastAsia="zh-CN"/>
        </w:rPr>
        <w:t>Within the framework of the course, the student group gets acquainted with the basic concepts and properties of security and law enforcement. The basic requirements and relationship systems of the law enforcement profession, the basic elements of the holistic approach and interpretation of the security profession.</w:t>
      </w:r>
    </w:p>
    <w:p w14:paraId="40B48995" w14:textId="77777777" w:rsidR="00F65E14" w:rsidRPr="00841314" w:rsidRDefault="00F65E14" w:rsidP="00841314">
      <w:pPr>
        <w:pStyle w:val="Listaszerbekezds"/>
        <w:spacing w:after="120" w:line="276" w:lineRule="auto"/>
        <w:ind w:left="425"/>
        <w:jc w:val="both"/>
        <w:rPr>
          <w:rFonts w:ascii="Verdana" w:eastAsia="Verdana" w:hAnsi="Verdana" w:cs="Verdana"/>
          <w:sz w:val="20"/>
          <w:szCs w:val="20"/>
          <w:lang w:val="en-US" w:eastAsia="zh-CN"/>
        </w:rPr>
      </w:pPr>
      <w:r w:rsidRPr="00841314">
        <w:rPr>
          <w:rFonts w:ascii="Verdana" w:eastAsia="Verdana" w:hAnsi="Verdana" w:cs="Verdana"/>
          <w:sz w:val="20"/>
          <w:szCs w:val="20"/>
          <w:lang w:val="en-US" w:eastAsia="zh-CN"/>
        </w:rPr>
        <w:t>The course provides an opportunity for the student to get acquainted with the complexity of the chosen studies the possibilities of its integration into the security and law enforcement structure, which forms a suitable basis for starting deeper professional training.</w:t>
      </w:r>
    </w:p>
    <w:p w14:paraId="690EFD9B" w14:textId="77777777" w:rsidR="00F65E14" w:rsidRPr="00841314" w:rsidRDefault="00F65E14" w:rsidP="001F513D">
      <w:pPr>
        <w:numPr>
          <w:ilvl w:val="0"/>
          <w:numId w:val="34"/>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Elérendő kompetenciák (magyarul): </w:t>
      </w:r>
    </w:p>
    <w:p w14:paraId="7F241366"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
          <w:bCs/>
          <w:sz w:val="20"/>
          <w:szCs w:val="20"/>
        </w:rPr>
        <w:lastRenderedPageBreak/>
        <w:t>Tudása:</w:t>
      </w:r>
      <w:r w:rsidRPr="00841314">
        <w:rPr>
          <w:rFonts w:ascii="Verdana" w:eastAsia="Verdana" w:hAnsi="Verdana" w:cs="Times New Roman"/>
          <w:bCs/>
          <w:sz w:val="20"/>
          <w:szCs w:val="20"/>
        </w:rPr>
        <w:t xml:space="preserve"> </w:t>
      </w:r>
    </w:p>
    <w:p w14:paraId="26092612"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t>Rendelkezik a rendészettudomány, a társadalomtudomány, műszaki 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48063750"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Ismeri az alapvető rendészettudományi, szervezéstudományi és üzemeltetési módszereket, elméleteket és gyakorlatokat.</w:t>
      </w:r>
    </w:p>
    <w:p w14:paraId="3184C970"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Ismeri az emberi erőforrások rendészet területén történő alkalmazásához szükséges pedagógiai, pszichológiai, szociológiai törvényszerűségeket.</w:t>
      </w:r>
    </w:p>
    <w:p w14:paraId="4E308B34"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Tisztában van a közrend, közbiztonság, magánbiztonság területén működő 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3759289A"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A polgárőrség működtetéséhez szükséges jogi, gazdasági és vezetéselméleti ismeretekkel rendelkezik.</w:t>
      </w:r>
    </w:p>
    <w:p w14:paraId="72776632"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Rendelkezik a marketing, a kommunikáció és a PR alapvető tudás anyagával, különös tekintettel a településbiztonságra.</w:t>
      </w:r>
    </w:p>
    <w:p w14:paraId="69988C97"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Verdana"/>
          <w:sz w:val="20"/>
          <w:szCs w:val="20"/>
        </w:rPr>
        <w:t>Rendelkezik a települések biztonságának szervezésével, valamint a közreműködő szervezetek üzemeltetésével, fejlesztésével, kapcsolatos ismeretekkel.</w:t>
      </w:r>
    </w:p>
    <w:p w14:paraId="1C566396" w14:textId="77777777" w:rsidR="00F65E14" w:rsidRPr="00841314" w:rsidRDefault="00F65E14" w:rsidP="00841314">
      <w:pPr>
        <w:spacing w:after="0" w:line="276" w:lineRule="auto"/>
        <w:ind w:left="426"/>
        <w:jc w:val="both"/>
        <w:rPr>
          <w:rFonts w:ascii="Verdana" w:eastAsia="Verdana" w:hAnsi="Verdana" w:cs="Times New Roman"/>
          <w:b/>
          <w:bCs/>
          <w:sz w:val="20"/>
          <w:szCs w:val="20"/>
        </w:rPr>
      </w:pPr>
      <w:r w:rsidRPr="00841314">
        <w:rPr>
          <w:rFonts w:ascii="Verdana" w:eastAsia="Verdana" w:hAnsi="Verdana" w:cs="Times New Roman"/>
          <w:bCs/>
          <w:sz w:val="20"/>
          <w:szCs w:val="20"/>
        </w:rPr>
        <w:t>Ismeri az okos város fogalmát, alrendszereit és eszközeit. Ismeri az építészeti eszközökkel történő bűnmegelőzés (CPTED) fogalmát, alkalmazásának lehetőségeit.</w:t>
      </w:r>
      <w:r w:rsidRPr="00841314">
        <w:rPr>
          <w:rFonts w:ascii="Verdana" w:eastAsia="Verdana" w:hAnsi="Verdana" w:cs="Times New Roman"/>
          <w:b/>
          <w:bCs/>
          <w:sz w:val="20"/>
          <w:szCs w:val="20"/>
        </w:rPr>
        <w:t xml:space="preserve">      </w:t>
      </w:r>
    </w:p>
    <w:p w14:paraId="39372618"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b/>
          <w:bCs/>
          <w:sz w:val="20"/>
          <w:szCs w:val="20"/>
        </w:rPr>
        <w:t>Képességei:</w:t>
      </w:r>
      <w:r w:rsidRPr="00841314">
        <w:rPr>
          <w:rFonts w:ascii="Verdana" w:eastAsia="Verdana" w:hAnsi="Verdana" w:cs="Times New Roman"/>
          <w:sz w:val="20"/>
          <w:szCs w:val="20"/>
        </w:rPr>
        <w:t xml:space="preserve"> </w:t>
      </w:r>
    </w:p>
    <w:p w14:paraId="13BD2DD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Verdana" w:hAnsi="Verdana" w:cs="Times New Roman"/>
          <w:sz w:val="20"/>
          <w:szCs w:val="20"/>
        </w:rPr>
        <w:t>Közbiztonság fenntartásában és bűnmegelőzésben közreműködő szervezetekben településbiztonsági szervezési tevékenységet tervez, szervez, irányít és ellenőriz.</w:t>
      </w:r>
    </w:p>
    <w:p w14:paraId="5B93DFF3" w14:textId="77777777" w:rsidR="00F65E14" w:rsidRPr="00841314" w:rsidRDefault="00F65E14"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Képes az elsajátított szervezési, vezetési és jogi ismeretek hatékony alkalmazására.</w:t>
      </w:r>
    </w:p>
    <w:p w14:paraId="5303677C" w14:textId="77777777" w:rsidR="00F65E14" w:rsidRPr="00841314" w:rsidRDefault="00F65E14" w:rsidP="00841314">
      <w:pPr>
        <w:pStyle w:val="Listaszerbekezds"/>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 településeken a biztonságszervezői szervezeti egységét vezeti, működési folyamatait tervezi, irányítja, az erőforrásokkal gazdálkodik</w:t>
      </w:r>
      <w:r w:rsidRPr="00841314">
        <w:rPr>
          <w:rFonts w:ascii="Verdana" w:eastAsia="Verdana" w:hAnsi="Verdana" w:cs="Times New Roman"/>
          <w:sz w:val="20"/>
          <w:szCs w:val="20"/>
        </w:rPr>
        <w:t>.</w:t>
      </w:r>
    </w:p>
    <w:p w14:paraId="44A5E3B4" w14:textId="77777777" w:rsidR="00F65E14" w:rsidRPr="00841314" w:rsidRDefault="00F65E14"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 tanult elméleteket és módszereket hatékonyan alkalmazza, következtetéseket fogalmaz meg, javaslatokat tesz és döntéseket hoz.</w:t>
      </w:r>
    </w:p>
    <w:p w14:paraId="2B1D3A32"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közbiztonságot befolyásoló komplex társadalmi tényezők közötti eligazodásra, innovatív rendészeti szakmai megoldására.</w:t>
      </w:r>
    </w:p>
    <w:p w14:paraId="1B4E66C9"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a településeken a közbiztonságot befolyásoló szakmai, gazdasági, jogi szabályozással kapcsolatos ismeretek adaptálására.</w:t>
      </w:r>
    </w:p>
    <w:p w14:paraId="29C9DF99"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Elősegíti a települések biztonságtudatosság szemléletű vezetési feladatainak megoldását.</w:t>
      </w:r>
    </w:p>
    <w:p w14:paraId="4093BB5C"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marketing és a PR és reklámozás ismeretanyagának eredményes alkalmazására a települések területén.</w:t>
      </w:r>
    </w:p>
    <w:p w14:paraId="7E879CE6"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biztonsági kihívások megoldásának előkészítésére és irányítására.</w:t>
      </w:r>
    </w:p>
    <w:p w14:paraId="339B13A6"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rendészeti és polgárőr szervezet pénzügyi- számviteli ismereteinek (költségvetés, támogatások kezelése, adózás) alkalmazására.</w:t>
      </w:r>
    </w:p>
    <w:p w14:paraId="5F4D96F4"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Times New Roman"/>
          <w:b/>
          <w:bCs/>
          <w:sz w:val="20"/>
          <w:szCs w:val="20"/>
        </w:rPr>
        <w:t>Attitűdje:</w:t>
      </w:r>
      <w:r w:rsidRPr="00841314">
        <w:rPr>
          <w:rFonts w:ascii="Verdana" w:eastAsia="Verdana" w:hAnsi="Verdana" w:cs="Times New Roman"/>
          <w:bCs/>
          <w:sz w:val="20"/>
          <w:szCs w:val="20"/>
        </w:rPr>
        <w:t xml:space="preserve"> </w:t>
      </w:r>
    </w:p>
    <w:p w14:paraId="3EA4EBB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lastRenderedPageBreak/>
        <w:t>Fogékony az új információk befogadására, az új szakmai ismeretekre és módszertanokra, nyitott az új, önálló és együttműködést igénylő feladatok, felelősségek vállalására.</w:t>
      </w:r>
    </w:p>
    <w:p w14:paraId="57F322CB"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Elkötelezett a településen a közbiztonság fenntartásában és bűnmegelőzésben közreműködő szervezetek eredményes együttműködése iránt.</w:t>
      </w:r>
    </w:p>
    <w:p w14:paraId="258AADC0"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Projektekben, csoportos feladatvégzés esetén konstruktív, együttműködő, kezdeményező, kész a hibák kijavítására, erre munkatársait is ösztönözi.</w:t>
      </w:r>
    </w:p>
    <w:p w14:paraId="543856B8"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Nyitott az adott munkakör, szervezet tágabb társadalmi környezetének változásai iránt, törekszik a változások követésére és megértésére.</w:t>
      </w:r>
    </w:p>
    <w:p w14:paraId="1063C4FC"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Kötelességének tartja a releváns, a településen folyamatban lévő projektek lebonyolításához kapcsolódó más szakpolitikák, jogszabályok követését, alkalmazását, illetve betartását.</w:t>
      </w:r>
    </w:p>
    <w:p w14:paraId="5E88BFDA"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Törekszik az életen át tartó tanulásra a munka világában és azon kívül is.</w:t>
      </w:r>
    </w:p>
    <w:p w14:paraId="3F34F2E6"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Figyelembe veszi mások véleményét, a rendészeti, regionális, nemzeti és európai értékeket (ideértve a társadalmi, szociális és ökológiai, fenntarthatósági szempontokat is) a döntések során.</w:t>
      </w:r>
    </w:p>
    <w:p w14:paraId="6D574030"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Korszerű településbiztonsági menedzseri szemlélettel, megfelelő kapcsolatteremtő-, problémafelismerő- és megoldó képességgel, valamint együttműködési- és kommunikációs készséggel rendelkezik.</w:t>
      </w:r>
    </w:p>
    <w:p w14:paraId="47465B16" w14:textId="77777777" w:rsidR="00F65E14" w:rsidRPr="00841314" w:rsidRDefault="00F65E14" w:rsidP="00841314">
      <w:pPr>
        <w:spacing w:after="0" w:line="276" w:lineRule="auto"/>
        <w:ind w:left="425"/>
        <w:rPr>
          <w:rFonts w:ascii="Verdana" w:eastAsia="Verdana" w:hAnsi="Verdana" w:cs="Times New Roman"/>
          <w:b/>
          <w:bCs/>
          <w:sz w:val="20"/>
          <w:szCs w:val="20"/>
        </w:rPr>
      </w:pPr>
      <w:r w:rsidRPr="00841314">
        <w:rPr>
          <w:rFonts w:ascii="Verdana" w:eastAsia="Verdana" w:hAnsi="Verdana" w:cs="Times New Roman"/>
          <w:b/>
          <w:bCs/>
          <w:sz w:val="20"/>
          <w:szCs w:val="20"/>
        </w:rPr>
        <w:t>Autonómiája és felelőssége:</w:t>
      </w:r>
    </w:p>
    <w:p w14:paraId="71213953"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Feladatait önállóan végzi és szervezi.</w:t>
      </w:r>
    </w:p>
    <w:p w14:paraId="22A1194B"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a munkával és magatartásával kapcsolatos szakmai, jogi, etikai normák és szabályok betartása terén.</w:t>
      </w:r>
    </w:p>
    <w:p w14:paraId="19541AB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 csoportmunkák, szervezeti egységek tagjaként a rá eső feladatokat önállóan, felelősséggel végzi.</w:t>
      </w:r>
    </w:p>
    <w:p w14:paraId="4A9137AB"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elemzései, javaslatai, döntései következményeiért más szakpolitikák tekintetében is.</w:t>
      </w:r>
    </w:p>
    <w:p w14:paraId="4011718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Önállóan azonosítja képzési, fejlődési igényeit, önállóan és felelősséggel tervezi, és szükség szerint szervezi szakmai és általános fejlődését, beosztottjait is segíti ebben.</w:t>
      </w:r>
    </w:p>
    <w:p w14:paraId="783C98FC" w14:textId="77777777" w:rsidR="00F65E14" w:rsidRPr="00841314" w:rsidRDefault="00F65E14" w:rsidP="00841314">
      <w:pPr>
        <w:spacing w:before="120" w:after="120" w:line="276" w:lineRule="auto"/>
        <w:ind w:firstLine="425"/>
        <w:jc w:val="both"/>
        <w:rPr>
          <w:rFonts w:ascii="Verdana" w:eastAsia="Verdana" w:hAnsi="Verdana" w:cs="Verdana"/>
          <w:bCs/>
          <w:sz w:val="20"/>
          <w:szCs w:val="20"/>
        </w:rPr>
      </w:pPr>
      <w:r w:rsidRPr="00841314">
        <w:rPr>
          <w:rFonts w:ascii="Verdana" w:eastAsia="Verdana" w:hAnsi="Verdana" w:cs="Times New Roman"/>
          <w:b/>
          <w:bCs/>
          <w:sz w:val="20"/>
          <w:szCs w:val="20"/>
        </w:rPr>
        <w:t>Elérendő kompetenciák (angolul) (</w:t>
      </w:r>
      <w:r w:rsidRPr="00841314">
        <w:rPr>
          <w:rFonts w:ascii="Verdana" w:eastAsia="Verdana" w:hAnsi="Verdana" w:cs="Times New Roman"/>
          <w:b/>
          <w:bCs/>
          <w:sz w:val="20"/>
          <w:szCs w:val="20"/>
          <w:lang w:val="en-US"/>
        </w:rPr>
        <w:t xml:space="preserve">Competences – English): </w:t>
      </w:r>
    </w:p>
    <w:p w14:paraId="47C5F90D"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Knowledge</w:t>
      </w:r>
      <w:r w:rsidRPr="00841314">
        <w:rPr>
          <w:rFonts w:ascii="Verdana" w:eastAsia="Verdana" w:hAnsi="Verdana" w:cs="Times New Roman"/>
          <w:sz w:val="20"/>
          <w:szCs w:val="20"/>
          <w:lang w:val="en-GB"/>
        </w:rPr>
        <w:t xml:space="preserve">: </w:t>
      </w:r>
    </w:p>
    <w:p w14:paraId="10F04B28"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Possesses knowledge of the basic, comprehensive concepts, theories, facts, developmental features and interrelationships of police science, social science, engineering, and economics in relation to the relevant social and economic actors, functions and processes, the sectoral structure and complex system of the society and economy.</w:t>
      </w:r>
    </w:p>
    <w:p w14:paraId="6D7FF26E"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lang w:val="en-GB"/>
        </w:rPr>
        <w:t>Knows the basic concepts of security and law enforcement, their application, their knowledge fits into the knowledge of the security and law enforcement profession.</w:t>
      </w:r>
    </w:p>
    <w:p w14:paraId="608448F1"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pedagogical, psychological, and sociological principles necessary for the application of human resources in the field of law enforcement.</w:t>
      </w:r>
    </w:p>
    <w:p w14:paraId="4DEF1D71"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structure, operation and interrelationship of organizations operating in the field of public order, public security and private security, the external and internal environmental factors determining the behavior of the social and economic actors concerned, the information and motivational factors of social and economic behavior and decisions.</w:t>
      </w:r>
    </w:p>
    <w:p w14:paraId="6949545C"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lastRenderedPageBreak/>
        <w:t>He/she has the legal, economic, and managerial knowledge necessary for the operation of the Auxiliary Police.</w:t>
      </w:r>
    </w:p>
    <w:p w14:paraId="3D36453C"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a basic knowledge of marketing, communication, and public relations, with a special focus on urban safety.</w:t>
      </w:r>
    </w:p>
    <w:p w14:paraId="660AD348"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knowledge of the organization of the urban security, and operation and development of contributor organization.</w:t>
      </w:r>
    </w:p>
    <w:p w14:paraId="48584BBF"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knows the concept of ‘smart city’, their subsystems and instruments. He/she knows the concept of crime prevention through environmental design and its application possibilities.</w:t>
      </w:r>
    </w:p>
    <w:p w14:paraId="7E5EA903"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p>
    <w:p w14:paraId="1086D500" w14:textId="77777777" w:rsidR="00F65E14" w:rsidRPr="00841314" w:rsidRDefault="00F65E14" w:rsidP="00841314">
      <w:pPr>
        <w:spacing w:before="120" w:after="120" w:line="276" w:lineRule="auto"/>
        <w:ind w:left="425"/>
        <w:jc w:val="both"/>
        <w:rPr>
          <w:rFonts w:ascii="Verdana" w:eastAsia="Verdana" w:hAnsi="Verdana" w:cs="Verdana"/>
          <w:sz w:val="20"/>
          <w:szCs w:val="20"/>
          <w:lang w:val="en-GB"/>
        </w:rPr>
      </w:pPr>
      <w:r w:rsidRPr="00841314">
        <w:rPr>
          <w:rFonts w:ascii="Verdana" w:eastAsia="Verdana" w:hAnsi="Verdana" w:cs="Verdana"/>
          <w:b/>
          <w:sz w:val="20"/>
          <w:szCs w:val="20"/>
          <w:lang w:val="en-GB"/>
        </w:rPr>
        <w:t>Capabilities</w:t>
      </w:r>
      <w:r w:rsidRPr="00841314">
        <w:rPr>
          <w:rFonts w:ascii="Verdana" w:eastAsia="Verdana" w:hAnsi="Verdana" w:cs="Verdana"/>
          <w:sz w:val="20"/>
          <w:szCs w:val="20"/>
          <w:lang w:val="en-GB"/>
        </w:rPr>
        <w:t xml:space="preserve">: </w:t>
      </w:r>
    </w:p>
    <w:p w14:paraId="1FA60CAF"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plans, organises, directs and controls of urban safety organisation activities in organisations involved in maintaining public security and crime prevention.</w:t>
      </w:r>
    </w:p>
    <w:p w14:paraId="40416B71"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can effectively apply the organisational, management and legal skills acquired.</w:t>
      </w:r>
    </w:p>
    <w:p w14:paraId="28C3AE09"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heads the organizational unit of the security organizer in the settlements, plans and directs its operational processes, and manages the resources.</w:t>
      </w:r>
    </w:p>
    <w:p w14:paraId="75F85CE4"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apply theories and methods effectively, formulate conclusions, make recommendations, and take decisions.</w:t>
      </w:r>
    </w:p>
    <w:p w14:paraId="54109DEC"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aware of the complex social factors that influence public safety and is capable of innovative law enforcement professional solutions.</w:t>
      </w:r>
    </w:p>
    <w:p w14:paraId="1C8753C2"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ability to adapt knowledge of the professional, economic, and legal regulations affecting public safety in settlement.</w:t>
      </w:r>
    </w:p>
    <w:p w14:paraId="0EA4F7F8"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promotes the safety awareness approach solution management of settlements.</w:t>
      </w:r>
    </w:p>
    <w:p w14:paraId="69C9AB4D"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effectively apply knowledge of marketing, PR and advertising in the field of settlements.</w:t>
      </w:r>
    </w:p>
    <w:p w14:paraId="78BD8A60"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prepare and manage solutions of security challenges.</w:t>
      </w:r>
    </w:p>
    <w:p w14:paraId="1A728A2D"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Able to apply financial and accounting knowledge (budgeting, grants management, taxation) of law enforcement and Auxiliary police organizations.</w:t>
      </w:r>
    </w:p>
    <w:p w14:paraId="372B9938"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develop his/her knowledge continuously and independently</w:t>
      </w:r>
    </w:p>
    <w:p w14:paraId="1EA1CE04" w14:textId="77777777" w:rsidR="00F65E14" w:rsidRPr="00841314" w:rsidRDefault="00F65E14" w:rsidP="00841314">
      <w:pPr>
        <w:spacing w:after="0" w:line="276" w:lineRule="auto"/>
        <w:ind w:left="425"/>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Attitude:</w:t>
      </w:r>
      <w:r w:rsidRPr="00841314">
        <w:rPr>
          <w:rFonts w:ascii="Verdana" w:eastAsia="Verdana" w:hAnsi="Verdana" w:cs="Times New Roman"/>
          <w:sz w:val="20"/>
          <w:szCs w:val="20"/>
          <w:lang w:val="en-GB"/>
        </w:rPr>
        <w:t xml:space="preserve"> </w:t>
      </w:r>
    </w:p>
    <w:p w14:paraId="40692CAB" w14:textId="77777777" w:rsidR="00F65E14" w:rsidRPr="00841314" w:rsidRDefault="00F65E14" w:rsidP="00841314">
      <w:pPr>
        <w:spacing w:before="120" w:after="120" w:line="276" w:lineRule="auto"/>
        <w:ind w:left="426"/>
        <w:jc w:val="both"/>
        <w:rPr>
          <w:rStyle w:val="viiyi"/>
          <w:rFonts w:ascii="Verdana" w:eastAsia="Verdana" w:hAnsi="Verdana"/>
          <w:sz w:val="20"/>
          <w:szCs w:val="20"/>
          <w:lang w:val="en"/>
        </w:rPr>
      </w:pPr>
      <w:r w:rsidRPr="00841314">
        <w:rPr>
          <w:rStyle w:val="viiyi"/>
          <w:rFonts w:ascii="Verdana" w:eastAsia="Verdana" w:hAnsi="Verdana"/>
          <w:sz w:val="20"/>
          <w:szCs w:val="20"/>
          <w:lang w:val="en"/>
        </w:rPr>
        <w:t>He or she is receptive to new information, new professional skills, and methodologies, and open to taking on new tasks and responsibilities that require autonomy and cooperation.</w:t>
      </w:r>
    </w:p>
    <w:p w14:paraId="1DE38553"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committed to the effective cooperation of organisations involved in public safety and crime prevention in the settlement.</w:t>
      </w:r>
    </w:p>
    <w:p w14:paraId="3C7E7587"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constructive, cooperative, and proactive in projects and group work, ready to correct mistakes and encourages his or her colleagues to do so.</w:t>
      </w:r>
    </w:p>
    <w:p w14:paraId="5A6F949B"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open to changes in the wider social environment of the job or organisation and seeks to follow and understand change.</w:t>
      </w:r>
    </w:p>
    <w:p w14:paraId="05A4F2FA"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feels obligated to follow, apply and comply with relevant other policies and legislation related to the implementation of ongoing projects in the settlement.</w:t>
      </w:r>
    </w:p>
    <w:p w14:paraId="240A0D2E"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lastRenderedPageBreak/>
        <w:t>He/she strives for lifelong learning in and outside the world of work.</w:t>
      </w:r>
    </w:p>
    <w:p w14:paraId="30A86592"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considers the opinions of others, law enforcement, regional, national and European values (including social, societal and ecological, sustainability aspects) when making decisions.</w:t>
      </w:r>
    </w:p>
    <w:p w14:paraId="474D4CEF"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has a modern local law enforcement manager's approach, good interpersonal, problem-solving, and problem-solving skills, as well as collaboration and communication skills.</w:t>
      </w:r>
    </w:p>
    <w:p w14:paraId="7B8D3DD2" w14:textId="77777777" w:rsidR="00F65E14" w:rsidRPr="00841314" w:rsidRDefault="00F65E14" w:rsidP="00841314">
      <w:pPr>
        <w:spacing w:line="276" w:lineRule="auto"/>
        <w:ind w:left="426"/>
        <w:jc w:val="both"/>
        <w:rPr>
          <w:rFonts w:ascii="Verdana" w:eastAsia="Verdana" w:hAnsi="Verdana" w:cs="Times New Roman"/>
          <w:b/>
          <w:sz w:val="20"/>
          <w:szCs w:val="20"/>
          <w:lang w:val="en-GB"/>
        </w:rPr>
      </w:pPr>
      <w:r w:rsidRPr="00841314">
        <w:rPr>
          <w:rFonts w:ascii="Verdana" w:eastAsia="Verdana" w:hAnsi="Verdana" w:cs="Times New Roman"/>
          <w:b/>
          <w:sz w:val="20"/>
          <w:szCs w:val="20"/>
          <w:lang w:val="en-GB"/>
        </w:rPr>
        <w:t xml:space="preserve">Autonomy and responsibility: </w:t>
      </w:r>
    </w:p>
    <w:p w14:paraId="748988B0"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Carries out and organizes its tasks independently.</w:t>
      </w:r>
    </w:p>
    <w:p w14:paraId="5B4DBB40"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 responsibility for compliance with professional, legal and ethical standards and rules relating to work and conduct.</w:t>
      </w:r>
    </w:p>
    <w:p w14:paraId="50157511"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 a member of projects, teams and departments, he/she carries out his/her tasks independently and responsibly.</w:t>
      </w:r>
    </w:p>
    <w:p w14:paraId="6238FFD0"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Assumes responsibility for the consequences of its analyses, proposals and decisions for other policies.</w:t>
      </w:r>
    </w:p>
    <w:p w14:paraId="3FBACB52"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Independently identifies his/her training and development needs, independently and responsibly plans and organizes his/her professional and general development as required and assists his/her subordinates in this.</w:t>
      </w:r>
    </w:p>
    <w:p w14:paraId="7C16CCD2" w14:textId="77777777" w:rsidR="00F65E14" w:rsidRPr="00841314" w:rsidRDefault="00F65E14" w:rsidP="00841314">
      <w:pPr>
        <w:pStyle w:val="Listaszerbekezds"/>
        <w:spacing w:before="120" w:after="120" w:line="276" w:lineRule="auto"/>
        <w:ind w:left="786"/>
        <w:jc w:val="both"/>
        <w:rPr>
          <w:rFonts w:ascii="Verdana" w:eastAsia="Verdana" w:hAnsi="Verdana" w:cs="Verdana"/>
          <w:bCs/>
          <w:sz w:val="20"/>
          <w:szCs w:val="20"/>
        </w:rPr>
      </w:pPr>
    </w:p>
    <w:p w14:paraId="11BC91CC" w14:textId="77777777" w:rsidR="00F65E14" w:rsidRPr="00841314" w:rsidRDefault="00F65E14" w:rsidP="001F513D">
      <w:pPr>
        <w:numPr>
          <w:ilvl w:val="0"/>
          <w:numId w:val="34"/>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Előtanulmányi követelmények: </w:t>
      </w:r>
      <w:r w:rsidRPr="00841314">
        <w:rPr>
          <w:rFonts w:ascii="Verdana" w:eastAsia="Verdana" w:hAnsi="Verdana" w:cs="Times New Roman"/>
          <w:bCs/>
          <w:sz w:val="20"/>
          <w:szCs w:val="20"/>
        </w:rPr>
        <w:t>-</w:t>
      </w:r>
    </w:p>
    <w:p w14:paraId="0A31FC2E" w14:textId="77777777" w:rsidR="00F65E14" w:rsidRPr="00841314" w:rsidRDefault="00F65E14" w:rsidP="001F513D">
      <w:pPr>
        <w:numPr>
          <w:ilvl w:val="0"/>
          <w:numId w:val="34"/>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tananyagának leírása, tematika. </w:t>
      </w:r>
      <w:r w:rsidRPr="00841314">
        <w:rPr>
          <w:rFonts w:ascii="Verdana" w:eastAsia="Verdana" w:hAnsi="Verdana" w:cs="Times New Roman"/>
          <w:b/>
          <w:bCs/>
          <w:sz w:val="20"/>
          <w:szCs w:val="20"/>
          <w:lang w:val="en-US"/>
        </w:rPr>
        <w:t>Description of the subject</w:t>
      </w:r>
      <w:r w:rsidRPr="00841314">
        <w:rPr>
          <w:rFonts w:ascii="Verdana" w:eastAsia="Verdana" w:hAnsi="Verdana" w:cs="Times New Roman"/>
          <w:b/>
          <w:bCs/>
          <w:sz w:val="20"/>
          <w:szCs w:val="20"/>
        </w:rPr>
        <w:t>, curriculum (magyarul, angolul - English):</w:t>
      </w:r>
    </w:p>
    <w:p w14:paraId="3AA4259C" w14:textId="77777777" w:rsidR="00F65E14" w:rsidRPr="00E409D0" w:rsidRDefault="00F65E14" w:rsidP="001F513D">
      <w:pPr>
        <w:numPr>
          <w:ilvl w:val="1"/>
          <w:numId w:val="34"/>
        </w:numPr>
        <w:spacing w:before="120" w:after="120" w:line="276" w:lineRule="auto"/>
        <w:ind w:left="1276"/>
        <w:jc w:val="both"/>
        <w:rPr>
          <w:rFonts w:ascii="Verdana" w:eastAsia="Verdana" w:hAnsi="Verdana" w:cs="Times New Roman"/>
          <w:sz w:val="20"/>
          <w:szCs w:val="20"/>
        </w:rPr>
      </w:pPr>
      <w:r w:rsidRPr="00E409D0">
        <w:rPr>
          <w:rFonts w:ascii="Verdana" w:eastAsia="Verdana" w:hAnsi="Verdana" w:cs="Times New Roman"/>
          <w:sz w:val="20"/>
          <w:szCs w:val="20"/>
        </w:rPr>
        <w:t xml:space="preserve">A modern rendészet kialakulása Magyarországon. </w:t>
      </w:r>
      <w:proofErr w:type="spellStart"/>
      <w:r w:rsidRPr="00E409D0">
        <w:rPr>
          <w:rFonts w:ascii="Verdana" w:eastAsia="Verdana" w:hAnsi="Verdana" w:cs="Times New Roman"/>
          <w:sz w:val="20"/>
          <w:szCs w:val="20"/>
        </w:rPr>
        <w:t>Karvasy</w:t>
      </w:r>
      <w:proofErr w:type="spellEnd"/>
      <w:r w:rsidRPr="00E409D0">
        <w:rPr>
          <w:rFonts w:ascii="Verdana" w:eastAsia="Verdana" w:hAnsi="Verdana" w:cs="Times New Roman"/>
          <w:sz w:val="20"/>
          <w:szCs w:val="20"/>
        </w:rPr>
        <w:t xml:space="preserve"> Ágoston, </w:t>
      </w:r>
      <w:proofErr w:type="spellStart"/>
      <w:r w:rsidRPr="00E409D0">
        <w:rPr>
          <w:rFonts w:ascii="Verdana" w:eastAsia="Verdana" w:hAnsi="Verdana" w:cs="Times New Roman"/>
          <w:sz w:val="20"/>
          <w:szCs w:val="20"/>
        </w:rPr>
        <w:t>Concha</w:t>
      </w:r>
      <w:proofErr w:type="spellEnd"/>
      <w:r w:rsidRPr="00E409D0">
        <w:rPr>
          <w:rFonts w:ascii="Verdana" w:eastAsia="Verdana" w:hAnsi="Verdana" w:cs="Times New Roman"/>
          <w:sz w:val="20"/>
          <w:szCs w:val="20"/>
        </w:rPr>
        <w:t xml:space="preserve"> Győző, </w:t>
      </w:r>
      <w:proofErr w:type="spellStart"/>
      <w:r w:rsidRPr="00E409D0">
        <w:rPr>
          <w:rFonts w:ascii="Verdana" w:eastAsia="Verdana" w:hAnsi="Verdana" w:cs="Times New Roman"/>
          <w:sz w:val="20"/>
          <w:szCs w:val="20"/>
        </w:rPr>
        <w:t>Rédey</w:t>
      </w:r>
      <w:proofErr w:type="spellEnd"/>
      <w:r w:rsidRPr="00E409D0">
        <w:rPr>
          <w:rFonts w:ascii="Verdana" w:eastAsia="Verdana" w:hAnsi="Verdana" w:cs="Times New Roman"/>
          <w:sz w:val="20"/>
          <w:szCs w:val="20"/>
        </w:rPr>
        <w:t xml:space="preserve"> Miklós rendészettudományi munkássága. (The </w:t>
      </w:r>
      <w:proofErr w:type="spellStart"/>
      <w:r w:rsidRPr="00E409D0">
        <w:rPr>
          <w:rFonts w:ascii="Verdana" w:eastAsia="Verdana" w:hAnsi="Verdana" w:cs="Times New Roman"/>
          <w:sz w:val="20"/>
          <w:szCs w:val="20"/>
        </w:rPr>
        <w:t>emergence</w:t>
      </w:r>
      <w:proofErr w:type="spellEnd"/>
      <w:r w:rsidRPr="00E409D0">
        <w:rPr>
          <w:rFonts w:ascii="Verdana" w:eastAsia="Verdana" w:hAnsi="Verdana" w:cs="Times New Roman"/>
          <w:sz w:val="20"/>
          <w:szCs w:val="20"/>
        </w:rPr>
        <w:t xml:space="preserve"> of modern </w:t>
      </w:r>
      <w:proofErr w:type="spellStart"/>
      <w:r w:rsidRPr="00E409D0">
        <w:rPr>
          <w:rFonts w:ascii="Verdana" w:eastAsia="Verdana" w:hAnsi="Verdana" w:cs="Times New Roman"/>
          <w:sz w:val="20"/>
          <w:szCs w:val="20"/>
        </w:rPr>
        <w:t>policing</w:t>
      </w:r>
      <w:proofErr w:type="spellEnd"/>
      <w:r w:rsidRPr="00E409D0">
        <w:rPr>
          <w:rFonts w:ascii="Verdana" w:eastAsia="Verdana" w:hAnsi="Verdana" w:cs="Times New Roman"/>
          <w:sz w:val="20"/>
          <w:szCs w:val="20"/>
        </w:rPr>
        <w:t xml:space="preserve"> in Hungary. The </w:t>
      </w:r>
      <w:proofErr w:type="spellStart"/>
      <w:r w:rsidRPr="00E409D0">
        <w:rPr>
          <w:rFonts w:ascii="Verdana" w:eastAsia="Verdana" w:hAnsi="Verdana" w:cs="Times New Roman"/>
          <w:sz w:val="20"/>
          <w:szCs w:val="20"/>
        </w:rPr>
        <w:t>work</w:t>
      </w:r>
      <w:proofErr w:type="spellEnd"/>
      <w:r w:rsidRPr="00E409D0">
        <w:rPr>
          <w:rFonts w:ascii="Verdana" w:eastAsia="Verdana" w:hAnsi="Verdana" w:cs="Times New Roman"/>
          <w:sz w:val="20"/>
          <w:szCs w:val="20"/>
        </w:rPr>
        <w:t xml:space="preserve"> of Ágoston </w:t>
      </w:r>
      <w:proofErr w:type="spellStart"/>
      <w:r w:rsidRPr="00E409D0">
        <w:rPr>
          <w:rFonts w:ascii="Verdana" w:eastAsia="Verdana" w:hAnsi="Verdana" w:cs="Times New Roman"/>
          <w:sz w:val="20"/>
          <w:szCs w:val="20"/>
        </w:rPr>
        <w:t>Karvasy</w:t>
      </w:r>
      <w:proofErr w:type="spellEnd"/>
      <w:r w:rsidRPr="00E409D0">
        <w:rPr>
          <w:rFonts w:ascii="Verdana" w:eastAsia="Verdana" w:hAnsi="Verdana" w:cs="Times New Roman"/>
          <w:sz w:val="20"/>
          <w:szCs w:val="20"/>
        </w:rPr>
        <w:t xml:space="preserve">, Győző </w:t>
      </w:r>
      <w:proofErr w:type="spellStart"/>
      <w:r w:rsidRPr="00E409D0">
        <w:rPr>
          <w:rFonts w:ascii="Verdana" w:eastAsia="Verdana" w:hAnsi="Verdana" w:cs="Times New Roman"/>
          <w:sz w:val="20"/>
          <w:szCs w:val="20"/>
        </w:rPr>
        <w:t>Concha</w:t>
      </w:r>
      <w:proofErr w:type="spellEnd"/>
      <w:r w:rsidRPr="00E409D0">
        <w:rPr>
          <w:rFonts w:ascii="Verdana" w:eastAsia="Verdana" w:hAnsi="Verdana" w:cs="Times New Roman"/>
          <w:sz w:val="20"/>
          <w:szCs w:val="20"/>
        </w:rPr>
        <w:t xml:space="preserve">, Miklós </w:t>
      </w:r>
      <w:proofErr w:type="spellStart"/>
      <w:r w:rsidRPr="00E409D0">
        <w:rPr>
          <w:rFonts w:ascii="Verdana" w:eastAsia="Verdana" w:hAnsi="Verdana" w:cs="Times New Roman"/>
          <w:sz w:val="20"/>
          <w:szCs w:val="20"/>
        </w:rPr>
        <w:t>Rédey</w:t>
      </w:r>
      <w:proofErr w:type="spellEnd"/>
      <w:r w:rsidRPr="00E409D0">
        <w:rPr>
          <w:rFonts w:ascii="Verdana" w:eastAsia="Verdana" w:hAnsi="Verdana" w:cs="Times New Roman"/>
          <w:sz w:val="20"/>
          <w:szCs w:val="20"/>
        </w:rPr>
        <w:t>. )</w:t>
      </w:r>
    </w:p>
    <w:p w14:paraId="4643B4A7" w14:textId="77777777" w:rsidR="00F65E14" w:rsidRPr="00E409D0" w:rsidRDefault="00F65E14" w:rsidP="001F513D">
      <w:pPr>
        <w:numPr>
          <w:ilvl w:val="1"/>
          <w:numId w:val="34"/>
        </w:numPr>
        <w:spacing w:before="120" w:after="120" w:line="276" w:lineRule="auto"/>
        <w:ind w:left="1276"/>
        <w:jc w:val="both"/>
        <w:rPr>
          <w:rFonts w:ascii="Verdana" w:eastAsia="Verdana" w:hAnsi="Verdana" w:cs="Times New Roman"/>
          <w:sz w:val="20"/>
          <w:szCs w:val="20"/>
        </w:rPr>
      </w:pPr>
      <w:r w:rsidRPr="00E409D0">
        <w:rPr>
          <w:rFonts w:ascii="Verdana" w:eastAsia="Verdana" w:hAnsi="Verdana" w:cs="Times New Roman"/>
          <w:sz w:val="20"/>
          <w:szCs w:val="20"/>
        </w:rPr>
        <w:t xml:space="preserve">Az állami rendőrség létrehozása, a </w:t>
      </w:r>
      <w:proofErr w:type="spellStart"/>
      <w:r w:rsidRPr="00E409D0">
        <w:rPr>
          <w:rFonts w:ascii="Verdana" w:eastAsia="Verdana" w:hAnsi="Verdana" w:cs="Times New Roman"/>
          <w:sz w:val="20"/>
          <w:szCs w:val="20"/>
        </w:rPr>
        <w:t>municipiális</w:t>
      </w:r>
      <w:proofErr w:type="spellEnd"/>
      <w:r w:rsidRPr="00E409D0">
        <w:rPr>
          <w:rFonts w:ascii="Verdana" w:eastAsia="Verdana" w:hAnsi="Verdana" w:cs="Times New Roman"/>
          <w:sz w:val="20"/>
          <w:szCs w:val="20"/>
        </w:rPr>
        <w:t xml:space="preserve"> rendőrségek államosítása, centralizációja. (The establishment of </w:t>
      </w:r>
      <w:proofErr w:type="spellStart"/>
      <w:r w:rsidRPr="00E409D0">
        <w:rPr>
          <w:rFonts w:ascii="Verdana" w:eastAsia="Verdana" w:hAnsi="Verdana" w:cs="Times New Roman"/>
          <w:sz w:val="20"/>
          <w:szCs w:val="20"/>
        </w:rPr>
        <w:t>the</w:t>
      </w:r>
      <w:proofErr w:type="spellEnd"/>
      <w:r w:rsidRPr="00E409D0">
        <w:rPr>
          <w:rFonts w:ascii="Verdana" w:eastAsia="Verdana" w:hAnsi="Verdana" w:cs="Times New Roman"/>
          <w:sz w:val="20"/>
          <w:szCs w:val="20"/>
        </w:rPr>
        <w:t xml:space="preserve"> </w:t>
      </w:r>
      <w:proofErr w:type="spellStart"/>
      <w:r w:rsidRPr="00E409D0">
        <w:rPr>
          <w:rFonts w:ascii="Verdana" w:eastAsia="Verdana" w:hAnsi="Verdana" w:cs="Times New Roman"/>
          <w:sz w:val="20"/>
          <w:szCs w:val="20"/>
        </w:rPr>
        <w:t>state</w:t>
      </w:r>
      <w:proofErr w:type="spellEnd"/>
      <w:r w:rsidRPr="00E409D0">
        <w:rPr>
          <w:rFonts w:ascii="Verdana" w:eastAsia="Verdana" w:hAnsi="Verdana" w:cs="Times New Roman"/>
          <w:sz w:val="20"/>
          <w:szCs w:val="20"/>
        </w:rPr>
        <w:t xml:space="preserve"> </w:t>
      </w:r>
      <w:proofErr w:type="spellStart"/>
      <w:r w:rsidRPr="00E409D0">
        <w:rPr>
          <w:rFonts w:ascii="Verdana" w:eastAsia="Verdana" w:hAnsi="Verdana" w:cs="Times New Roman"/>
          <w:sz w:val="20"/>
          <w:szCs w:val="20"/>
        </w:rPr>
        <w:t>police</w:t>
      </w:r>
      <w:proofErr w:type="spellEnd"/>
      <w:r w:rsidRPr="00E409D0">
        <w:rPr>
          <w:rFonts w:ascii="Verdana" w:eastAsia="Verdana" w:hAnsi="Verdana" w:cs="Times New Roman"/>
          <w:sz w:val="20"/>
          <w:szCs w:val="20"/>
        </w:rPr>
        <w:t xml:space="preserve">, </w:t>
      </w:r>
      <w:proofErr w:type="spellStart"/>
      <w:r w:rsidRPr="00E409D0">
        <w:rPr>
          <w:rFonts w:ascii="Verdana" w:eastAsia="Verdana" w:hAnsi="Verdana" w:cs="Times New Roman"/>
          <w:sz w:val="20"/>
          <w:szCs w:val="20"/>
        </w:rPr>
        <w:t>the</w:t>
      </w:r>
      <w:proofErr w:type="spellEnd"/>
      <w:r w:rsidRPr="00E409D0">
        <w:rPr>
          <w:rFonts w:ascii="Verdana" w:eastAsia="Verdana" w:hAnsi="Verdana" w:cs="Times New Roman"/>
          <w:sz w:val="20"/>
          <w:szCs w:val="20"/>
        </w:rPr>
        <w:t xml:space="preserve"> </w:t>
      </w:r>
      <w:proofErr w:type="spellStart"/>
      <w:r w:rsidRPr="00E409D0">
        <w:rPr>
          <w:rFonts w:ascii="Verdana" w:eastAsia="Verdana" w:hAnsi="Verdana" w:cs="Times New Roman"/>
          <w:sz w:val="20"/>
          <w:szCs w:val="20"/>
        </w:rPr>
        <w:t>nationalisation</w:t>
      </w:r>
      <w:proofErr w:type="spellEnd"/>
      <w:r w:rsidRPr="00E409D0">
        <w:rPr>
          <w:rFonts w:ascii="Verdana" w:eastAsia="Verdana" w:hAnsi="Verdana" w:cs="Times New Roman"/>
          <w:sz w:val="20"/>
          <w:szCs w:val="20"/>
        </w:rPr>
        <w:t xml:space="preserve"> and </w:t>
      </w:r>
      <w:proofErr w:type="spellStart"/>
      <w:r w:rsidRPr="00E409D0">
        <w:rPr>
          <w:rFonts w:ascii="Verdana" w:eastAsia="Verdana" w:hAnsi="Verdana" w:cs="Times New Roman"/>
          <w:sz w:val="20"/>
          <w:szCs w:val="20"/>
        </w:rPr>
        <w:t>centralisation</w:t>
      </w:r>
      <w:proofErr w:type="spellEnd"/>
      <w:r w:rsidRPr="00E409D0">
        <w:rPr>
          <w:rFonts w:ascii="Verdana" w:eastAsia="Verdana" w:hAnsi="Verdana" w:cs="Times New Roman"/>
          <w:sz w:val="20"/>
          <w:szCs w:val="20"/>
        </w:rPr>
        <w:t xml:space="preserve"> of </w:t>
      </w:r>
      <w:proofErr w:type="spellStart"/>
      <w:r w:rsidRPr="00E409D0">
        <w:rPr>
          <w:rFonts w:ascii="Verdana" w:eastAsia="Verdana" w:hAnsi="Verdana" w:cs="Times New Roman"/>
          <w:sz w:val="20"/>
          <w:szCs w:val="20"/>
        </w:rPr>
        <w:t>the</w:t>
      </w:r>
      <w:proofErr w:type="spellEnd"/>
      <w:r w:rsidRPr="00E409D0">
        <w:rPr>
          <w:rFonts w:ascii="Verdana" w:eastAsia="Verdana" w:hAnsi="Verdana" w:cs="Times New Roman"/>
          <w:sz w:val="20"/>
          <w:szCs w:val="20"/>
        </w:rPr>
        <w:t xml:space="preserve"> </w:t>
      </w:r>
      <w:proofErr w:type="spellStart"/>
      <w:r w:rsidRPr="00E409D0">
        <w:rPr>
          <w:rFonts w:ascii="Verdana" w:eastAsia="Verdana" w:hAnsi="Verdana" w:cs="Times New Roman"/>
          <w:sz w:val="20"/>
          <w:szCs w:val="20"/>
        </w:rPr>
        <w:t>municipal</w:t>
      </w:r>
      <w:proofErr w:type="spellEnd"/>
      <w:r w:rsidRPr="00E409D0">
        <w:rPr>
          <w:rFonts w:ascii="Verdana" w:eastAsia="Verdana" w:hAnsi="Verdana" w:cs="Times New Roman"/>
          <w:sz w:val="20"/>
          <w:szCs w:val="20"/>
        </w:rPr>
        <w:t xml:space="preserve"> </w:t>
      </w:r>
      <w:proofErr w:type="spellStart"/>
      <w:r w:rsidRPr="00E409D0">
        <w:rPr>
          <w:rFonts w:ascii="Verdana" w:eastAsia="Verdana" w:hAnsi="Verdana" w:cs="Times New Roman"/>
          <w:sz w:val="20"/>
          <w:szCs w:val="20"/>
        </w:rPr>
        <w:t>police</w:t>
      </w:r>
      <w:proofErr w:type="spellEnd"/>
      <w:r w:rsidRPr="00E409D0">
        <w:rPr>
          <w:rFonts w:ascii="Verdana" w:eastAsia="Verdana" w:hAnsi="Verdana" w:cs="Times New Roman"/>
          <w:sz w:val="20"/>
          <w:szCs w:val="20"/>
        </w:rPr>
        <w:t xml:space="preserve"> </w:t>
      </w:r>
      <w:proofErr w:type="spellStart"/>
      <w:r w:rsidRPr="00E409D0">
        <w:rPr>
          <w:rFonts w:ascii="Verdana" w:eastAsia="Verdana" w:hAnsi="Verdana" w:cs="Times New Roman"/>
          <w:sz w:val="20"/>
          <w:szCs w:val="20"/>
        </w:rPr>
        <w:t>forces</w:t>
      </w:r>
      <w:proofErr w:type="spellEnd"/>
      <w:r w:rsidRPr="00E409D0">
        <w:rPr>
          <w:rFonts w:ascii="Verdana" w:eastAsia="Verdana" w:hAnsi="Verdana" w:cs="Times New Roman"/>
          <w:sz w:val="20"/>
          <w:szCs w:val="20"/>
        </w:rPr>
        <w:t>.)</w:t>
      </w:r>
    </w:p>
    <w:p w14:paraId="2E76427C" w14:textId="77777777" w:rsidR="00F65E14" w:rsidRPr="00E409D0" w:rsidRDefault="00F65E14" w:rsidP="001F513D">
      <w:pPr>
        <w:numPr>
          <w:ilvl w:val="1"/>
          <w:numId w:val="34"/>
        </w:numPr>
        <w:spacing w:before="120" w:after="120" w:line="276" w:lineRule="auto"/>
        <w:ind w:left="1276"/>
        <w:jc w:val="both"/>
        <w:rPr>
          <w:rFonts w:ascii="Verdana" w:eastAsia="Verdana" w:hAnsi="Verdana" w:cs="Times New Roman"/>
          <w:sz w:val="20"/>
          <w:szCs w:val="20"/>
        </w:rPr>
      </w:pPr>
      <w:r w:rsidRPr="00E409D0">
        <w:rPr>
          <w:rFonts w:ascii="Verdana" w:eastAsia="Verdana" w:hAnsi="Verdana" w:cs="Times New Roman"/>
          <w:sz w:val="20"/>
          <w:szCs w:val="20"/>
        </w:rPr>
        <w:t xml:space="preserve">A XX. század rendészete, a 100 éves rendőrség története. (20th </w:t>
      </w:r>
      <w:proofErr w:type="spellStart"/>
      <w:r w:rsidRPr="00E409D0">
        <w:rPr>
          <w:rFonts w:ascii="Verdana" w:eastAsia="Verdana" w:hAnsi="Verdana" w:cs="Times New Roman"/>
          <w:sz w:val="20"/>
          <w:szCs w:val="20"/>
        </w:rPr>
        <w:t>century</w:t>
      </w:r>
      <w:proofErr w:type="spellEnd"/>
      <w:r w:rsidRPr="00E409D0">
        <w:rPr>
          <w:rFonts w:ascii="Verdana" w:eastAsia="Verdana" w:hAnsi="Verdana" w:cs="Times New Roman"/>
          <w:sz w:val="20"/>
          <w:szCs w:val="20"/>
        </w:rPr>
        <w:t xml:space="preserve"> </w:t>
      </w:r>
      <w:proofErr w:type="spellStart"/>
      <w:r w:rsidRPr="00E409D0">
        <w:rPr>
          <w:rFonts w:ascii="Verdana" w:eastAsia="Verdana" w:hAnsi="Verdana" w:cs="Times New Roman"/>
          <w:sz w:val="20"/>
          <w:szCs w:val="20"/>
        </w:rPr>
        <w:t>policing</w:t>
      </w:r>
      <w:proofErr w:type="spellEnd"/>
      <w:r w:rsidRPr="00E409D0">
        <w:rPr>
          <w:rFonts w:ascii="Verdana" w:eastAsia="Verdana" w:hAnsi="Verdana" w:cs="Times New Roman"/>
          <w:sz w:val="20"/>
          <w:szCs w:val="20"/>
        </w:rPr>
        <w:t xml:space="preserve">, </w:t>
      </w:r>
      <w:proofErr w:type="spellStart"/>
      <w:r w:rsidRPr="00E409D0">
        <w:rPr>
          <w:rFonts w:ascii="Verdana" w:eastAsia="Verdana" w:hAnsi="Verdana" w:cs="Times New Roman"/>
          <w:sz w:val="20"/>
          <w:szCs w:val="20"/>
        </w:rPr>
        <w:t>the</w:t>
      </w:r>
      <w:proofErr w:type="spellEnd"/>
      <w:r w:rsidRPr="00E409D0">
        <w:rPr>
          <w:rFonts w:ascii="Verdana" w:eastAsia="Verdana" w:hAnsi="Verdana" w:cs="Times New Roman"/>
          <w:sz w:val="20"/>
          <w:szCs w:val="20"/>
        </w:rPr>
        <w:t xml:space="preserve"> </w:t>
      </w:r>
      <w:proofErr w:type="spellStart"/>
      <w:r w:rsidRPr="00E409D0">
        <w:rPr>
          <w:rFonts w:ascii="Verdana" w:eastAsia="Verdana" w:hAnsi="Verdana" w:cs="Times New Roman"/>
          <w:sz w:val="20"/>
          <w:szCs w:val="20"/>
        </w:rPr>
        <w:t>history</w:t>
      </w:r>
      <w:proofErr w:type="spellEnd"/>
      <w:r w:rsidRPr="00E409D0">
        <w:rPr>
          <w:rFonts w:ascii="Verdana" w:eastAsia="Verdana" w:hAnsi="Verdana" w:cs="Times New Roman"/>
          <w:sz w:val="20"/>
          <w:szCs w:val="20"/>
        </w:rPr>
        <w:t xml:space="preserve"> of </w:t>
      </w:r>
      <w:proofErr w:type="spellStart"/>
      <w:r w:rsidRPr="00E409D0">
        <w:rPr>
          <w:rFonts w:ascii="Verdana" w:eastAsia="Verdana" w:hAnsi="Verdana" w:cs="Times New Roman"/>
          <w:sz w:val="20"/>
          <w:szCs w:val="20"/>
        </w:rPr>
        <w:t>the</w:t>
      </w:r>
      <w:proofErr w:type="spellEnd"/>
      <w:r w:rsidRPr="00E409D0">
        <w:rPr>
          <w:rFonts w:ascii="Verdana" w:eastAsia="Verdana" w:hAnsi="Verdana" w:cs="Times New Roman"/>
          <w:sz w:val="20"/>
          <w:szCs w:val="20"/>
        </w:rPr>
        <w:t xml:space="preserve"> 100-year-old </w:t>
      </w:r>
      <w:proofErr w:type="spellStart"/>
      <w:r w:rsidRPr="00E409D0">
        <w:rPr>
          <w:rFonts w:ascii="Verdana" w:eastAsia="Verdana" w:hAnsi="Verdana" w:cs="Times New Roman"/>
          <w:sz w:val="20"/>
          <w:szCs w:val="20"/>
        </w:rPr>
        <w:t>police</w:t>
      </w:r>
      <w:proofErr w:type="spellEnd"/>
      <w:r w:rsidRPr="00E409D0">
        <w:rPr>
          <w:rFonts w:ascii="Verdana" w:eastAsia="Verdana" w:hAnsi="Verdana" w:cs="Times New Roman"/>
          <w:sz w:val="20"/>
          <w:szCs w:val="20"/>
        </w:rPr>
        <w:t xml:space="preserve">.) </w:t>
      </w:r>
    </w:p>
    <w:p w14:paraId="09E16465" w14:textId="77777777" w:rsidR="00F65E14" w:rsidRPr="00E409D0" w:rsidRDefault="00F65E14" w:rsidP="001F513D">
      <w:pPr>
        <w:numPr>
          <w:ilvl w:val="1"/>
          <w:numId w:val="34"/>
        </w:numPr>
        <w:spacing w:before="120" w:after="120" w:line="276" w:lineRule="auto"/>
        <w:ind w:left="1276"/>
        <w:jc w:val="both"/>
        <w:rPr>
          <w:rFonts w:ascii="Verdana" w:eastAsia="Verdana" w:hAnsi="Verdana" w:cs="Times New Roman"/>
          <w:sz w:val="20"/>
          <w:szCs w:val="20"/>
        </w:rPr>
      </w:pPr>
      <w:r w:rsidRPr="00E409D0">
        <w:rPr>
          <w:rFonts w:ascii="Verdana" w:eastAsia="Verdana" w:hAnsi="Verdana" w:cs="Times New Roman"/>
          <w:sz w:val="20"/>
          <w:szCs w:val="20"/>
        </w:rPr>
        <w:t xml:space="preserve">A </w:t>
      </w:r>
      <w:proofErr w:type="spellStart"/>
      <w:r w:rsidRPr="00E409D0">
        <w:rPr>
          <w:rFonts w:ascii="Verdana" w:eastAsia="Verdana" w:hAnsi="Verdana" w:cs="Times New Roman"/>
          <w:sz w:val="20"/>
          <w:szCs w:val="20"/>
        </w:rPr>
        <w:t>kriminálföldrajz</w:t>
      </w:r>
      <w:proofErr w:type="spellEnd"/>
      <w:r w:rsidRPr="00E409D0">
        <w:rPr>
          <w:rFonts w:ascii="Verdana" w:eastAsia="Verdana" w:hAnsi="Verdana" w:cs="Times New Roman"/>
          <w:sz w:val="20"/>
          <w:szCs w:val="20"/>
        </w:rPr>
        <w:t xml:space="preserve"> fogalma, tartalma, története. (The </w:t>
      </w:r>
      <w:proofErr w:type="spellStart"/>
      <w:r w:rsidRPr="00E409D0">
        <w:rPr>
          <w:rFonts w:ascii="Verdana" w:eastAsia="Verdana" w:hAnsi="Verdana" w:cs="Times New Roman"/>
          <w:sz w:val="20"/>
          <w:szCs w:val="20"/>
        </w:rPr>
        <w:t>concept</w:t>
      </w:r>
      <w:proofErr w:type="spellEnd"/>
      <w:r w:rsidRPr="00E409D0">
        <w:rPr>
          <w:rFonts w:ascii="Verdana" w:eastAsia="Verdana" w:hAnsi="Verdana" w:cs="Times New Roman"/>
          <w:sz w:val="20"/>
          <w:szCs w:val="20"/>
        </w:rPr>
        <w:t xml:space="preserve">, </w:t>
      </w:r>
      <w:proofErr w:type="spellStart"/>
      <w:r w:rsidRPr="00E409D0">
        <w:rPr>
          <w:rFonts w:ascii="Verdana" w:eastAsia="Verdana" w:hAnsi="Verdana" w:cs="Times New Roman"/>
          <w:sz w:val="20"/>
          <w:szCs w:val="20"/>
        </w:rPr>
        <w:t>content</w:t>
      </w:r>
      <w:proofErr w:type="spellEnd"/>
      <w:r w:rsidRPr="00E409D0">
        <w:rPr>
          <w:rFonts w:ascii="Verdana" w:eastAsia="Verdana" w:hAnsi="Verdana" w:cs="Times New Roman"/>
          <w:sz w:val="20"/>
          <w:szCs w:val="20"/>
        </w:rPr>
        <w:t xml:space="preserve"> and </w:t>
      </w:r>
      <w:proofErr w:type="spellStart"/>
      <w:r w:rsidRPr="00E409D0">
        <w:rPr>
          <w:rFonts w:ascii="Verdana" w:eastAsia="Verdana" w:hAnsi="Verdana" w:cs="Times New Roman"/>
          <w:sz w:val="20"/>
          <w:szCs w:val="20"/>
        </w:rPr>
        <w:t>history</w:t>
      </w:r>
      <w:proofErr w:type="spellEnd"/>
      <w:r w:rsidRPr="00E409D0">
        <w:rPr>
          <w:rFonts w:ascii="Verdana" w:eastAsia="Verdana" w:hAnsi="Verdana" w:cs="Times New Roman"/>
          <w:sz w:val="20"/>
          <w:szCs w:val="20"/>
        </w:rPr>
        <w:t xml:space="preserve"> of </w:t>
      </w:r>
      <w:proofErr w:type="spellStart"/>
      <w:r w:rsidRPr="00E409D0">
        <w:rPr>
          <w:rFonts w:ascii="Verdana" w:eastAsia="Verdana" w:hAnsi="Verdana" w:cs="Times New Roman"/>
          <w:sz w:val="20"/>
          <w:szCs w:val="20"/>
        </w:rPr>
        <w:t>criminal</w:t>
      </w:r>
      <w:proofErr w:type="spellEnd"/>
      <w:r w:rsidRPr="00E409D0">
        <w:rPr>
          <w:rFonts w:ascii="Verdana" w:eastAsia="Verdana" w:hAnsi="Verdana" w:cs="Times New Roman"/>
          <w:sz w:val="20"/>
          <w:szCs w:val="20"/>
        </w:rPr>
        <w:t xml:space="preserve"> </w:t>
      </w:r>
      <w:proofErr w:type="spellStart"/>
      <w:r w:rsidRPr="00E409D0">
        <w:rPr>
          <w:rFonts w:ascii="Verdana" w:eastAsia="Verdana" w:hAnsi="Verdana" w:cs="Times New Roman"/>
          <w:sz w:val="20"/>
          <w:szCs w:val="20"/>
        </w:rPr>
        <w:t>geography</w:t>
      </w:r>
      <w:proofErr w:type="spellEnd"/>
      <w:r w:rsidRPr="00E409D0">
        <w:rPr>
          <w:rFonts w:ascii="Verdana" w:eastAsia="Verdana" w:hAnsi="Verdana" w:cs="Times New Roman"/>
          <w:sz w:val="20"/>
          <w:szCs w:val="20"/>
        </w:rPr>
        <w:t xml:space="preserve">.) </w:t>
      </w:r>
    </w:p>
    <w:p w14:paraId="26D525E6" w14:textId="77777777" w:rsidR="00F65E14" w:rsidRPr="00841314" w:rsidRDefault="00F65E14" w:rsidP="001F513D">
      <w:pPr>
        <w:numPr>
          <w:ilvl w:val="1"/>
          <w:numId w:val="34"/>
        </w:numPr>
        <w:spacing w:before="120" w:after="120" w:line="276" w:lineRule="auto"/>
        <w:ind w:left="1276"/>
        <w:jc w:val="both"/>
        <w:rPr>
          <w:rFonts w:ascii="Verdana" w:eastAsia="Verdana" w:hAnsi="Verdana" w:cs="Times New Roman"/>
          <w:sz w:val="20"/>
          <w:szCs w:val="20"/>
        </w:rPr>
      </w:pPr>
      <w:r w:rsidRPr="00E409D0">
        <w:rPr>
          <w:rFonts w:ascii="Verdana" w:eastAsia="Verdana" w:hAnsi="Verdana" w:cs="Times New Roman"/>
          <w:sz w:val="20"/>
          <w:szCs w:val="20"/>
        </w:rPr>
        <w:t xml:space="preserve">Magyarország </w:t>
      </w:r>
      <w:proofErr w:type="spellStart"/>
      <w:r w:rsidRPr="00E409D0">
        <w:rPr>
          <w:rFonts w:ascii="Verdana" w:eastAsia="Verdana" w:hAnsi="Verdana" w:cs="Times New Roman"/>
          <w:sz w:val="20"/>
          <w:szCs w:val="20"/>
        </w:rPr>
        <w:t>kriminálföldrajz</w:t>
      </w:r>
      <w:proofErr w:type="spellEnd"/>
      <w:r w:rsidRPr="00E409D0">
        <w:rPr>
          <w:rFonts w:ascii="Verdana" w:eastAsia="Verdana" w:hAnsi="Verdana" w:cs="Times New Roman"/>
          <w:sz w:val="20"/>
          <w:szCs w:val="20"/>
        </w:rPr>
        <w:t>, A városok objektív és szubjektív biztonsága. (</w:t>
      </w:r>
      <w:proofErr w:type="spellStart"/>
      <w:r w:rsidRPr="00E409D0">
        <w:rPr>
          <w:rFonts w:ascii="Verdana" w:eastAsia="Verdana" w:hAnsi="Verdana" w:cs="Times New Roman"/>
          <w:sz w:val="20"/>
          <w:szCs w:val="20"/>
        </w:rPr>
        <w:t>Criminal</w:t>
      </w:r>
      <w:proofErr w:type="spellEnd"/>
      <w:r w:rsidRPr="00841314">
        <w:rPr>
          <w:rFonts w:ascii="Verdana" w:eastAsia="Verdana" w:hAnsi="Verdana" w:cs="Times New Roman"/>
          <w:sz w:val="20"/>
          <w:szCs w:val="20"/>
        </w:rPr>
        <w:t xml:space="preserve"> </w:t>
      </w:r>
      <w:proofErr w:type="spellStart"/>
      <w:r w:rsidRPr="00841314">
        <w:rPr>
          <w:rFonts w:ascii="Verdana" w:eastAsia="Verdana" w:hAnsi="Verdana" w:cs="Times New Roman"/>
          <w:sz w:val="20"/>
          <w:szCs w:val="20"/>
        </w:rPr>
        <w:t>geography</w:t>
      </w:r>
      <w:proofErr w:type="spellEnd"/>
      <w:r w:rsidRPr="00841314">
        <w:rPr>
          <w:rFonts w:ascii="Verdana" w:eastAsia="Verdana" w:hAnsi="Verdana" w:cs="Times New Roman"/>
          <w:sz w:val="20"/>
          <w:szCs w:val="20"/>
        </w:rPr>
        <w:t xml:space="preserve"> of Hungary, </w:t>
      </w:r>
      <w:proofErr w:type="spellStart"/>
      <w:r w:rsidRPr="00841314">
        <w:rPr>
          <w:rFonts w:ascii="Verdana" w:eastAsia="Verdana" w:hAnsi="Verdana" w:cs="Times New Roman"/>
          <w:sz w:val="20"/>
          <w:szCs w:val="20"/>
        </w:rPr>
        <w:t>Objective</w:t>
      </w:r>
      <w:proofErr w:type="spellEnd"/>
      <w:r w:rsidRPr="00841314">
        <w:rPr>
          <w:rFonts w:ascii="Verdana" w:eastAsia="Verdana" w:hAnsi="Verdana" w:cs="Times New Roman"/>
          <w:sz w:val="20"/>
          <w:szCs w:val="20"/>
        </w:rPr>
        <w:t xml:space="preserve"> and </w:t>
      </w:r>
      <w:proofErr w:type="spellStart"/>
      <w:r w:rsidRPr="00841314">
        <w:rPr>
          <w:rFonts w:ascii="Verdana" w:eastAsia="Verdana" w:hAnsi="Verdana" w:cs="Times New Roman"/>
          <w:sz w:val="20"/>
          <w:szCs w:val="20"/>
        </w:rPr>
        <w:t>subjective</w:t>
      </w:r>
      <w:proofErr w:type="spellEnd"/>
      <w:r w:rsidRPr="00841314">
        <w:rPr>
          <w:rFonts w:ascii="Verdana" w:eastAsia="Verdana" w:hAnsi="Verdana" w:cs="Times New Roman"/>
          <w:sz w:val="20"/>
          <w:szCs w:val="20"/>
        </w:rPr>
        <w:t xml:space="preserve"> </w:t>
      </w:r>
      <w:proofErr w:type="spellStart"/>
      <w:r w:rsidRPr="00841314">
        <w:rPr>
          <w:rFonts w:ascii="Verdana" w:eastAsia="Verdana" w:hAnsi="Verdana" w:cs="Times New Roman"/>
          <w:sz w:val="20"/>
          <w:szCs w:val="20"/>
        </w:rPr>
        <w:t>security</w:t>
      </w:r>
      <w:proofErr w:type="spellEnd"/>
      <w:r w:rsidRPr="00841314">
        <w:rPr>
          <w:rFonts w:ascii="Verdana" w:eastAsia="Verdana" w:hAnsi="Verdana" w:cs="Times New Roman"/>
          <w:sz w:val="20"/>
          <w:szCs w:val="20"/>
        </w:rPr>
        <w:t xml:space="preserve"> of </w:t>
      </w:r>
      <w:proofErr w:type="spellStart"/>
      <w:r w:rsidRPr="00841314">
        <w:rPr>
          <w:rFonts w:ascii="Verdana" w:eastAsia="Verdana" w:hAnsi="Verdana" w:cs="Times New Roman"/>
          <w:sz w:val="20"/>
          <w:szCs w:val="20"/>
        </w:rPr>
        <w:t>cities</w:t>
      </w:r>
      <w:proofErr w:type="spellEnd"/>
      <w:r w:rsidRPr="00841314">
        <w:rPr>
          <w:rFonts w:ascii="Verdana" w:eastAsia="Verdana" w:hAnsi="Verdana" w:cs="Times New Roman"/>
          <w:sz w:val="20"/>
          <w:szCs w:val="20"/>
        </w:rPr>
        <w:t>.)</w:t>
      </w:r>
    </w:p>
    <w:p w14:paraId="5A1BACAA" w14:textId="77777777" w:rsidR="00F65E14" w:rsidRPr="00841314" w:rsidRDefault="00F65E14" w:rsidP="001F513D">
      <w:pPr>
        <w:numPr>
          <w:ilvl w:val="0"/>
          <w:numId w:val="34"/>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meghirdetésének gyakorisága/a tantervben történő félévi elhelyezkedése: </w:t>
      </w:r>
      <w:r w:rsidRPr="00841314">
        <w:rPr>
          <w:rFonts w:ascii="Verdana" w:eastAsia="Verdana" w:hAnsi="Verdana" w:cs="Times New Roman"/>
          <w:sz w:val="20"/>
          <w:szCs w:val="20"/>
        </w:rPr>
        <w:t>I. félév</w:t>
      </w:r>
    </w:p>
    <w:p w14:paraId="72BBD3DD" w14:textId="77777777" w:rsidR="00F65E14" w:rsidRPr="00841314" w:rsidRDefault="00F65E14" w:rsidP="001F513D">
      <w:pPr>
        <w:numPr>
          <w:ilvl w:val="0"/>
          <w:numId w:val="34"/>
        </w:numPr>
        <w:spacing w:before="120" w:after="12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tanórákon való részvétel követelményei, az elfogadható hiányzások mértéke, a távolmaradás pótlásának lehetősége: </w:t>
      </w:r>
    </w:p>
    <w:p w14:paraId="2ABBCAE2" w14:textId="77777777" w:rsidR="00F65E14" w:rsidRPr="00841314" w:rsidRDefault="00F65E14" w:rsidP="00E409D0">
      <w:pPr>
        <w:spacing w:before="120" w:after="120" w:line="276" w:lineRule="auto"/>
        <w:ind w:left="284"/>
        <w:jc w:val="both"/>
        <w:rPr>
          <w:rFonts w:ascii="Verdana" w:eastAsia="Verdana" w:hAnsi="Verdana" w:cs="Times New Roman"/>
          <w:bCs/>
          <w:sz w:val="20"/>
          <w:szCs w:val="20"/>
        </w:rPr>
      </w:pPr>
      <w:r w:rsidRPr="00841314">
        <w:rPr>
          <w:rFonts w:ascii="Verdana" w:eastAsia="Verdana" w:hAnsi="Verdana" w:cs="Times New Roman"/>
          <w:bCs/>
          <w:sz w:val="20"/>
          <w:szCs w:val="20"/>
        </w:rPr>
        <w:lastRenderedPageBreak/>
        <w:t>Követelmény a tanórákon történő részvétel. A hallgató köteles a foglalkozások legalább 70%-án részt venni. Az elfogadható hiányzások mértéke 30%, az e feletti távolmaradás esetén az aláírás megtagadásra kerül.</w:t>
      </w:r>
    </w:p>
    <w:p w14:paraId="016314D9" w14:textId="77777777" w:rsidR="00F65E14" w:rsidRPr="00841314" w:rsidRDefault="00F65E14" w:rsidP="001F513D">
      <w:pPr>
        <w:numPr>
          <w:ilvl w:val="0"/>
          <w:numId w:val="34"/>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sz w:val="20"/>
          <w:szCs w:val="20"/>
        </w:rPr>
        <w:t>Félévközi feladatok, ismeretek ellenőrzésének rendje:</w:t>
      </w:r>
    </w:p>
    <w:p w14:paraId="51238D04" w14:textId="53BC97CC" w:rsidR="00F65E14" w:rsidRPr="00841314" w:rsidRDefault="00F65E14" w:rsidP="00841314">
      <w:pPr>
        <w:pStyle w:val="TableParagraph"/>
        <w:spacing w:line="276" w:lineRule="auto"/>
        <w:ind w:left="284"/>
        <w:jc w:val="both"/>
        <w:rPr>
          <w:rFonts w:ascii="Verdana" w:eastAsia="Verdana" w:hAnsi="Verdana" w:cs="Verdana"/>
          <w:bCs/>
          <w:sz w:val="20"/>
          <w:szCs w:val="20"/>
        </w:rPr>
      </w:pPr>
      <w:r w:rsidRPr="00841314">
        <w:rPr>
          <w:rFonts w:ascii="Verdana" w:eastAsia="Verdana" w:hAnsi="Verdana" w:cs="Verdana"/>
          <w:bCs/>
          <w:sz w:val="20"/>
          <w:szCs w:val="20"/>
        </w:rPr>
        <w:t>A hallgató értékelése a szorgalmi időszakban, félévközben kiadott projektfeladat</w:t>
      </w:r>
      <w:r w:rsidR="00DE360F">
        <w:rPr>
          <w:rFonts w:ascii="Verdana" w:eastAsia="Verdana" w:hAnsi="Verdana" w:cs="Verdana"/>
          <w:bCs/>
          <w:sz w:val="20"/>
          <w:szCs w:val="20"/>
        </w:rPr>
        <w:t xml:space="preserve"> és/vagy házidolgozat</w:t>
      </w:r>
      <w:r w:rsidRPr="00841314">
        <w:rPr>
          <w:rFonts w:ascii="Verdana" w:eastAsia="Verdana" w:hAnsi="Verdana" w:cs="Verdana"/>
          <w:bCs/>
          <w:sz w:val="20"/>
          <w:szCs w:val="20"/>
        </w:rPr>
        <w:t xml:space="preserve"> készítése (az értékelés 50%-át adja), valamint az órai teljesítmény (aktivitás) (az értékelés 50%-át adja) alapján történik. </w:t>
      </w:r>
      <w:r w:rsidRPr="00841314">
        <w:rPr>
          <w:rFonts w:ascii="Verdana" w:eastAsia="Verdana" w:hAnsi="Verdana" w:cs="Verdana"/>
          <w:sz w:val="20"/>
          <w:szCs w:val="20"/>
        </w:rPr>
        <w:t>A</w:t>
      </w:r>
      <w:r w:rsidR="00DE360F">
        <w:rPr>
          <w:rFonts w:ascii="Verdana" w:eastAsia="Verdana" w:hAnsi="Verdana" w:cs="Verdana"/>
          <w:sz w:val="20"/>
          <w:szCs w:val="20"/>
        </w:rPr>
        <w:t xml:space="preserve"> beadandó feladat követelményeit (típus, témakör, beadási határidő)</w:t>
      </w:r>
      <w:r w:rsidRPr="00841314">
        <w:rPr>
          <w:rFonts w:ascii="Verdana" w:eastAsia="Verdana" w:hAnsi="Verdana" w:cs="Verdana"/>
          <w:sz w:val="20"/>
          <w:szCs w:val="20"/>
        </w:rPr>
        <w:t xml:space="preserve"> az oktató az első órán ismerteti a hallgatókkal.</w:t>
      </w:r>
    </w:p>
    <w:p w14:paraId="5BE5B788" w14:textId="77777777" w:rsidR="00F65E14" w:rsidRPr="00841314" w:rsidRDefault="00F65E14" w:rsidP="00841314">
      <w:pPr>
        <w:spacing w:before="120" w:after="120" w:line="276" w:lineRule="auto"/>
        <w:ind w:left="284"/>
        <w:jc w:val="both"/>
        <w:rPr>
          <w:rFonts w:ascii="Verdana" w:eastAsia="Verdana" w:hAnsi="Verdana" w:cs="Times New Roman"/>
          <w:bCs/>
          <w:sz w:val="20"/>
          <w:szCs w:val="20"/>
        </w:rPr>
      </w:pPr>
      <w:r w:rsidRPr="00841314">
        <w:rPr>
          <w:rFonts w:ascii="Verdana" w:eastAsia="Verdana" w:hAnsi="Verdana" w:cs="Times New Roman"/>
          <w:bCs/>
          <w:sz w:val="20"/>
          <w:szCs w:val="20"/>
        </w:rPr>
        <w:t>Az értékelés ötfokozatú: elégtelen (60% alatt), elégséges (61%-70%), közepes (71%-80%), jó (81%-90%), jeles (91%-100%). Pótlás, illetve 61% alatti eredmény esetén, javítási lehetőséget kell biztosítani a szorgalmi időszakban, egy alkalommal.</w:t>
      </w:r>
    </w:p>
    <w:p w14:paraId="16BEC2FC" w14:textId="77777777" w:rsidR="00F65E14" w:rsidRPr="00841314" w:rsidRDefault="00F65E14" w:rsidP="001F513D">
      <w:pPr>
        <w:numPr>
          <w:ilvl w:val="0"/>
          <w:numId w:val="34"/>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Az értékelés, az aláírás és a kreditek megszerzésének pontos feltételei: </w:t>
      </w:r>
    </w:p>
    <w:p w14:paraId="2F4B0A93" w14:textId="77777777" w:rsidR="00F65E14" w:rsidRPr="00841314" w:rsidRDefault="00F65E14" w:rsidP="00E409D0">
      <w:pPr>
        <w:numPr>
          <w:ilvl w:val="1"/>
          <w:numId w:val="34"/>
        </w:numPr>
        <w:spacing w:before="120" w:after="120" w:line="276" w:lineRule="auto"/>
        <w:ind w:left="284" w:firstLine="0"/>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feltételei:</w:t>
      </w:r>
    </w:p>
    <w:p w14:paraId="20E2454E" w14:textId="72E9A146" w:rsidR="00F65E14" w:rsidRPr="00841314" w:rsidRDefault="00F65E14" w:rsidP="00E409D0">
      <w:pPr>
        <w:spacing w:before="120" w:after="120" w:line="276" w:lineRule="auto"/>
        <w:ind w:left="284"/>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 a 13. pontban meghatározott arányú részvétel a foglalkozásokon</w:t>
      </w:r>
      <w:r w:rsidR="00E409E6">
        <w:rPr>
          <w:rFonts w:ascii="Verdana" w:eastAsia="Verdana" w:hAnsi="Verdana" w:cs="Times New Roman"/>
          <w:sz w:val="20"/>
          <w:szCs w:val="20"/>
        </w:rPr>
        <w:t>.</w:t>
      </w:r>
      <w:r w:rsidRPr="00841314">
        <w:rPr>
          <w:rFonts w:ascii="Verdana" w:eastAsia="Verdana" w:hAnsi="Verdana" w:cs="Times New Roman"/>
          <w:sz w:val="20"/>
          <w:szCs w:val="20"/>
        </w:rPr>
        <w:t xml:space="preserve"> Az értékelés:</w:t>
      </w:r>
    </w:p>
    <w:p w14:paraId="097C205F" w14:textId="77777777" w:rsidR="00E409D0" w:rsidRPr="00E409D0" w:rsidRDefault="00F65E14" w:rsidP="00E409D0">
      <w:pPr>
        <w:numPr>
          <w:ilvl w:val="1"/>
          <w:numId w:val="34"/>
        </w:numPr>
        <w:spacing w:before="120" w:after="120" w:line="276" w:lineRule="auto"/>
        <w:ind w:left="284" w:firstLine="0"/>
        <w:jc w:val="both"/>
        <w:rPr>
          <w:rFonts w:ascii="Verdana" w:eastAsia="Verdana" w:hAnsi="Verdana" w:cs="Times New Roman"/>
          <w:sz w:val="20"/>
          <w:szCs w:val="20"/>
        </w:rPr>
      </w:pPr>
      <w:r w:rsidRPr="00841314">
        <w:rPr>
          <w:rFonts w:ascii="Verdana" w:eastAsia="Verdana" w:hAnsi="Verdana" w:cs="Verdana"/>
          <w:sz w:val="20"/>
          <w:szCs w:val="20"/>
        </w:rPr>
        <w:t>A félévközi számonkérés módja és formája: évközi</w:t>
      </w:r>
      <w:r w:rsidR="00E409E6">
        <w:rPr>
          <w:rFonts w:ascii="Verdana" w:eastAsia="Verdana" w:hAnsi="Verdana" w:cs="Verdana"/>
          <w:sz w:val="20"/>
          <w:szCs w:val="20"/>
        </w:rPr>
        <w:t xml:space="preserve"> jegy, </w:t>
      </w:r>
      <w:r w:rsidR="00E409E6" w:rsidRPr="00841314">
        <w:rPr>
          <w:rFonts w:ascii="Verdana" w:eastAsia="Verdana" w:hAnsi="Verdana"/>
          <w:sz w:val="20"/>
          <w:szCs w:val="20"/>
        </w:rPr>
        <w:t>a félévközi feladat sikeres teljesítéséből</w:t>
      </w:r>
      <w:r w:rsidR="00E409E6">
        <w:rPr>
          <w:rFonts w:ascii="Verdana" w:eastAsia="Verdana" w:hAnsi="Verdana"/>
          <w:sz w:val="20"/>
          <w:szCs w:val="20"/>
        </w:rPr>
        <w:t xml:space="preserve"> (14. pontban meghatározva)</w:t>
      </w:r>
      <w:r w:rsidR="00E409E6" w:rsidRPr="00841314">
        <w:rPr>
          <w:rFonts w:ascii="Verdana" w:eastAsia="Verdana" w:hAnsi="Verdana"/>
          <w:sz w:val="20"/>
          <w:szCs w:val="20"/>
        </w:rPr>
        <w:t>, valamint az órai teljesítmény értékeléséből áll (50-50%-os arányban).</w:t>
      </w:r>
      <w:r w:rsidR="00E409E6" w:rsidRPr="00841314" w:rsidDel="00E409E6">
        <w:rPr>
          <w:rFonts w:ascii="Verdana" w:eastAsia="Verdana" w:hAnsi="Verdana" w:cs="Verdana"/>
          <w:sz w:val="20"/>
          <w:szCs w:val="20"/>
        </w:rPr>
        <w:t xml:space="preserve"> </w:t>
      </w:r>
    </w:p>
    <w:p w14:paraId="53957270" w14:textId="388961DD" w:rsidR="00F65E14" w:rsidRPr="00841314" w:rsidRDefault="00F65E14" w:rsidP="00E409D0">
      <w:pPr>
        <w:numPr>
          <w:ilvl w:val="1"/>
          <w:numId w:val="34"/>
        </w:numPr>
        <w:spacing w:before="120" w:after="120" w:line="276" w:lineRule="auto"/>
        <w:ind w:left="284" w:firstLine="0"/>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feltételei: </w:t>
      </w:r>
    </w:p>
    <w:p w14:paraId="275406FC" w14:textId="2486F761" w:rsidR="00F65E14" w:rsidRPr="00841314" w:rsidRDefault="00F65E14" w:rsidP="00E409D0">
      <w:pPr>
        <w:spacing w:before="120" w:after="120" w:line="276" w:lineRule="auto"/>
        <w:ind w:left="284"/>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 az aláírás megszerzése és a legalább elégséges </w:t>
      </w:r>
      <w:r w:rsidR="00B573FB">
        <w:rPr>
          <w:rFonts w:ascii="Verdana" w:eastAsia="Verdana" w:hAnsi="Verdana" w:cs="Times New Roman"/>
          <w:sz w:val="20"/>
          <w:szCs w:val="20"/>
        </w:rPr>
        <w:t xml:space="preserve">évközi </w:t>
      </w:r>
      <w:r w:rsidRPr="00841314">
        <w:rPr>
          <w:rFonts w:ascii="Verdana" w:eastAsia="Verdana" w:hAnsi="Verdana" w:cs="Times New Roman"/>
          <w:sz w:val="20"/>
          <w:szCs w:val="20"/>
        </w:rPr>
        <w:t xml:space="preserve">jegy. </w:t>
      </w:r>
    </w:p>
    <w:p w14:paraId="5D9CB249"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p>
    <w:p w14:paraId="5F7071F6" w14:textId="77777777" w:rsidR="00F65E14" w:rsidRPr="00841314" w:rsidRDefault="00F65E14" w:rsidP="001F513D">
      <w:pPr>
        <w:numPr>
          <w:ilvl w:val="0"/>
          <w:numId w:val="34"/>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Irodalomjegyzék:</w:t>
      </w:r>
    </w:p>
    <w:p w14:paraId="77D0C33B" w14:textId="77777777" w:rsidR="00F65E14" w:rsidRPr="00841314" w:rsidRDefault="00F65E14" w:rsidP="00841314">
      <w:pPr>
        <w:spacing w:after="0" w:line="276" w:lineRule="auto"/>
        <w:rPr>
          <w:rFonts w:ascii="Verdana" w:eastAsia="Verdana" w:hAnsi="Verdana" w:cs="Times New Roman"/>
          <w:sz w:val="20"/>
          <w:szCs w:val="20"/>
        </w:rPr>
      </w:pPr>
    </w:p>
    <w:p w14:paraId="1EDE989C" w14:textId="30084A4F" w:rsidR="00F65E14" w:rsidRPr="001F513D" w:rsidRDefault="00F65E14" w:rsidP="001F513D">
      <w:pPr>
        <w:pStyle w:val="Listaszerbekezds"/>
        <w:numPr>
          <w:ilvl w:val="1"/>
          <w:numId w:val="34"/>
        </w:numPr>
        <w:spacing w:after="0" w:line="276" w:lineRule="auto"/>
        <w:ind w:left="993"/>
        <w:rPr>
          <w:rFonts w:ascii="Verdana" w:hAnsi="Verdana"/>
          <w:sz w:val="20"/>
          <w:szCs w:val="20"/>
        </w:rPr>
      </w:pPr>
      <w:r w:rsidRPr="001F513D">
        <w:rPr>
          <w:rFonts w:ascii="Verdana" w:eastAsia="Verdana" w:hAnsi="Verdana" w:cs="Times New Roman"/>
          <w:sz w:val="20"/>
          <w:szCs w:val="20"/>
        </w:rPr>
        <w:t>Kötelező szakirodalom:</w:t>
      </w:r>
      <w:r w:rsidRPr="001F513D">
        <w:rPr>
          <w:rFonts w:ascii="Verdana" w:hAnsi="Verdana"/>
          <w:sz w:val="20"/>
          <w:szCs w:val="20"/>
        </w:rPr>
        <w:t xml:space="preserve"> </w:t>
      </w:r>
    </w:p>
    <w:p w14:paraId="5C915AFB" w14:textId="77777777" w:rsidR="00F65E14" w:rsidRPr="00841314" w:rsidRDefault="00F65E14" w:rsidP="008A7CFD">
      <w:pPr>
        <w:pStyle w:val="Listaszerbekezds"/>
        <w:numPr>
          <w:ilvl w:val="0"/>
          <w:numId w:val="20"/>
        </w:numPr>
        <w:spacing w:after="0" w:line="276" w:lineRule="auto"/>
        <w:contextualSpacing w:val="0"/>
        <w:jc w:val="both"/>
        <w:rPr>
          <w:rFonts w:ascii="Verdana" w:eastAsia="Verdana" w:hAnsi="Verdana" w:cs="Times New Roman"/>
          <w:sz w:val="20"/>
          <w:szCs w:val="20"/>
        </w:rPr>
      </w:pPr>
      <w:r w:rsidRPr="00841314">
        <w:rPr>
          <w:rFonts w:ascii="Verdana" w:eastAsia="Verdana" w:hAnsi="Verdana" w:cs="Times New Roman"/>
          <w:sz w:val="20"/>
          <w:szCs w:val="20"/>
        </w:rPr>
        <w:t xml:space="preserve">Mátyás Szabolcs, Sallai János: </w:t>
      </w:r>
      <w:proofErr w:type="spellStart"/>
      <w:r w:rsidRPr="00841314">
        <w:rPr>
          <w:rFonts w:ascii="Verdana" w:eastAsia="Verdana" w:hAnsi="Verdana" w:cs="Times New Roman"/>
          <w:sz w:val="20"/>
          <w:szCs w:val="20"/>
        </w:rPr>
        <w:t>Kriminálgeográfia</w:t>
      </w:r>
      <w:proofErr w:type="spellEnd"/>
      <w:r w:rsidRPr="00841314">
        <w:rPr>
          <w:rFonts w:ascii="Verdana" w:eastAsia="Verdana" w:hAnsi="Verdana" w:cs="Times New Roman"/>
          <w:sz w:val="20"/>
          <w:szCs w:val="20"/>
        </w:rPr>
        <w:t>. In: Ruzsonyi, Péter (szerk.) Tendenciák és alapvetések a bűnügyi tudományok köréből. Budapest, Magyarország : Nemzeti Közszolgálati és Tankönyv Kiadó Zrt. (2014)</w:t>
      </w:r>
    </w:p>
    <w:p w14:paraId="4F5C45DF" w14:textId="77777777" w:rsidR="00F65E14" w:rsidRPr="00841314" w:rsidRDefault="00F65E14" w:rsidP="008A7CFD">
      <w:pPr>
        <w:pStyle w:val="Listaszerbekezds"/>
        <w:numPr>
          <w:ilvl w:val="0"/>
          <w:numId w:val="20"/>
        </w:numPr>
        <w:spacing w:after="0" w:line="276" w:lineRule="auto"/>
        <w:contextualSpacing w:val="0"/>
        <w:jc w:val="both"/>
        <w:rPr>
          <w:rFonts w:ascii="Verdana" w:eastAsia="Verdana" w:hAnsi="Verdana" w:cs="Times New Roman"/>
          <w:sz w:val="20"/>
          <w:szCs w:val="20"/>
        </w:rPr>
      </w:pPr>
      <w:r w:rsidRPr="00841314">
        <w:rPr>
          <w:rFonts w:ascii="Verdana" w:eastAsia="Verdana" w:hAnsi="Verdana" w:cs="Times New Roman"/>
          <w:sz w:val="20"/>
          <w:szCs w:val="20"/>
        </w:rPr>
        <w:t xml:space="preserve">Sallai János, Mátyás Szabolcs: Objektív és szubjektív biztonság néhány magyar nagyvárosban. In: </w:t>
      </w:r>
      <w:proofErr w:type="spellStart"/>
      <w:r w:rsidRPr="00841314">
        <w:rPr>
          <w:rFonts w:ascii="Verdana" w:eastAsia="Verdana" w:hAnsi="Verdana" w:cs="Times New Roman"/>
          <w:sz w:val="20"/>
          <w:szCs w:val="20"/>
        </w:rPr>
        <w:t>Hervainé</w:t>
      </w:r>
      <w:proofErr w:type="spellEnd"/>
      <w:r w:rsidRPr="00841314">
        <w:rPr>
          <w:rFonts w:ascii="Verdana" w:eastAsia="Verdana" w:hAnsi="Verdana" w:cs="Times New Roman"/>
          <w:sz w:val="20"/>
          <w:szCs w:val="20"/>
        </w:rPr>
        <w:t>, Szabó Gyöngyvér (szerk.) A 21. század eleji államiság kérdőjelei. Székesfehérvár, Kodolányi János Főiskola (KJF) (2015)</w:t>
      </w:r>
    </w:p>
    <w:p w14:paraId="21F14B10" w14:textId="1E134274" w:rsidR="00F65E14" w:rsidRDefault="00F65E14" w:rsidP="008A7CFD">
      <w:pPr>
        <w:pStyle w:val="Listaszerbekezds"/>
        <w:numPr>
          <w:ilvl w:val="0"/>
          <w:numId w:val="20"/>
        </w:numPr>
        <w:spacing w:after="0" w:line="276" w:lineRule="auto"/>
        <w:contextualSpacing w:val="0"/>
        <w:jc w:val="both"/>
        <w:rPr>
          <w:rFonts w:ascii="Verdana" w:eastAsia="Verdana" w:hAnsi="Verdana" w:cs="Times New Roman"/>
          <w:sz w:val="20"/>
          <w:szCs w:val="20"/>
        </w:rPr>
      </w:pPr>
      <w:r w:rsidRPr="00841314">
        <w:rPr>
          <w:rFonts w:ascii="Verdana" w:eastAsia="Verdana" w:hAnsi="Verdana" w:cs="Times New Roman"/>
          <w:sz w:val="20"/>
          <w:szCs w:val="20"/>
        </w:rPr>
        <w:t xml:space="preserve">Sallai János:  A magyar rendészet története, Budapest, Rendőrség Tudományos Tanácsa (2019) </w:t>
      </w:r>
    </w:p>
    <w:p w14:paraId="63E90F64" w14:textId="3077EBB1" w:rsidR="00B573FB" w:rsidRDefault="00B573FB" w:rsidP="001F513D">
      <w:pPr>
        <w:spacing w:after="0" w:line="276" w:lineRule="auto"/>
        <w:jc w:val="both"/>
        <w:rPr>
          <w:rFonts w:ascii="Verdana" w:eastAsia="Verdana" w:hAnsi="Verdana" w:cs="Times New Roman"/>
          <w:sz w:val="20"/>
          <w:szCs w:val="20"/>
        </w:rPr>
      </w:pPr>
    </w:p>
    <w:p w14:paraId="0399AE82" w14:textId="11AD3A0F" w:rsidR="00B573FB" w:rsidRPr="001F513D" w:rsidRDefault="00B573FB" w:rsidP="001F513D">
      <w:pPr>
        <w:spacing w:after="0" w:line="276" w:lineRule="auto"/>
        <w:jc w:val="both"/>
        <w:rPr>
          <w:rFonts w:ascii="Verdana" w:eastAsia="Verdana" w:hAnsi="Verdana" w:cs="Times New Roman"/>
          <w:sz w:val="20"/>
          <w:szCs w:val="20"/>
        </w:rPr>
      </w:pPr>
      <w:r>
        <w:rPr>
          <w:rFonts w:ascii="Verdana" w:eastAsia="Verdana" w:hAnsi="Verdana" w:cs="Times New Roman"/>
          <w:sz w:val="20"/>
          <w:szCs w:val="20"/>
        </w:rPr>
        <w:t xml:space="preserve">16. 2. Ajánlott irodalom: - </w:t>
      </w:r>
    </w:p>
    <w:p w14:paraId="40D9707E" w14:textId="77777777" w:rsidR="00F65E14" w:rsidRPr="00841314" w:rsidRDefault="00F65E14" w:rsidP="00841314">
      <w:pPr>
        <w:spacing w:after="0" w:line="276" w:lineRule="auto"/>
        <w:jc w:val="both"/>
        <w:rPr>
          <w:rFonts w:ascii="Verdana" w:eastAsia="Verdana" w:hAnsi="Verdana" w:cs="Times New Roman"/>
          <w:sz w:val="20"/>
          <w:szCs w:val="20"/>
        </w:rPr>
      </w:pPr>
    </w:p>
    <w:p w14:paraId="4DACF68A" w14:textId="77777777" w:rsidR="00F65E14" w:rsidRPr="00841314" w:rsidRDefault="00F65E14" w:rsidP="00841314">
      <w:pPr>
        <w:spacing w:after="0" w:line="276" w:lineRule="auto"/>
        <w:rPr>
          <w:rFonts w:ascii="Verdana" w:eastAsia="Verdana" w:hAnsi="Verdana" w:cs="Times New Roman"/>
          <w:sz w:val="20"/>
          <w:szCs w:val="20"/>
        </w:rPr>
      </w:pPr>
      <w:r w:rsidRPr="00841314">
        <w:rPr>
          <w:rFonts w:ascii="Verdana" w:eastAsia="Verdana" w:hAnsi="Verdana" w:cs="Times New Roman"/>
          <w:sz w:val="20"/>
          <w:szCs w:val="20"/>
        </w:rPr>
        <w:t>Budapest, 2021. május 22.</w:t>
      </w:r>
    </w:p>
    <w:p w14:paraId="7F7AE54B" w14:textId="77777777" w:rsidR="00F65E14" w:rsidRPr="00841314" w:rsidRDefault="00F65E14" w:rsidP="00841314">
      <w:pPr>
        <w:spacing w:after="0" w:line="276" w:lineRule="auto"/>
        <w:rPr>
          <w:rFonts w:ascii="Verdana" w:eastAsia="Verdana" w:hAnsi="Verdana" w:cs="Times New Roman"/>
          <w:sz w:val="20"/>
          <w:szCs w:val="20"/>
        </w:rPr>
      </w:pPr>
    </w:p>
    <w:p w14:paraId="28BB744B" w14:textId="77777777" w:rsidR="00F65E14" w:rsidRPr="00841314" w:rsidRDefault="00F65E14" w:rsidP="00841314">
      <w:pPr>
        <w:spacing w:after="0" w:line="276" w:lineRule="auto"/>
        <w:rPr>
          <w:rFonts w:ascii="Verdana" w:eastAsia="Verdana" w:hAnsi="Verdana" w:cs="Times New Roman"/>
          <w:sz w:val="20"/>
          <w:szCs w:val="20"/>
        </w:rPr>
      </w:pPr>
    </w:p>
    <w:p w14:paraId="3A693970" w14:textId="77777777" w:rsidR="00F65E14" w:rsidRPr="00841314" w:rsidRDefault="00F65E14" w:rsidP="00841314">
      <w:pPr>
        <w:spacing w:after="0" w:line="276" w:lineRule="auto"/>
        <w:rPr>
          <w:rFonts w:ascii="Verdana" w:eastAsia="Verdana" w:hAnsi="Verdana" w:cs="Times New Roman"/>
          <w:sz w:val="20"/>
          <w:szCs w:val="20"/>
        </w:rPr>
      </w:pPr>
    </w:p>
    <w:p w14:paraId="62DAB216" w14:textId="5F3B24A7" w:rsidR="00B573FB" w:rsidRDefault="00F65E14" w:rsidP="00841314">
      <w:pPr>
        <w:spacing w:after="0" w:line="276" w:lineRule="auto"/>
        <w:jc w:val="right"/>
        <w:rPr>
          <w:rFonts w:ascii="Verdana" w:eastAsia="Verdana" w:hAnsi="Verdana" w:cs="Times New Roman"/>
          <w:bCs/>
          <w:sz w:val="20"/>
          <w:szCs w:val="20"/>
        </w:rPr>
      </w:pPr>
      <w:r w:rsidRPr="00841314">
        <w:rPr>
          <w:rFonts w:ascii="Verdana" w:eastAsia="Verdana" w:hAnsi="Verdana" w:cs="Times New Roman"/>
          <w:bCs/>
          <w:sz w:val="20"/>
          <w:szCs w:val="20"/>
        </w:rPr>
        <w:tab/>
      </w:r>
      <w:r w:rsidRPr="00841314">
        <w:rPr>
          <w:rFonts w:ascii="Verdana" w:eastAsia="Verdana" w:hAnsi="Verdana" w:cs="Times New Roman"/>
          <w:bCs/>
          <w:sz w:val="20"/>
          <w:szCs w:val="20"/>
        </w:rPr>
        <w:tab/>
        <w:t xml:space="preserve">Dr </w:t>
      </w:r>
      <w:r w:rsidR="009777C1">
        <w:rPr>
          <w:rFonts w:ascii="Verdana" w:eastAsia="Verdana" w:hAnsi="Verdana" w:cs="Times New Roman"/>
          <w:bCs/>
          <w:sz w:val="20"/>
          <w:szCs w:val="20"/>
        </w:rPr>
        <w:t>Kovács Tamás</w:t>
      </w:r>
      <w:r w:rsidR="00B573FB">
        <w:rPr>
          <w:rFonts w:ascii="Verdana" w:eastAsia="Verdana" w:hAnsi="Verdana" w:cs="Times New Roman"/>
          <w:bCs/>
          <w:sz w:val="20"/>
          <w:szCs w:val="20"/>
        </w:rPr>
        <w:t xml:space="preserve"> </w:t>
      </w:r>
      <w:proofErr w:type="spellStart"/>
      <w:r w:rsidR="00B573FB">
        <w:rPr>
          <w:rFonts w:ascii="Verdana" w:eastAsia="Verdana" w:hAnsi="Verdana" w:cs="Times New Roman"/>
          <w:bCs/>
          <w:sz w:val="20"/>
          <w:szCs w:val="20"/>
        </w:rPr>
        <w:t>sk</w:t>
      </w:r>
      <w:proofErr w:type="spellEnd"/>
      <w:r w:rsidR="00B573FB">
        <w:rPr>
          <w:rFonts w:ascii="Verdana" w:eastAsia="Verdana" w:hAnsi="Verdana" w:cs="Times New Roman"/>
          <w:bCs/>
          <w:sz w:val="20"/>
          <w:szCs w:val="20"/>
        </w:rPr>
        <w:t xml:space="preserve">. </w:t>
      </w:r>
    </w:p>
    <w:p w14:paraId="71CD4F82" w14:textId="5414DD52" w:rsidR="00F65E14" w:rsidRPr="00841314" w:rsidRDefault="00B573FB" w:rsidP="00841314">
      <w:pPr>
        <w:spacing w:after="0" w:line="276" w:lineRule="auto"/>
        <w:jc w:val="right"/>
        <w:rPr>
          <w:rFonts w:ascii="Verdana" w:eastAsia="Verdana" w:hAnsi="Verdana" w:cs="Times New Roman"/>
          <w:bCs/>
          <w:sz w:val="20"/>
          <w:szCs w:val="20"/>
        </w:rPr>
      </w:pPr>
      <w:r>
        <w:rPr>
          <w:rFonts w:ascii="Verdana" w:eastAsia="Verdana" w:hAnsi="Verdana" w:cs="Times New Roman"/>
          <w:bCs/>
          <w:sz w:val="20"/>
          <w:szCs w:val="20"/>
        </w:rPr>
        <w:t xml:space="preserve">egyetemi </w:t>
      </w:r>
      <w:r w:rsidR="009777C1">
        <w:rPr>
          <w:rFonts w:ascii="Verdana" w:eastAsia="Verdana" w:hAnsi="Verdana" w:cs="Times New Roman"/>
          <w:bCs/>
          <w:sz w:val="20"/>
          <w:szCs w:val="20"/>
        </w:rPr>
        <w:t>docens</w:t>
      </w:r>
      <w:r>
        <w:rPr>
          <w:rFonts w:ascii="Verdana" w:eastAsia="Verdana" w:hAnsi="Verdana" w:cs="Times New Roman"/>
          <w:bCs/>
          <w:sz w:val="20"/>
          <w:szCs w:val="20"/>
        </w:rPr>
        <w:t xml:space="preserve">, tanszékvezető, </w:t>
      </w:r>
    </w:p>
    <w:p w14:paraId="6C70158D" w14:textId="1A42396A" w:rsidR="00F65E14" w:rsidRPr="00841314" w:rsidRDefault="00F65E14" w:rsidP="00841314">
      <w:pPr>
        <w:spacing w:after="0" w:line="276" w:lineRule="auto"/>
        <w:jc w:val="right"/>
        <w:rPr>
          <w:rFonts w:ascii="Verdana" w:eastAsia="Verdana" w:hAnsi="Verdana" w:cs="Times New Roman"/>
          <w:bCs/>
          <w:sz w:val="20"/>
          <w:szCs w:val="20"/>
        </w:rPr>
      </w:pPr>
      <w:r w:rsidRPr="00841314">
        <w:rPr>
          <w:rFonts w:ascii="Verdana" w:eastAsia="Verdana" w:hAnsi="Verdana" w:cs="Times New Roman"/>
          <w:bCs/>
          <w:sz w:val="20"/>
          <w:szCs w:val="20"/>
        </w:rPr>
        <w:t xml:space="preserve">NKE RTK </w:t>
      </w:r>
      <w:r w:rsidR="00B573FB">
        <w:rPr>
          <w:rFonts w:ascii="Verdana" w:eastAsia="Verdana" w:hAnsi="Verdana" w:cs="Times New Roman"/>
          <w:bCs/>
          <w:sz w:val="20"/>
          <w:szCs w:val="20"/>
        </w:rPr>
        <w:t>Rendészetelméleti és - történeti Tanszék</w:t>
      </w:r>
    </w:p>
    <w:p w14:paraId="32BB0421" w14:textId="129C8FE9" w:rsidR="00F65E14" w:rsidRPr="00841314" w:rsidRDefault="00F65E14" w:rsidP="00841314">
      <w:pPr>
        <w:spacing w:line="276" w:lineRule="auto"/>
        <w:rPr>
          <w:rFonts w:ascii="Verdana" w:eastAsia="Verdana" w:hAnsi="Verdana" w:cs="Times New Roman"/>
          <w:bCs/>
          <w:sz w:val="20"/>
          <w:szCs w:val="20"/>
        </w:rPr>
      </w:pPr>
      <w:r w:rsidRPr="00841314">
        <w:rPr>
          <w:rFonts w:ascii="Verdana" w:eastAsia="Verdana" w:hAnsi="Verdana" w:cs="Times New Roman"/>
          <w:bCs/>
          <w:sz w:val="20"/>
          <w:szCs w:val="20"/>
        </w:rPr>
        <w:br w:type="page"/>
      </w:r>
    </w:p>
    <w:tbl>
      <w:tblPr>
        <w:tblW w:w="9072" w:type="dxa"/>
        <w:tblInd w:w="113" w:type="dxa"/>
        <w:tblLook w:val="01E0" w:firstRow="1" w:lastRow="1" w:firstColumn="1" w:lastColumn="1" w:noHBand="0" w:noVBand="0"/>
      </w:tblPr>
      <w:tblGrid>
        <w:gridCol w:w="4855"/>
        <w:gridCol w:w="1620"/>
        <w:gridCol w:w="2597"/>
      </w:tblGrid>
      <w:tr w:rsidR="00F65E14" w:rsidRPr="00841314" w14:paraId="2676FBCA" w14:textId="77777777" w:rsidTr="00F65E14">
        <w:tc>
          <w:tcPr>
            <w:tcW w:w="4855" w:type="dxa"/>
            <w:tcBorders>
              <w:top w:val="nil"/>
              <w:left w:val="nil"/>
              <w:bottom w:val="single" w:sz="4" w:space="0" w:color="auto"/>
              <w:right w:val="nil"/>
            </w:tcBorders>
            <w:hideMark/>
          </w:tcPr>
          <w:p w14:paraId="439C9996" w14:textId="77777777" w:rsidR="00F65E14" w:rsidRPr="00841314" w:rsidRDefault="00F65E14" w:rsidP="00841314">
            <w:pPr>
              <w:spacing w:after="0" w:line="276" w:lineRule="auto"/>
              <w:jc w:val="center"/>
              <w:rPr>
                <w:rFonts w:ascii="Verdana" w:eastAsia="Times New Roman" w:hAnsi="Verdana" w:cs="Times New Roman"/>
                <w:b/>
                <w:smallCaps/>
                <w:sz w:val="20"/>
                <w:szCs w:val="20"/>
                <w:lang w:eastAsia="hu-HU"/>
              </w:rPr>
            </w:pPr>
            <w:r w:rsidRPr="00841314">
              <w:rPr>
                <w:rFonts w:ascii="Verdana" w:eastAsia="Times New Roman" w:hAnsi="Verdana" w:cs="Times New Roman"/>
                <w:b/>
                <w:smallCaps/>
                <w:sz w:val="20"/>
                <w:szCs w:val="20"/>
                <w:lang w:eastAsia="hu-HU"/>
              </w:rPr>
              <w:lastRenderedPageBreak/>
              <w:t>Nemzeti Közszolgálati Egyetem</w:t>
            </w:r>
          </w:p>
        </w:tc>
        <w:tc>
          <w:tcPr>
            <w:tcW w:w="1620" w:type="dxa"/>
          </w:tcPr>
          <w:p w14:paraId="69BCEBF4"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c>
          <w:tcPr>
            <w:tcW w:w="2597" w:type="dxa"/>
          </w:tcPr>
          <w:p w14:paraId="0FB4CF07" w14:textId="77777777" w:rsidR="00F65E14" w:rsidRPr="00841314" w:rsidRDefault="00F65E14" w:rsidP="00841314">
            <w:pPr>
              <w:spacing w:after="0" w:line="276" w:lineRule="auto"/>
              <w:jc w:val="right"/>
              <w:rPr>
                <w:rFonts w:ascii="Verdana" w:eastAsia="Times New Roman" w:hAnsi="Verdana" w:cs="Times New Roman"/>
                <w:sz w:val="20"/>
                <w:szCs w:val="20"/>
                <w:lang w:eastAsia="hu-HU"/>
              </w:rPr>
            </w:pPr>
          </w:p>
        </w:tc>
      </w:tr>
      <w:tr w:rsidR="00F65E14" w:rsidRPr="00841314" w14:paraId="45DA26F4" w14:textId="77777777" w:rsidTr="00F65E14">
        <w:tc>
          <w:tcPr>
            <w:tcW w:w="4855" w:type="dxa"/>
            <w:tcBorders>
              <w:top w:val="single" w:sz="4" w:space="0" w:color="auto"/>
              <w:left w:val="nil"/>
              <w:bottom w:val="nil"/>
              <w:right w:val="nil"/>
            </w:tcBorders>
            <w:hideMark/>
          </w:tcPr>
          <w:p w14:paraId="3DA6295C" w14:textId="77777777" w:rsidR="00F65E14" w:rsidRPr="00841314" w:rsidRDefault="00F65E14" w:rsidP="00841314">
            <w:pPr>
              <w:spacing w:after="0" w:line="276" w:lineRule="auto"/>
              <w:jc w:val="center"/>
              <w:rPr>
                <w:rFonts w:ascii="Verdana" w:eastAsia="Times New Roman" w:hAnsi="Verdana" w:cs="Times New Roman"/>
                <w:b/>
                <w:sz w:val="20"/>
                <w:szCs w:val="20"/>
                <w:lang w:eastAsia="hu-HU"/>
              </w:rPr>
            </w:pPr>
            <w:r w:rsidRPr="00841314">
              <w:rPr>
                <w:rFonts w:ascii="Verdana" w:eastAsia="Times New Roman" w:hAnsi="Verdana" w:cs="Times New Roman"/>
                <w:b/>
                <w:sz w:val="20"/>
                <w:szCs w:val="20"/>
                <w:lang w:eastAsia="hu-HU"/>
              </w:rPr>
              <w:t>Rendészettudományi Kar</w:t>
            </w:r>
          </w:p>
        </w:tc>
        <w:tc>
          <w:tcPr>
            <w:tcW w:w="1620" w:type="dxa"/>
          </w:tcPr>
          <w:p w14:paraId="2A8D7202"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c>
          <w:tcPr>
            <w:tcW w:w="2597" w:type="dxa"/>
          </w:tcPr>
          <w:p w14:paraId="0F5B8A6D"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r>
    </w:tbl>
    <w:p w14:paraId="5D1530B0" w14:textId="77777777" w:rsidR="00F65E14" w:rsidRPr="00841314" w:rsidRDefault="00F65E14" w:rsidP="00841314">
      <w:pPr>
        <w:spacing w:after="0" w:line="276" w:lineRule="auto"/>
        <w:ind w:left="720" w:hanging="360"/>
        <w:jc w:val="center"/>
        <w:rPr>
          <w:rFonts w:ascii="Verdana" w:hAnsi="Verdana"/>
          <w:sz w:val="20"/>
          <w:szCs w:val="20"/>
        </w:rPr>
      </w:pPr>
    </w:p>
    <w:p w14:paraId="10F9A5CF" w14:textId="77777777" w:rsidR="00F65E14" w:rsidRPr="00841314" w:rsidRDefault="00F65E14" w:rsidP="00841314">
      <w:pPr>
        <w:pStyle w:val="Listaszerbekezds"/>
        <w:spacing w:after="0" w:line="276" w:lineRule="auto"/>
        <w:ind w:left="4253"/>
        <w:jc w:val="center"/>
        <w:rPr>
          <w:rFonts w:ascii="Verdana" w:hAnsi="Verdana" w:cs="Times New Roman"/>
          <w:b/>
          <w:bCs/>
          <w:sz w:val="20"/>
          <w:szCs w:val="20"/>
          <w:lang w:eastAsia="ar-SA"/>
        </w:rPr>
      </w:pPr>
    </w:p>
    <w:p w14:paraId="545AAFD1" w14:textId="77777777" w:rsidR="00F65E14" w:rsidRPr="00841314" w:rsidRDefault="00F65E14" w:rsidP="00841314">
      <w:pPr>
        <w:pStyle w:val="Listaszerbekezds"/>
        <w:spacing w:after="0" w:line="276" w:lineRule="auto"/>
        <w:ind w:left="4253"/>
        <w:jc w:val="center"/>
        <w:rPr>
          <w:rFonts w:ascii="Verdana" w:hAnsi="Verdana" w:cs="Times New Roman"/>
          <w:b/>
          <w:bCs/>
          <w:sz w:val="20"/>
          <w:szCs w:val="20"/>
          <w:lang w:eastAsia="ar-SA"/>
        </w:rPr>
      </w:pPr>
    </w:p>
    <w:p w14:paraId="3617D8EA" w14:textId="77777777" w:rsidR="00F65E14" w:rsidRPr="00841314" w:rsidRDefault="00F65E14" w:rsidP="00841314">
      <w:pPr>
        <w:pStyle w:val="Listaszerbekezds"/>
        <w:spacing w:after="0" w:line="276" w:lineRule="auto"/>
        <w:ind w:left="360"/>
        <w:jc w:val="center"/>
        <w:rPr>
          <w:rFonts w:ascii="Verdana" w:hAnsi="Verdana" w:cs="Times New Roman"/>
          <w:b/>
          <w:bCs/>
          <w:sz w:val="20"/>
          <w:szCs w:val="20"/>
          <w:lang w:eastAsia="ar-SA"/>
        </w:rPr>
      </w:pPr>
      <w:r w:rsidRPr="00841314">
        <w:rPr>
          <w:rFonts w:ascii="Verdana" w:hAnsi="Verdana" w:cs="Times New Roman"/>
          <w:b/>
          <w:bCs/>
          <w:sz w:val="20"/>
          <w:szCs w:val="20"/>
          <w:lang w:eastAsia="ar-SA"/>
        </w:rPr>
        <w:t>TANTÁRGYI PROGRAM</w:t>
      </w:r>
    </w:p>
    <w:p w14:paraId="4BE969BD" w14:textId="77777777" w:rsidR="00F65E14" w:rsidRPr="00841314" w:rsidRDefault="00F65E14" w:rsidP="00841314">
      <w:pPr>
        <w:spacing w:after="0" w:line="276" w:lineRule="auto"/>
        <w:jc w:val="right"/>
        <w:rPr>
          <w:rFonts w:ascii="Verdana" w:hAnsi="Verdana" w:cs="Times New Roman"/>
          <w:sz w:val="20"/>
          <w:szCs w:val="20"/>
          <w:lang w:eastAsia="ar-SA"/>
        </w:rPr>
      </w:pPr>
    </w:p>
    <w:p w14:paraId="548A649B" w14:textId="77777777" w:rsidR="00F65E14" w:rsidRPr="00841314" w:rsidRDefault="00F65E14" w:rsidP="00841314">
      <w:pPr>
        <w:spacing w:after="0" w:line="276" w:lineRule="auto"/>
        <w:jc w:val="right"/>
        <w:rPr>
          <w:rFonts w:ascii="Verdana" w:hAnsi="Verdana" w:cs="Times New Roman"/>
          <w:sz w:val="20"/>
          <w:szCs w:val="20"/>
          <w:lang w:eastAsia="ar-SA"/>
        </w:rPr>
      </w:pPr>
    </w:p>
    <w:p w14:paraId="5C426C31" w14:textId="77777777" w:rsidR="00F65E14" w:rsidRPr="00841314" w:rsidRDefault="00F65E14" w:rsidP="00841314">
      <w:pPr>
        <w:spacing w:after="0" w:line="276" w:lineRule="auto"/>
        <w:rPr>
          <w:rFonts w:ascii="Verdana" w:hAnsi="Verdana" w:cs="Times New Roman"/>
          <w:sz w:val="20"/>
          <w:szCs w:val="20"/>
          <w:lang w:eastAsia="ar-SA"/>
        </w:rPr>
      </w:pPr>
    </w:p>
    <w:p w14:paraId="7B3D847D" w14:textId="77777777" w:rsidR="00F65E14" w:rsidRPr="00841314" w:rsidRDefault="00F65E14" w:rsidP="001F513D">
      <w:pPr>
        <w:numPr>
          <w:ilvl w:val="0"/>
          <w:numId w:val="35"/>
        </w:numPr>
        <w:spacing w:before="120" w:after="120" w:line="276" w:lineRule="auto"/>
        <w:jc w:val="both"/>
        <w:rPr>
          <w:rFonts w:ascii="Verdana" w:hAnsi="Verdana" w:cs="Times New Roman"/>
          <w:bCs/>
          <w:sz w:val="20"/>
          <w:szCs w:val="20"/>
        </w:rPr>
      </w:pPr>
      <w:r w:rsidRPr="00841314">
        <w:rPr>
          <w:rFonts w:ascii="Verdana" w:hAnsi="Verdana" w:cs="Times New Roman"/>
          <w:b/>
          <w:bCs/>
          <w:sz w:val="20"/>
          <w:szCs w:val="20"/>
        </w:rPr>
        <w:t xml:space="preserve">A tantárgy kódja: </w:t>
      </w:r>
      <w:r w:rsidRPr="00841314">
        <w:rPr>
          <w:rFonts w:ascii="Verdana" w:hAnsi="Verdana"/>
          <w:sz w:val="20"/>
          <w:szCs w:val="20"/>
        </w:rPr>
        <w:t>RRMTS03</w:t>
      </w:r>
    </w:p>
    <w:p w14:paraId="0210B6CF" w14:textId="77777777" w:rsidR="00F65E14" w:rsidRPr="00841314" w:rsidRDefault="00F65E14" w:rsidP="001F513D">
      <w:pPr>
        <w:numPr>
          <w:ilvl w:val="0"/>
          <w:numId w:val="35"/>
        </w:numPr>
        <w:spacing w:before="120" w:after="120" w:line="276" w:lineRule="auto"/>
        <w:ind w:left="426" w:hanging="142"/>
        <w:jc w:val="both"/>
        <w:rPr>
          <w:rFonts w:ascii="Verdana" w:hAnsi="Verdana" w:cs="Times New Roman"/>
          <w:b/>
          <w:bCs/>
          <w:sz w:val="20"/>
          <w:szCs w:val="20"/>
        </w:rPr>
      </w:pPr>
      <w:r w:rsidRPr="00841314">
        <w:rPr>
          <w:rFonts w:ascii="Verdana" w:hAnsi="Verdana" w:cs="Times New Roman"/>
          <w:b/>
          <w:bCs/>
          <w:sz w:val="20"/>
          <w:szCs w:val="20"/>
        </w:rPr>
        <w:t>A tantárgy megnevezése (magyarul): Szervezeti kommunikáció és egyéni kommunikációs készségek</w:t>
      </w:r>
    </w:p>
    <w:p w14:paraId="5641DF5E" w14:textId="77777777" w:rsidR="00F65E14" w:rsidRPr="001F513D" w:rsidRDefault="00F65E14" w:rsidP="001F513D">
      <w:pPr>
        <w:numPr>
          <w:ilvl w:val="0"/>
          <w:numId w:val="35"/>
        </w:numPr>
        <w:spacing w:before="120" w:after="120" w:line="276" w:lineRule="auto"/>
        <w:ind w:left="426" w:hanging="142"/>
        <w:jc w:val="both"/>
        <w:rPr>
          <w:rFonts w:ascii="Verdana" w:hAnsi="Verdana" w:cs="Times New Roman"/>
          <w:bCs/>
          <w:sz w:val="20"/>
          <w:szCs w:val="20"/>
          <w:lang w:val="en-GB"/>
        </w:rPr>
      </w:pPr>
      <w:r w:rsidRPr="00841314">
        <w:rPr>
          <w:rFonts w:ascii="Verdana" w:hAnsi="Verdana" w:cs="Times New Roman"/>
          <w:b/>
          <w:bCs/>
          <w:sz w:val="20"/>
          <w:szCs w:val="20"/>
        </w:rPr>
        <w:t xml:space="preserve">A tantárgy megnevezése (angolul): </w:t>
      </w:r>
      <w:r w:rsidRPr="001F513D">
        <w:rPr>
          <w:rFonts w:ascii="Verdana" w:hAnsi="Verdana" w:cs="Times New Roman"/>
          <w:bCs/>
          <w:sz w:val="20"/>
          <w:szCs w:val="20"/>
          <w:lang w:val="en-GB"/>
        </w:rPr>
        <w:t>Organizational communication and individual communication skills</w:t>
      </w:r>
    </w:p>
    <w:p w14:paraId="3822ED85" w14:textId="77777777" w:rsidR="00F65E14" w:rsidRPr="00841314" w:rsidRDefault="00F65E14" w:rsidP="001F513D">
      <w:pPr>
        <w:numPr>
          <w:ilvl w:val="0"/>
          <w:numId w:val="35"/>
        </w:numPr>
        <w:spacing w:before="120" w:after="120" w:line="276" w:lineRule="auto"/>
        <w:ind w:left="426" w:hanging="142"/>
        <w:jc w:val="both"/>
        <w:rPr>
          <w:rFonts w:ascii="Verdana" w:hAnsi="Verdana" w:cs="Times New Roman"/>
          <w:b/>
          <w:bCs/>
          <w:sz w:val="20"/>
          <w:szCs w:val="20"/>
        </w:rPr>
      </w:pPr>
      <w:r w:rsidRPr="00841314">
        <w:rPr>
          <w:rFonts w:ascii="Verdana" w:hAnsi="Verdana" w:cs="Times New Roman"/>
          <w:b/>
          <w:bCs/>
          <w:sz w:val="20"/>
          <w:szCs w:val="20"/>
        </w:rPr>
        <w:t xml:space="preserve">Kreditérték és képzési karakter: </w:t>
      </w:r>
    </w:p>
    <w:p w14:paraId="2EFEE607" w14:textId="77777777" w:rsidR="00F65E14" w:rsidRPr="00841314" w:rsidRDefault="00F65E14" w:rsidP="001F513D">
      <w:pPr>
        <w:pStyle w:val="Listaszerbekezds"/>
        <w:numPr>
          <w:ilvl w:val="1"/>
          <w:numId w:val="35"/>
        </w:numPr>
        <w:spacing w:before="120" w:after="120" w:line="276" w:lineRule="auto"/>
        <w:ind w:left="993" w:hanging="426"/>
        <w:contextualSpacing w:val="0"/>
        <w:jc w:val="both"/>
        <w:rPr>
          <w:rFonts w:ascii="Verdana" w:hAnsi="Verdana" w:cs="Times New Roman"/>
          <w:b/>
          <w:bCs/>
          <w:sz w:val="20"/>
          <w:szCs w:val="20"/>
        </w:rPr>
      </w:pPr>
      <w:r w:rsidRPr="00841314">
        <w:rPr>
          <w:rFonts w:ascii="Verdana" w:hAnsi="Verdana" w:cs="Times New Roman"/>
          <w:bCs/>
          <w:sz w:val="20"/>
          <w:szCs w:val="20"/>
        </w:rPr>
        <w:t>4 kredit</w:t>
      </w:r>
    </w:p>
    <w:p w14:paraId="03CB64CD" w14:textId="77777777" w:rsidR="00F65E14" w:rsidRPr="00841314" w:rsidRDefault="00F65E14" w:rsidP="001F513D">
      <w:pPr>
        <w:pStyle w:val="Listaszerbekezds"/>
        <w:numPr>
          <w:ilvl w:val="1"/>
          <w:numId w:val="35"/>
        </w:numPr>
        <w:spacing w:before="120" w:after="120" w:line="276" w:lineRule="auto"/>
        <w:ind w:left="993" w:hanging="426"/>
        <w:contextualSpacing w:val="0"/>
        <w:jc w:val="both"/>
        <w:rPr>
          <w:rFonts w:ascii="Verdana" w:hAnsi="Verdana" w:cs="Times New Roman"/>
          <w:b/>
          <w:bCs/>
          <w:sz w:val="20"/>
          <w:szCs w:val="20"/>
        </w:rPr>
      </w:pPr>
      <w:r w:rsidRPr="00841314">
        <w:rPr>
          <w:rFonts w:ascii="Verdana" w:hAnsi="Verdana" w:cs="Times New Roman"/>
          <w:bCs/>
          <w:sz w:val="20"/>
          <w:szCs w:val="20"/>
        </w:rPr>
        <w:t xml:space="preserve"> a tantárgy elméleti és gyakorlati jellegének mértéke: 25% elmélet, 75% gyakorlat</w:t>
      </w:r>
    </w:p>
    <w:p w14:paraId="2B673E90" w14:textId="77777777" w:rsidR="00F65E14" w:rsidRPr="00841314" w:rsidRDefault="00F65E14" w:rsidP="001F513D">
      <w:pPr>
        <w:numPr>
          <w:ilvl w:val="0"/>
          <w:numId w:val="35"/>
        </w:numPr>
        <w:spacing w:before="120" w:after="120" w:line="276" w:lineRule="auto"/>
        <w:ind w:left="426" w:hanging="142"/>
        <w:jc w:val="both"/>
        <w:rPr>
          <w:rFonts w:ascii="Verdana" w:hAnsi="Verdana" w:cs="Times New Roman"/>
          <w:bCs/>
          <w:sz w:val="20"/>
          <w:szCs w:val="20"/>
        </w:rPr>
      </w:pPr>
      <w:r w:rsidRPr="00841314">
        <w:rPr>
          <w:rFonts w:ascii="Verdana" w:hAnsi="Verdana" w:cs="Times New Roman"/>
          <w:b/>
          <w:bCs/>
          <w:sz w:val="20"/>
          <w:szCs w:val="20"/>
        </w:rPr>
        <w:t xml:space="preserve">Az oktatásért felelős oktatási szervezeti egység megnevezése: </w:t>
      </w:r>
      <w:r w:rsidRPr="00841314">
        <w:rPr>
          <w:rFonts w:ascii="Verdana" w:hAnsi="Verdana" w:cs="Times New Roman"/>
          <w:bCs/>
          <w:sz w:val="20"/>
          <w:szCs w:val="20"/>
        </w:rPr>
        <w:t>NKE RTK Rendészeti Magatartástudományi Tanszék</w:t>
      </w:r>
    </w:p>
    <w:p w14:paraId="32D7E757" w14:textId="77777777" w:rsidR="00F65E14" w:rsidRPr="00841314" w:rsidRDefault="00F65E14" w:rsidP="001F513D">
      <w:pPr>
        <w:numPr>
          <w:ilvl w:val="0"/>
          <w:numId w:val="35"/>
        </w:numPr>
        <w:spacing w:before="120" w:after="120" w:line="276" w:lineRule="auto"/>
        <w:ind w:left="426" w:hanging="142"/>
        <w:jc w:val="both"/>
        <w:rPr>
          <w:rFonts w:ascii="Verdana" w:hAnsi="Verdana" w:cs="Times New Roman"/>
          <w:bCs/>
          <w:sz w:val="20"/>
          <w:szCs w:val="20"/>
        </w:rPr>
      </w:pPr>
      <w:r w:rsidRPr="00841314">
        <w:rPr>
          <w:rFonts w:ascii="Verdana" w:hAnsi="Verdana" w:cs="Times New Roman"/>
          <w:b/>
          <w:bCs/>
          <w:sz w:val="20"/>
          <w:szCs w:val="20"/>
        </w:rPr>
        <w:t xml:space="preserve">A tantárgyfelelős oktató neve, beosztása, tudományos fokozata: </w:t>
      </w:r>
      <w:r w:rsidRPr="00841314">
        <w:rPr>
          <w:rFonts w:ascii="Verdana" w:hAnsi="Verdana" w:cs="Times New Roman"/>
          <w:bCs/>
          <w:sz w:val="20"/>
          <w:szCs w:val="20"/>
        </w:rPr>
        <w:t>Dr. Molnár Katalin PhD egyetemi docens</w:t>
      </w:r>
    </w:p>
    <w:p w14:paraId="1FD2C3F5" w14:textId="753C40FA" w:rsidR="00F65E14" w:rsidRPr="001F513D" w:rsidRDefault="00F65E14" w:rsidP="001F513D">
      <w:pPr>
        <w:numPr>
          <w:ilvl w:val="0"/>
          <w:numId w:val="35"/>
        </w:numPr>
        <w:spacing w:before="120" w:after="120" w:line="276" w:lineRule="auto"/>
        <w:ind w:left="426" w:hanging="142"/>
        <w:jc w:val="both"/>
        <w:rPr>
          <w:rFonts w:ascii="Verdana" w:hAnsi="Verdana" w:cs="Times New Roman"/>
          <w:bCs/>
          <w:sz w:val="20"/>
          <w:szCs w:val="20"/>
        </w:rPr>
      </w:pPr>
      <w:r w:rsidRPr="00841314">
        <w:rPr>
          <w:rFonts w:ascii="Verdana" w:hAnsi="Verdana" w:cs="Times New Roman"/>
          <w:b/>
          <w:bCs/>
          <w:sz w:val="20"/>
          <w:szCs w:val="20"/>
        </w:rPr>
        <w:t xml:space="preserve">A tanórák száma és típusa: </w:t>
      </w:r>
    </w:p>
    <w:p w14:paraId="2395B1B4" w14:textId="36FBE528" w:rsidR="00E409E6" w:rsidRPr="00E409D0" w:rsidRDefault="00E409E6" w:rsidP="00E409D0">
      <w:pPr>
        <w:spacing w:before="120" w:after="120" w:line="276" w:lineRule="auto"/>
        <w:ind w:left="567"/>
        <w:jc w:val="both"/>
        <w:rPr>
          <w:rFonts w:ascii="Verdana" w:hAnsi="Verdana" w:cs="Times New Roman"/>
          <w:bCs/>
          <w:sz w:val="20"/>
          <w:szCs w:val="20"/>
        </w:rPr>
      </w:pPr>
      <w:r w:rsidRPr="00E409D0">
        <w:rPr>
          <w:rFonts w:ascii="Verdana" w:hAnsi="Verdana" w:cs="Times New Roman"/>
          <w:bCs/>
          <w:sz w:val="20"/>
          <w:szCs w:val="20"/>
        </w:rPr>
        <w:t xml:space="preserve">7.1. </w:t>
      </w:r>
      <w:proofErr w:type="spellStart"/>
      <w:r w:rsidRPr="00E409D0">
        <w:rPr>
          <w:rFonts w:ascii="Verdana" w:hAnsi="Verdana" w:cs="Times New Roman"/>
          <w:bCs/>
          <w:sz w:val="20"/>
          <w:szCs w:val="20"/>
        </w:rPr>
        <w:t>össz</w:t>
      </w:r>
      <w:proofErr w:type="spellEnd"/>
      <w:r w:rsidRPr="00E409D0">
        <w:rPr>
          <w:rFonts w:ascii="Verdana" w:hAnsi="Verdana" w:cs="Times New Roman"/>
          <w:bCs/>
          <w:sz w:val="20"/>
          <w:szCs w:val="20"/>
        </w:rPr>
        <w:t xml:space="preserve"> óraszám/félév: 16 óra</w:t>
      </w:r>
    </w:p>
    <w:p w14:paraId="73B44F30" w14:textId="63100A1F" w:rsidR="00F65E14" w:rsidRPr="00841314" w:rsidRDefault="00E409E6" w:rsidP="001F513D">
      <w:pPr>
        <w:spacing w:before="120" w:after="120" w:line="276" w:lineRule="auto"/>
        <w:ind w:left="567"/>
        <w:jc w:val="both"/>
        <w:rPr>
          <w:rFonts w:ascii="Verdana" w:hAnsi="Verdana" w:cs="Times New Roman"/>
          <w:bCs/>
          <w:sz w:val="20"/>
          <w:szCs w:val="20"/>
        </w:rPr>
      </w:pPr>
      <w:r>
        <w:rPr>
          <w:rFonts w:ascii="Verdana" w:hAnsi="Verdana" w:cs="Times New Roman"/>
          <w:bCs/>
          <w:sz w:val="20"/>
          <w:szCs w:val="20"/>
        </w:rPr>
        <w:t xml:space="preserve">7.1.1. </w:t>
      </w:r>
      <w:r w:rsidR="00F65E14" w:rsidRPr="00841314">
        <w:rPr>
          <w:rFonts w:ascii="Verdana" w:hAnsi="Verdana" w:cs="Times New Roman"/>
          <w:bCs/>
          <w:sz w:val="20"/>
          <w:szCs w:val="20"/>
        </w:rPr>
        <w:t>levelező munkarend: 16 óra (4 EA + 0 SZ + 12 GY)</w:t>
      </w:r>
    </w:p>
    <w:p w14:paraId="674EE5B0" w14:textId="77777777" w:rsidR="00F65E14" w:rsidRPr="00841314" w:rsidRDefault="00F65E14" w:rsidP="001F513D">
      <w:pPr>
        <w:numPr>
          <w:ilvl w:val="0"/>
          <w:numId w:val="35"/>
        </w:numPr>
        <w:spacing w:before="120" w:after="120" w:line="276" w:lineRule="auto"/>
        <w:ind w:left="426" w:hanging="142"/>
        <w:jc w:val="both"/>
        <w:rPr>
          <w:rFonts w:ascii="Verdana" w:hAnsi="Verdana" w:cs="Times New Roman"/>
          <w:bCs/>
          <w:sz w:val="20"/>
          <w:szCs w:val="20"/>
        </w:rPr>
      </w:pPr>
      <w:r w:rsidRPr="00841314">
        <w:rPr>
          <w:rFonts w:ascii="Verdana" w:hAnsi="Verdana" w:cs="Times New Roman"/>
          <w:b/>
          <w:bCs/>
          <w:sz w:val="20"/>
          <w:szCs w:val="20"/>
        </w:rPr>
        <w:t>A tantárgy szakmai tartalma (magyarul):</w:t>
      </w:r>
    </w:p>
    <w:p w14:paraId="58CE7783" w14:textId="77777777" w:rsidR="00F65E14" w:rsidRPr="00841314" w:rsidRDefault="00F65E14" w:rsidP="00841314">
      <w:pPr>
        <w:pStyle w:val="Listaszerbekezds"/>
        <w:spacing w:after="120" w:line="276" w:lineRule="auto"/>
        <w:ind w:left="425"/>
        <w:jc w:val="both"/>
        <w:rPr>
          <w:rFonts w:ascii="Verdana" w:hAnsi="Verdana" w:cs="Verdana"/>
          <w:sz w:val="20"/>
          <w:szCs w:val="20"/>
          <w:lang w:eastAsia="zh-CN"/>
        </w:rPr>
      </w:pPr>
      <w:r w:rsidRPr="00841314">
        <w:rPr>
          <w:rFonts w:ascii="Verdana" w:hAnsi="Verdana" w:cs="Verdana"/>
          <w:sz w:val="20"/>
          <w:szCs w:val="20"/>
          <w:lang w:eastAsia="zh-CN"/>
        </w:rPr>
        <w:t xml:space="preserve">A tantárgy keretében a tanulócsoport megismerkedik a belső és külső szervezeti kommunikáció azon alapvetéseivel, amelyek a településbiztonsági menedzser munkájához nélkülözhetetlenek. </w:t>
      </w:r>
    </w:p>
    <w:p w14:paraId="03CBCFFC" w14:textId="77777777" w:rsidR="00F65E14" w:rsidRPr="00841314" w:rsidRDefault="00F65E14" w:rsidP="00841314">
      <w:pPr>
        <w:pStyle w:val="Listaszerbekezds"/>
        <w:spacing w:after="120" w:line="276" w:lineRule="auto"/>
        <w:ind w:left="425"/>
        <w:jc w:val="both"/>
        <w:rPr>
          <w:rFonts w:ascii="Verdana" w:hAnsi="Verdana" w:cs="Verdana"/>
          <w:sz w:val="20"/>
          <w:szCs w:val="20"/>
          <w:lang w:eastAsia="zh-CN"/>
        </w:rPr>
      </w:pPr>
      <w:r w:rsidRPr="00841314">
        <w:rPr>
          <w:rFonts w:ascii="Verdana" w:hAnsi="Verdana" w:cs="Verdana"/>
          <w:sz w:val="20"/>
          <w:szCs w:val="20"/>
          <w:lang w:eastAsia="zh-CN"/>
        </w:rPr>
        <w:t xml:space="preserve">A tantárgy arra is lehetőséget nyújt a hallgatók számára, hogy ismerkedjenek saját kommunikációs készségeikkel, és azok fejlesztéséhez motivációt, illetve személyre szabott segítséget, technikákat, módszereket kapjanak. </w:t>
      </w:r>
    </w:p>
    <w:p w14:paraId="3CF69F88" w14:textId="77777777" w:rsidR="00F65E14" w:rsidRPr="00841314" w:rsidRDefault="00F65E14" w:rsidP="00841314">
      <w:pPr>
        <w:spacing w:before="120" w:after="120" w:line="276" w:lineRule="auto"/>
        <w:ind w:left="426"/>
        <w:jc w:val="both"/>
        <w:rPr>
          <w:rFonts w:ascii="Verdana" w:hAnsi="Verdana" w:cs="Times New Roman"/>
          <w:b/>
          <w:bCs/>
          <w:sz w:val="20"/>
          <w:szCs w:val="20"/>
        </w:rPr>
      </w:pPr>
      <w:r w:rsidRPr="00841314">
        <w:rPr>
          <w:rFonts w:ascii="Verdana" w:hAnsi="Verdana" w:cs="Times New Roman"/>
          <w:b/>
          <w:bCs/>
          <w:sz w:val="20"/>
          <w:szCs w:val="20"/>
        </w:rPr>
        <w:t>A tantárgy szakmai tartalma (angolul) (</w:t>
      </w:r>
      <w:r w:rsidRPr="00841314">
        <w:rPr>
          <w:rFonts w:ascii="Verdana" w:hAnsi="Verdana" w:cs="Times New Roman"/>
          <w:b/>
          <w:bCs/>
          <w:sz w:val="20"/>
          <w:szCs w:val="20"/>
          <w:lang w:val="en-US"/>
        </w:rPr>
        <w:t>Course description</w:t>
      </w:r>
      <w:r w:rsidRPr="00841314">
        <w:rPr>
          <w:rFonts w:ascii="Verdana" w:hAnsi="Verdana" w:cs="Times New Roman"/>
          <w:b/>
          <w:bCs/>
          <w:sz w:val="20"/>
          <w:szCs w:val="20"/>
        </w:rPr>
        <w:t>):</w:t>
      </w:r>
    </w:p>
    <w:p w14:paraId="5C530BF5" w14:textId="77777777" w:rsidR="00F65E14" w:rsidRPr="00841314" w:rsidRDefault="00F65E14" w:rsidP="00841314">
      <w:pPr>
        <w:spacing w:before="120" w:after="120" w:line="276" w:lineRule="auto"/>
        <w:ind w:left="426"/>
        <w:jc w:val="both"/>
        <w:rPr>
          <w:rFonts w:ascii="Verdana" w:hAnsi="Verdana" w:cs="Times New Roman"/>
          <w:sz w:val="20"/>
          <w:szCs w:val="20"/>
          <w:lang w:val="en-GB"/>
        </w:rPr>
      </w:pPr>
      <w:r w:rsidRPr="00841314">
        <w:rPr>
          <w:rFonts w:ascii="Verdana" w:hAnsi="Verdana" w:cs="Times New Roman"/>
          <w:sz w:val="20"/>
          <w:szCs w:val="20"/>
          <w:lang w:val="en-GB"/>
        </w:rPr>
        <w:t xml:space="preserve">The students get familiar with the basic principles of internal and external organisational communication that are essential for the work of community safety managers. </w:t>
      </w:r>
    </w:p>
    <w:p w14:paraId="78FE90E4" w14:textId="77777777" w:rsidR="00F65E14" w:rsidRPr="00841314" w:rsidRDefault="00F65E14" w:rsidP="00841314">
      <w:pPr>
        <w:spacing w:before="120" w:after="120" w:line="276" w:lineRule="auto"/>
        <w:ind w:left="426"/>
        <w:jc w:val="both"/>
        <w:rPr>
          <w:rFonts w:ascii="Verdana" w:hAnsi="Verdana" w:cs="Times New Roman"/>
          <w:sz w:val="20"/>
          <w:szCs w:val="20"/>
          <w:lang w:val="en-GB"/>
        </w:rPr>
      </w:pPr>
      <w:r w:rsidRPr="00841314">
        <w:rPr>
          <w:rFonts w:ascii="Verdana" w:hAnsi="Verdana" w:cs="Times New Roman"/>
          <w:sz w:val="20"/>
          <w:szCs w:val="20"/>
          <w:lang w:val="en-GB"/>
        </w:rPr>
        <w:t>The course also provides students with the opportunity to learn about their own communication skills and receive motivation and individualised help, techniques and methods to develop them.</w:t>
      </w:r>
    </w:p>
    <w:p w14:paraId="59096154" w14:textId="77777777" w:rsidR="00F65E14" w:rsidRPr="00841314" w:rsidRDefault="00F65E14" w:rsidP="001F513D">
      <w:pPr>
        <w:numPr>
          <w:ilvl w:val="0"/>
          <w:numId w:val="35"/>
        </w:numPr>
        <w:spacing w:before="120" w:after="120" w:line="276" w:lineRule="auto"/>
        <w:ind w:left="426" w:hanging="142"/>
        <w:jc w:val="both"/>
        <w:rPr>
          <w:rFonts w:ascii="Verdana" w:hAnsi="Verdana" w:cs="Times New Roman"/>
          <w:bCs/>
          <w:sz w:val="20"/>
          <w:szCs w:val="20"/>
        </w:rPr>
      </w:pPr>
      <w:r w:rsidRPr="00841314">
        <w:rPr>
          <w:rFonts w:ascii="Verdana" w:hAnsi="Verdana" w:cs="Times New Roman"/>
          <w:b/>
          <w:bCs/>
          <w:sz w:val="20"/>
          <w:szCs w:val="20"/>
        </w:rPr>
        <w:t xml:space="preserve">Elérendő kompetenciák (magyarul): </w:t>
      </w:r>
    </w:p>
    <w:p w14:paraId="57E7BFF0"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
          <w:bCs/>
          <w:sz w:val="20"/>
          <w:szCs w:val="20"/>
        </w:rPr>
        <w:t>Tudása:</w:t>
      </w:r>
      <w:r w:rsidRPr="00841314">
        <w:rPr>
          <w:rFonts w:ascii="Verdana" w:eastAsia="Verdana" w:hAnsi="Verdana" w:cs="Times New Roman"/>
          <w:bCs/>
          <w:sz w:val="20"/>
          <w:szCs w:val="20"/>
        </w:rPr>
        <w:t xml:space="preserve"> </w:t>
      </w:r>
    </w:p>
    <w:p w14:paraId="70BB2DA8"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lastRenderedPageBreak/>
        <w:t>Rendelkezik a rendészettudomány, a társadalomtudomány, műszaki 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57D36D35"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Ismeri az alapvető rendészettudományi, szervezéstudományi és üzemeltetési módszereket, elméleteket és gyakorlatokat.</w:t>
      </w:r>
    </w:p>
    <w:p w14:paraId="651168BD"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Ismeri az emberi erőforrások rendészet területén történő alkalmazásához szükséges pedagógiai, pszichológiai, szociológiai törvényszerűségeket.</w:t>
      </w:r>
    </w:p>
    <w:p w14:paraId="67EBF65F"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Tisztában van a közrend, közbiztonság, magánbiztonság területén működő 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625780F0"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A polgárőrség működtetéséhez szükséges jogi, gazdasági és vezetéselméleti ismeretekkel rendelkezik.</w:t>
      </w:r>
    </w:p>
    <w:p w14:paraId="51FA5CA4"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Rendelkezik a marketing, a kommunikáció és a PR alapvető tudás anyagával, különös tekintettel a településbiztonságra.</w:t>
      </w:r>
    </w:p>
    <w:p w14:paraId="0CC0D72C"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Verdana"/>
          <w:sz w:val="20"/>
          <w:szCs w:val="20"/>
        </w:rPr>
        <w:t>Rendelkezik a települések biztonságának szervezésével, valamint a közreműködő szervezetek üzemeltetésével, fejlesztésével, kapcsolatos ismeretekkel.</w:t>
      </w:r>
    </w:p>
    <w:p w14:paraId="5D0B736C" w14:textId="77777777" w:rsidR="00F65E14" w:rsidRPr="00841314" w:rsidRDefault="00F65E14" w:rsidP="00841314">
      <w:pPr>
        <w:spacing w:after="0" w:line="276" w:lineRule="auto"/>
        <w:ind w:left="426"/>
        <w:jc w:val="both"/>
        <w:rPr>
          <w:rFonts w:ascii="Verdana" w:eastAsia="Verdana" w:hAnsi="Verdana" w:cs="Times New Roman"/>
          <w:b/>
          <w:bCs/>
          <w:sz w:val="20"/>
          <w:szCs w:val="20"/>
        </w:rPr>
      </w:pPr>
      <w:r w:rsidRPr="00841314">
        <w:rPr>
          <w:rFonts w:ascii="Verdana" w:eastAsia="Verdana" w:hAnsi="Verdana" w:cs="Times New Roman"/>
          <w:bCs/>
          <w:sz w:val="20"/>
          <w:szCs w:val="20"/>
        </w:rPr>
        <w:t>Ismeri az okos város fogalmát, alrendszereit és eszközeit. Ismeri az építészeti eszközökkel történő bűnmegelőzés (CPTED) fogalmát, alkalmazásának lehetőségeit.</w:t>
      </w:r>
      <w:r w:rsidRPr="00841314">
        <w:rPr>
          <w:rFonts w:ascii="Verdana" w:eastAsia="Verdana" w:hAnsi="Verdana" w:cs="Times New Roman"/>
          <w:b/>
          <w:bCs/>
          <w:sz w:val="20"/>
          <w:szCs w:val="20"/>
        </w:rPr>
        <w:t xml:space="preserve">      </w:t>
      </w:r>
    </w:p>
    <w:p w14:paraId="1B57D82B"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b/>
          <w:bCs/>
          <w:sz w:val="20"/>
          <w:szCs w:val="20"/>
        </w:rPr>
        <w:t>Képességei:</w:t>
      </w:r>
      <w:r w:rsidRPr="00841314">
        <w:rPr>
          <w:rFonts w:ascii="Verdana" w:eastAsia="Verdana" w:hAnsi="Verdana" w:cs="Times New Roman"/>
          <w:sz w:val="20"/>
          <w:szCs w:val="20"/>
        </w:rPr>
        <w:t xml:space="preserve"> </w:t>
      </w:r>
    </w:p>
    <w:p w14:paraId="140CAC9C"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Verdana" w:hAnsi="Verdana" w:cs="Times New Roman"/>
          <w:sz w:val="20"/>
          <w:szCs w:val="20"/>
        </w:rPr>
        <w:t>Közbiztonság fenntartásában és bűnmegelőzésben közreműködő szervezetekben településbiztonsági szervezési tevékenységet tervez, szervez, irányít és ellenőriz.</w:t>
      </w:r>
    </w:p>
    <w:p w14:paraId="45469EFC" w14:textId="77777777" w:rsidR="00F65E14" w:rsidRPr="00841314" w:rsidRDefault="00F65E14"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Képes az elsajátított szervezési, vezetési és jogi ismeretek hatékony alkalmazására.</w:t>
      </w:r>
    </w:p>
    <w:p w14:paraId="414DF9DF" w14:textId="77777777" w:rsidR="00F65E14" w:rsidRPr="00841314" w:rsidRDefault="00F65E14" w:rsidP="00841314">
      <w:pPr>
        <w:pStyle w:val="Listaszerbekezds"/>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 településeken a biztonságszervezői szervezeti egységét vezeti, működési folyamatait tervezi, irányítja, az erőforrásokkal gazdálkodik</w:t>
      </w:r>
      <w:r w:rsidRPr="00841314">
        <w:rPr>
          <w:rFonts w:ascii="Verdana" w:eastAsia="Verdana" w:hAnsi="Verdana" w:cs="Times New Roman"/>
          <w:sz w:val="20"/>
          <w:szCs w:val="20"/>
        </w:rPr>
        <w:t>.</w:t>
      </w:r>
    </w:p>
    <w:p w14:paraId="6777AF0F" w14:textId="77777777" w:rsidR="00F65E14" w:rsidRPr="00841314" w:rsidRDefault="00F65E14"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 tanult elméleteket és módszereket hatékonyan alkalmazza, következtetéseket fogalmaz meg, javaslatokat tesz és döntéseket hoz.</w:t>
      </w:r>
    </w:p>
    <w:p w14:paraId="7583C47D"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közbiztonságot befolyásoló komplex társadalmi tényezők közötti eligazodásra, innovatív rendészeti szakmai megoldására.</w:t>
      </w:r>
    </w:p>
    <w:p w14:paraId="5B15DAC8"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a településeken a közbiztonságot befolyásoló szakmai, gazdasági, jogi szabályozással kapcsolatos ismeretek adaptálására.</w:t>
      </w:r>
    </w:p>
    <w:p w14:paraId="70770FBB"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Elősegíti a települések biztonságtudatosság szemléletű vezetési feladatainak megoldását.</w:t>
      </w:r>
    </w:p>
    <w:p w14:paraId="22A37A69"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marketing és a PR és reklámozás ismeretanyagának eredményes alkalmazására a települések területén.</w:t>
      </w:r>
    </w:p>
    <w:p w14:paraId="749BE32F"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biztonsági kihívások megoldásának előkészítésére és irányítására.</w:t>
      </w:r>
    </w:p>
    <w:p w14:paraId="1B678880"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rendészeti és polgárőr szervezet pénzügyi- számviteli ismereteinek (költségvetés, támogatások kezelése, adózás) alkalmazására.</w:t>
      </w:r>
    </w:p>
    <w:p w14:paraId="6DEC44E1"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Times New Roman"/>
          <w:b/>
          <w:bCs/>
          <w:sz w:val="20"/>
          <w:szCs w:val="20"/>
        </w:rPr>
        <w:t>Attitűdje:</w:t>
      </w:r>
      <w:r w:rsidRPr="00841314">
        <w:rPr>
          <w:rFonts w:ascii="Verdana" w:eastAsia="Verdana" w:hAnsi="Verdana" w:cs="Times New Roman"/>
          <w:bCs/>
          <w:sz w:val="20"/>
          <w:szCs w:val="20"/>
        </w:rPr>
        <w:t xml:space="preserve"> </w:t>
      </w:r>
    </w:p>
    <w:p w14:paraId="1C1B564A"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 xml:space="preserve">Fogékony az új információk befogadására, az új szakmai ismeretekre és </w:t>
      </w:r>
      <w:r w:rsidRPr="00841314">
        <w:rPr>
          <w:rFonts w:ascii="Verdana" w:eastAsia="Times New Roman" w:hAnsi="Verdana" w:cs="Times New Roman"/>
          <w:sz w:val="20"/>
          <w:szCs w:val="20"/>
          <w:lang w:eastAsia="ar-SA"/>
        </w:rPr>
        <w:lastRenderedPageBreak/>
        <w:t>módszertanokra, nyitott az új, önálló és együttműködést igénylő feladatok, felelősségek vállalására.</w:t>
      </w:r>
    </w:p>
    <w:p w14:paraId="5FCA13BF"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Elkötelezett a településen a közbiztonság fenntartásában és bűnmegelőzésben közreműködő szervezetek eredményes együttműködése iránt.</w:t>
      </w:r>
    </w:p>
    <w:p w14:paraId="66646F6F"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Projektekben, csoportos feladatvégzés esetén konstruktív, együttműködő, kezdeményező, kész a hibák kijavítására, erre munkatársait is ösztönözi.</w:t>
      </w:r>
    </w:p>
    <w:p w14:paraId="3613E87D"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Nyitott az adott munkakör, szervezet tágabb társadalmi környezetének változásai iránt, törekszik a változások követésére és megértésére.</w:t>
      </w:r>
    </w:p>
    <w:p w14:paraId="34CAE438"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Kötelességének tartja a releváns, a településen folyamatban lévő projektek lebonyolításához kapcsolódó más szakpolitikák, jogszabályok követését, alkalmazását, illetve betartását.</w:t>
      </w:r>
    </w:p>
    <w:p w14:paraId="66A205E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Törekszik az életen át tartó tanulásra a munka világában és azon kívül is.</w:t>
      </w:r>
    </w:p>
    <w:p w14:paraId="70C8FBF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Figyelembe veszi mások véleményét, a rendészeti, regionális, nemzeti és európai értékeket (ideértve a társadalmi, szociális és ökológiai, fenntarthatósági szempontokat is) a döntések során.</w:t>
      </w:r>
    </w:p>
    <w:p w14:paraId="6976B0B5"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Korszerű településbiztonsági menedzseri szemlélettel, megfelelő kapcsolatteremtő-, problémafelismerő- és megoldó képességgel, valamint együttműködési- és kommunikációs készséggel rendelkezik.</w:t>
      </w:r>
    </w:p>
    <w:p w14:paraId="0965ED58" w14:textId="77777777" w:rsidR="00F65E14" w:rsidRPr="00841314" w:rsidRDefault="00F65E14" w:rsidP="00841314">
      <w:pPr>
        <w:spacing w:after="0" w:line="276" w:lineRule="auto"/>
        <w:ind w:left="425"/>
        <w:rPr>
          <w:rFonts w:ascii="Verdana" w:eastAsia="Verdana" w:hAnsi="Verdana" w:cs="Times New Roman"/>
          <w:b/>
          <w:bCs/>
          <w:sz w:val="20"/>
          <w:szCs w:val="20"/>
        </w:rPr>
      </w:pPr>
      <w:r w:rsidRPr="00841314">
        <w:rPr>
          <w:rFonts w:ascii="Verdana" w:eastAsia="Verdana" w:hAnsi="Verdana" w:cs="Times New Roman"/>
          <w:b/>
          <w:bCs/>
          <w:sz w:val="20"/>
          <w:szCs w:val="20"/>
        </w:rPr>
        <w:t>Autonómiája és felelőssége:</w:t>
      </w:r>
    </w:p>
    <w:p w14:paraId="264EF76D"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Feladatait önállóan végzi és szervezi.</w:t>
      </w:r>
    </w:p>
    <w:p w14:paraId="3E76DBC0"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a munkával és magatartásával kapcsolatos szakmai, jogi, etikai normák és szabályok betartása terén.</w:t>
      </w:r>
    </w:p>
    <w:p w14:paraId="70D935B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 csoportmunkák, szervezeti egységek tagjaként a rá eső feladatokat önállóan, felelősséggel végzi.</w:t>
      </w:r>
    </w:p>
    <w:p w14:paraId="57EE3C3D"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elemzései, javaslatai, döntései következményeiért más szakpolitikák tekintetében is.</w:t>
      </w:r>
    </w:p>
    <w:p w14:paraId="6989E81E"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Önállóan azonosítja képzési, fejlődési igényeit, önállóan és felelősséggel tervezi, és szükség szerint szervezi szakmai és általános fejlődését, beosztottjait is segíti ebben.</w:t>
      </w:r>
    </w:p>
    <w:p w14:paraId="6A9ABFAE" w14:textId="77777777" w:rsidR="00F65E14" w:rsidRPr="00841314" w:rsidRDefault="00F65E14" w:rsidP="00841314">
      <w:pPr>
        <w:spacing w:before="120" w:after="120" w:line="276" w:lineRule="auto"/>
        <w:ind w:firstLine="425"/>
        <w:jc w:val="both"/>
        <w:rPr>
          <w:rFonts w:ascii="Verdana" w:eastAsia="Verdana" w:hAnsi="Verdana" w:cs="Verdana"/>
          <w:bCs/>
          <w:sz w:val="20"/>
          <w:szCs w:val="20"/>
        </w:rPr>
      </w:pPr>
      <w:r w:rsidRPr="00841314">
        <w:rPr>
          <w:rFonts w:ascii="Verdana" w:eastAsia="Verdana" w:hAnsi="Verdana" w:cs="Times New Roman"/>
          <w:b/>
          <w:bCs/>
          <w:sz w:val="20"/>
          <w:szCs w:val="20"/>
        </w:rPr>
        <w:t>Elérendő kompetenciák (angolul) (</w:t>
      </w:r>
      <w:r w:rsidRPr="00841314">
        <w:rPr>
          <w:rFonts w:ascii="Verdana" w:eastAsia="Verdana" w:hAnsi="Verdana" w:cs="Times New Roman"/>
          <w:b/>
          <w:bCs/>
          <w:sz w:val="20"/>
          <w:szCs w:val="20"/>
          <w:lang w:val="en-US"/>
        </w:rPr>
        <w:t xml:space="preserve">Competences – English): </w:t>
      </w:r>
    </w:p>
    <w:p w14:paraId="4DB86EEB"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Knowledge</w:t>
      </w:r>
      <w:r w:rsidRPr="00841314">
        <w:rPr>
          <w:rFonts w:ascii="Verdana" w:eastAsia="Verdana" w:hAnsi="Verdana" w:cs="Times New Roman"/>
          <w:sz w:val="20"/>
          <w:szCs w:val="20"/>
          <w:lang w:val="en-GB"/>
        </w:rPr>
        <w:t xml:space="preserve">: </w:t>
      </w:r>
    </w:p>
    <w:p w14:paraId="37841F1D"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Possesses knowledge of the basic, comprehensive concepts, theories, facts, developmental features and interrelationships of police science, social science, engineering, and economics in relation to the relevant social and economic actors, functions and processes, the sectoral structure and complex system of the society and economy.</w:t>
      </w:r>
    </w:p>
    <w:p w14:paraId="62AA6B08"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lang w:val="en-GB"/>
        </w:rPr>
        <w:t>Knows the basic concepts of security and law enforcement, their application, their knowledge fits into the knowledge of the security and law enforcement profession.</w:t>
      </w:r>
    </w:p>
    <w:p w14:paraId="3ED90765"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pedagogical, psychological, and sociological principles necessary for the application of human resources in the field of law enforcement.</w:t>
      </w:r>
    </w:p>
    <w:p w14:paraId="26FD8057"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structure, operation and interrelationship of organizations operating in the field of public order, public security and private security, the external and internal environmental factors determining the behavior of the social and economic actors concerned, the information and motivational factors of social and economic behavior and decisions.</w:t>
      </w:r>
    </w:p>
    <w:p w14:paraId="66314A7E"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lastRenderedPageBreak/>
        <w:t>He/she has the legal, economic, and managerial knowledge necessary for the operation of the Auxiliary Police.</w:t>
      </w:r>
    </w:p>
    <w:p w14:paraId="0C03A928"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a basic knowledge of marketing, communication, and public relations, with a special focus on urban safety.</w:t>
      </w:r>
    </w:p>
    <w:p w14:paraId="037D0DCB"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knowledge of the organization of the urban security, and operation and development of contributor organization.</w:t>
      </w:r>
    </w:p>
    <w:p w14:paraId="6F86E94E"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knows the concept of ‘smart city’, their subsystems and instruments. He/she knows the concept of crime prevention through environmental design and its application possibilities.</w:t>
      </w:r>
    </w:p>
    <w:p w14:paraId="25B136E5" w14:textId="77777777" w:rsidR="00F65E14" w:rsidRPr="00841314" w:rsidRDefault="00F65E14" w:rsidP="00841314">
      <w:pPr>
        <w:spacing w:before="120" w:after="120" w:line="276" w:lineRule="auto"/>
        <w:ind w:left="425"/>
        <w:jc w:val="both"/>
        <w:rPr>
          <w:rFonts w:ascii="Verdana" w:eastAsia="Verdana" w:hAnsi="Verdana" w:cs="Verdana"/>
          <w:sz w:val="20"/>
          <w:szCs w:val="20"/>
          <w:lang w:val="en-GB"/>
        </w:rPr>
      </w:pPr>
      <w:r w:rsidRPr="00841314">
        <w:rPr>
          <w:rFonts w:ascii="Verdana" w:eastAsia="Verdana" w:hAnsi="Verdana" w:cs="Verdana"/>
          <w:b/>
          <w:sz w:val="20"/>
          <w:szCs w:val="20"/>
          <w:lang w:val="en-GB"/>
        </w:rPr>
        <w:t>Capabilities</w:t>
      </w:r>
      <w:r w:rsidRPr="00841314">
        <w:rPr>
          <w:rFonts w:ascii="Verdana" w:eastAsia="Verdana" w:hAnsi="Verdana" w:cs="Verdana"/>
          <w:sz w:val="20"/>
          <w:szCs w:val="20"/>
          <w:lang w:val="en-GB"/>
        </w:rPr>
        <w:t xml:space="preserve">: </w:t>
      </w:r>
    </w:p>
    <w:p w14:paraId="1A93B5DA"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plans, organises, directs and controls of urban safety organisation activities in organisations involved in maintaining public security and crime prevention.</w:t>
      </w:r>
    </w:p>
    <w:p w14:paraId="2FB42AB0"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can effectively apply the organisational, management and legal skills acquired.</w:t>
      </w:r>
    </w:p>
    <w:p w14:paraId="2DD66826"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heads the organizational unit of the security organizer in the settlements, plans and directs its operational processes, and manages the resources.</w:t>
      </w:r>
    </w:p>
    <w:p w14:paraId="156634DA"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apply theories and methods effectively, formulate conclusions, make recommendations, and take decisions.</w:t>
      </w:r>
    </w:p>
    <w:p w14:paraId="0D0647C5"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aware of the complex social factors that influence public safety and is capable of innovative law enforcement professional solutions.</w:t>
      </w:r>
    </w:p>
    <w:p w14:paraId="44FC095D"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ability to adapt knowledge of the professional, economic, and legal regulations affecting public safety in settlement.</w:t>
      </w:r>
    </w:p>
    <w:p w14:paraId="1400027D"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promotes the safety awareness approach solution management of settlements.</w:t>
      </w:r>
    </w:p>
    <w:p w14:paraId="5F6C36BF"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effectively apply knowledge of marketing, PR and advertising in the field of settlements.</w:t>
      </w:r>
    </w:p>
    <w:p w14:paraId="557D2636"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prepare and manage solutions of security challenges.</w:t>
      </w:r>
    </w:p>
    <w:p w14:paraId="3D2FC3E1"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Able to apply financial and accounting knowledge (budgeting, grants management, taxation) of law enforcement and Auxiliary police organizations.</w:t>
      </w:r>
    </w:p>
    <w:p w14:paraId="6C7A558B"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develop his/her knowledge continuously and independently</w:t>
      </w:r>
    </w:p>
    <w:p w14:paraId="2C30A84A" w14:textId="77777777" w:rsidR="00F65E14" w:rsidRPr="00841314" w:rsidRDefault="00F65E14" w:rsidP="00841314">
      <w:pPr>
        <w:spacing w:after="0" w:line="276" w:lineRule="auto"/>
        <w:ind w:left="425"/>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Attitude:</w:t>
      </w:r>
      <w:r w:rsidRPr="00841314">
        <w:rPr>
          <w:rFonts w:ascii="Verdana" w:eastAsia="Verdana" w:hAnsi="Verdana" w:cs="Times New Roman"/>
          <w:sz w:val="20"/>
          <w:szCs w:val="20"/>
          <w:lang w:val="en-GB"/>
        </w:rPr>
        <w:t xml:space="preserve"> </w:t>
      </w:r>
    </w:p>
    <w:p w14:paraId="61B4DCD9" w14:textId="77777777" w:rsidR="00F65E14" w:rsidRPr="00841314" w:rsidRDefault="00F65E14" w:rsidP="00841314">
      <w:pPr>
        <w:spacing w:before="120" w:after="120" w:line="276" w:lineRule="auto"/>
        <w:ind w:left="426"/>
        <w:jc w:val="both"/>
        <w:rPr>
          <w:rStyle w:val="viiyi"/>
          <w:rFonts w:ascii="Verdana" w:eastAsia="Verdana" w:hAnsi="Verdana"/>
          <w:sz w:val="20"/>
          <w:szCs w:val="20"/>
          <w:lang w:val="en"/>
        </w:rPr>
      </w:pPr>
      <w:r w:rsidRPr="00841314">
        <w:rPr>
          <w:rStyle w:val="viiyi"/>
          <w:rFonts w:ascii="Verdana" w:eastAsia="Verdana" w:hAnsi="Verdana"/>
          <w:sz w:val="20"/>
          <w:szCs w:val="20"/>
          <w:lang w:val="en"/>
        </w:rPr>
        <w:t>He or she is receptive to new information, new professional skills, and methodologies, and open to taking on new tasks and responsibilities that require autonomy and cooperation.</w:t>
      </w:r>
    </w:p>
    <w:p w14:paraId="728952FC"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committed to the effective cooperation of organisations involved in public safety and crime prevention in the settlement.</w:t>
      </w:r>
    </w:p>
    <w:p w14:paraId="19418BCE"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constructive, cooperative, and proactive in projects and group work, ready to correct mistakes and encourages his or her colleagues to do so.</w:t>
      </w:r>
    </w:p>
    <w:p w14:paraId="029D13DD"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open to changes in the wider social environment of the job or organisation and seeks to follow and understand change.</w:t>
      </w:r>
    </w:p>
    <w:p w14:paraId="5F0FB756"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feels obligated to follow, apply and comply with relevant other policies and legislation related to the implementation of ongoing projects in the settlement.</w:t>
      </w:r>
    </w:p>
    <w:p w14:paraId="78F944F8"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strives for lifelong learning in and outside the world of work.</w:t>
      </w:r>
    </w:p>
    <w:p w14:paraId="0DD7D010"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lastRenderedPageBreak/>
        <w:t>He/she considers the opinions of others, law enforcement, regional, national and European values (including social, societal and ecological, sustainability aspects) when making decisions.</w:t>
      </w:r>
    </w:p>
    <w:p w14:paraId="2B55B3EE"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has a modern local law enforcement manager's approach, good interpersonal, problem-solving, and problem-solving skills, as well as collaboration and communication skills.</w:t>
      </w:r>
    </w:p>
    <w:p w14:paraId="11E47B32" w14:textId="77777777" w:rsidR="00F65E14" w:rsidRPr="00841314" w:rsidRDefault="00F65E14" w:rsidP="00841314">
      <w:pPr>
        <w:spacing w:line="276" w:lineRule="auto"/>
        <w:ind w:left="426"/>
        <w:jc w:val="both"/>
        <w:rPr>
          <w:rFonts w:ascii="Verdana" w:eastAsia="Verdana" w:hAnsi="Verdana" w:cs="Times New Roman"/>
          <w:b/>
          <w:sz w:val="20"/>
          <w:szCs w:val="20"/>
          <w:lang w:val="en-GB"/>
        </w:rPr>
      </w:pPr>
      <w:r w:rsidRPr="00841314">
        <w:rPr>
          <w:rFonts w:ascii="Verdana" w:eastAsia="Verdana" w:hAnsi="Verdana" w:cs="Times New Roman"/>
          <w:b/>
          <w:sz w:val="20"/>
          <w:szCs w:val="20"/>
          <w:lang w:val="en-GB"/>
        </w:rPr>
        <w:t xml:space="preserve">Autonomy and responsibility: </w:t>
      </w:r>
    </w:p>
    <w:p w14:paraId="0556D674"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Carries out and organizes its tasks independently.</w:t>
      </w:r>
    </w:p>
    <w:p w14:paraId="6F6DD6D6"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 responsibility for compliance with professional, legal and ethical standards and rules relating to work and conduct.</w:t>
      </w:r>
    </w:p>
    <w:p w14:paraId="63D7C082"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 a member of projects, teams and departments, he/she carries out his/her tasks independently and responsibly.</w:t>
      </w:r>
    </w:p>
    <w:p w14:paraId="6701234D"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Assumes responsibility for the consequences of its analyses, proposals and decisions for other policies.</w:t>
      </w:r>
    </w:p>
    <w:p w14:paraId="31B42647"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Independently identifies his/her training and development needs, independently and responsibly plans and organizes his/her professional and general development as required and assists his/her subordinates in this.</w:t>
      </w:r>
    </w:p>
    <w:p w14:paraId="55B030AF" w14:textId="77777777" w:rsidR="00F65E14" w:rsidRPr="00841314" w:rsidRDefault="00F65E14" w:rsidP="001F513D">
      <w:pPr>
        <w:numPr>
          <w:ilvl w:val="0"/>
          <w:numId w:val="35"/>
        </w:numPr>
        <w:spacing w:before="120" w:after="120" w:line="276" w:lineRule="auto"/>
        <w:ind w:left="426" w:hanging="142"/>
        <w:jc w:val="both"/>
        <w:rPr>
          <w:rFonts w:ascii="Verdana" w:hAnsi="Verdana" w:cs="Times New Roman"/>
          <w:bCs/>
          <w:sz w:val="20"/>
          <w:szCs w:val="20"/>
        </w:rPr>
      </w:pPr>
      <w:r w:rsidRPr="00841314">
        <w:rPr>
          <w:rFonts w:ascii="Verdana" w:hAnsi="Verdana" w:cs="Times New Roman"/>
          <w:b/>
          <w:bCs/>
          <w:sz w:val="20"/>
          <w:szCs w:val="20"/>
        </w:rPr>
        <w:t xml:space="preserve">Előtanulmányi követelmények: </w:t>
      </w:r>
      <w:r w:rsidRPr="00841314">
        <w:rPr>
          <w:rFonts w:ascii="Verdana" w:hAnsi="Verdana" w:cs="Times New Roman"/>
          <w:bCs/>
          <w:sz w:val="20"/>
          <w:szCs w:val="20"/>
        </w:rPr>
        <w:t>-</w:t>
      </w:r>
    </w:p>
    <w:p w14:paraId="634899F7" w14:textId="77777777" w:rsidR="00F65E14" w:rsidRPr="00841314" w:rsidRDefault="00F65E14" w:rsidP="001F513D">
      <w:pPr>
        <w:numPr>
          <w:ilvl w:val="0"/>
          <w:numId w:val="35"/>
        </w:numPr>
        <w:spacing w:before="120" w:after="120" w:line="276" w:lineRule="auto"/>
        <w:ind w:left="426" w:hanging="142"/>
        <w:jc w:val="both"/>
        <w:rPr>
          <w:rFonts w:ascii="Verdana" w:hAnsi="Verdana" w:cs="Times New Roman"/>
          <w:b/>
          <w:bCs/>
          <w:sz w:val="20"/>
          <w:szCs w:val="20"/>
        </w:rPr>
      </w:pPr>
      <w:r w:rsidRPr="00841314">
        <w:rPr>
          <w:rFonts w:ascii="Verdana" w:hAnsi="Verdana" w:cs="Times New Roman"/>
          <w:b/>
          <w:bCs/>
          <w:sz w:val="20"/>
          <w:szCs w:val="20"/>
        </w:rPr>
        <w:t xml:space="preserve">A tantárgy tananyagának leírása, tematika. </w:t>
      </w:r>
      <w:r w:rsidRPr="00841314">
        <w:rPr>
          <w:rFonts w:ascii="Verdana" w:hAnsi="Verdana" w:cs="Times New Roman"/>
          <w:b/>
          <w:bCs/>
          <w:sz w:val="20"/>
          <w:szCs w:val="20"/>
          <w:lang w:val="en-US"/>
        </w:rPr>
        <w:t>Description of the subject</w:t>
      </w:r>
      <w:r w:rsidRPr="00841314">
        <w:rPr>
          <w:rFonts w:ascii="Verdana" w:hAnsi="Verdana" w:cs="Times New Roman"/>
          <w:b/>
          <w:bCs/>
          <w:sz w:val="20"/>
          <w:szCs w:val="20"/>
        </w:rPr>
        <w:t>, curriculum (magyarul, angolul - English):</w:t>
      </w:r>
    </w:p>
    <w:p w14:paraId="73478440" w14:textId="77777777" w:rsidR="00F65E14" w:rsidRPr="00841314" w:rsidRDefault="00F65E14" w:rsidP="001F513D">
      <w:pPr>
        <w:numPr>
          <w:ilvl w:val="1"/>
          <w:numId w:val="35"/>
        </w:numPr>
        <w:spacing w:before="120" w:after="120" w:line="276" w:lineRule="auto"/>
        <w:ind w:left="1134"/>
        <w:jc w:val="both"/>
        <w:rPr>
          <w:rFonts w:ascii="Verdana" w:hAnsi="Verdana" w:cs="Verdana"/>
          <w:sz w:val="20"/>
          <w:szCs w:val="20"/>
        </w:rPr>
      </w:pPr>
      <w:r w:rsidRPr="00841314">
        <w:rPr>
          <w:rFonts w:ascii="Verdana" w:hAnsi="Verdana" w:cs="Verdana"/>
          <w:sz w:val="20"/>
          <w:szCs w:val="20"/>
        </w:rPr>
        <w:t xml:space="preserve">A kommunikáció szerepe az emberi kapcsolatokban és a szervezetek működésében. (The </w:t>
      </w:r>
      <w:proofErr w:type="spellStart"/>
      <w:r w:rsidRPr="00841314">
        <w:rPr>
          <w:rFonts w:ascii="Verdana" w:hAnsi="Verdana" w:cs="Verdana"/>
          <w:sz w:val="20"/>
          <w:szCs w:val="20"/>
        </w:rPr>
        <w:t>role</w:t>
      </w:r>
      <w:proofErr w:type="spellEnd"/>
      <w:r w:rsidRPr="00841314">
        <w:rPr>
          <w:rFonts w:ascii="Verdana" w:hAnsi="Verdana" w:cs="Verdana"/>
          <w:sz w:val="20"/>
          <w:szCs w:val="20"/>
        </w:rPr>
        <w:t xml:space="preserve"> of </w:t>
      </w:r>
      <w:proofErr w:type="spellStart"/>
      <w:r w:rsidRPr="00841314">
        <w:rPr>
          <w:rFonts w:ascii="Verdana" w:hAnsi="Verdana" w:cs="Verdana"/>
          <w:sz w:val="20"/>
          <w:szCs w:val="20"/>
        </w:rPr>
        <w:t>communication</w:t>
      </w:r>
      <w:proofErr w:type="spellEnd"/>
      <w:r w:rsidRPr="00841314">
        <w:rPr>
          <w:rFonts w:ascii="Verdana" w:hAnsi="Verdana" w:cs="Verdana"/>
          <w:sz w:val="20"/>
          <w:szCs w:val="20"/>
        </w:rPr>
        <w:t xml:space="preserve"> in human relations, and </w:t>
      </w:r>
      <w:proofErr w:type="spellStart"/>
      <w:r w:rsidRPr="00841314">
        <w:rPr>
          <w:rFonts w:ascii="Verdana" w:hAnsi="Verdana" w:cs="Verdana"/>
          <w:sz w:val="20"/>
          <w:szCs w:val="20"/>
        </w:rPr>
        <w:t>the</w:t>
      </w:r>
      <w:proofErr w:type="spellEnd"/>
      <w:r w:rsidRPr="00841314">
        <w:rPr>
          <w:rFonts w:ascii="Verdana" w:hAnsi="Verdana" w:cs="Verdana"/>
          <w:sz w:val="20"/>
          <w:szCs w:val="20"/>
        </w:rPr>
        <w:t xml:space="preserve"> </w:t>
      </w:r>
      <w:proofErr w:type="spellStart"/>
      <w:r w:rsidRPr="00841314">
        <w:rPr>
          <w:rFonts w:ascii="Verdana" w:hAnsi="Verdana" w:cs="Verdana"/>
          <w:sz w:val="20"/>
          <w:szCs w:val="20"/>
        </w:rPr>
        <w:t>operation</w:t>
      </w:r>
      <w:proofErr w:type="spellEnd"/>
      <w:r w:rsidRPr="00841314">
        <w:rPr>
          <w:rFonts w:ascii="Verdana" w:hAnsi="Verdana" w:cs="Verdana"/>
          <w:sz w:val="20"/>
          <w:szCs w:val="20"/>
        </w:rPr>
        <w:t xml:space="preserve"> of </w:t>
      </w:r>
      <w:proofErr w:type="spellStart"/>
      <w:r w:rsidRPr="00841314">
        <w:rPr>
          <w:rFonts w:ascii="Verdana" w:hAnsi="Verdana" w:cs="Verdana"/>
          <w:sz w:val="20"/>
          <w:szCs w:val="20"/>
        </w:rPr>
        <w:t>organisations</w:t>
      </w:r>
      <w:proofErr w:type="spellEnd"/>
      <w:r w:rsidRPr="00841314">
        <w:rPr>
          <w:rFonts w:ascii="Verdana" w:hAnsi="Verdana" w:cs="Verdana"/>
          <w:sz w:val="20"/>
          <w:szCs w:val="20"/>
        </w:rPr>
        <w:t>.)</w:t>
      </w:r>
    </w:p>
    <w:p w14:paraId="19A97E31" w14:textId="77777777" w:rsidR="00F65E14" w:rsidRPr="00841314" w:rsidRDefault="00F65E14" w:rsidP="001F513D">
      <w:pPr>
        <w:numPr>
          <w:ilvl w:val="1"/>
          <w:numId w:val="35"/>
        </w:numPr>
        <w:spacing w:before="120" w:after="120" w:line="276" w:lineRule="auto"/>
        <w:ind w:left="1134"/>
        <w:jc w:val="both"/>
        <w:rPr>
          <w:rFonts w:ascii="Verdana" w:hAnsi="Verdana" w:cs="Verdana"/>
          <w:sz w:val="20"/>
          <w:szCs w:val="20"/>
        </w:rPr>
      </w:pPr>
      <w:r w:rsidRPr="00841314">
        <w:rPr>
          <w:rFonts w:ascii="Verdana" w:hAnsi="Verdana" w:cs="Verdana"/>
          <w:sz w:val="20"/>
          <w:szCs w:val="20"/>
        </w:rPr>
        <w:t>A szervezeten belüli és a szervezeten kívüli kommunikáció minősége, annak javítási lehetőségei. A visszajelzések szerepe. (</w:t>
      </w:r>
      <w:r w:rsidRPr="00841314">
        <w:rPr>
          <w:rFonts w:ascii="Verdana" w:hAnsi="Verdana" w:cs="Times New Roman"/>
          <w:sz w:val="20"/>
          <w:szCs w:val="20"/>
          <w:lang w:val="en-US"/>
        </w:rPr>
        <w:t xml:space="preserve">The quality of communication inside and outside the </w:t>
      </w:r>
      <w:proofErr w:type="spellStart"/>
      <w:r w:rsidRPr="00841314">
        <w:rPr>
          <w:rFonts w:ascii="Verdana" w:hAnsi="Verdana" w:cs="Times New Roman"/>
          <w:sz w:val="20"/>
          <w:szCs w:val="20"/>
          <w:lang w:val="en-US"/>
        </w:rPr>
        <w:t>organisation</w:t>
      </w:r>
      <w:proofErr w:type="spellEnd"/>
      <w:r w:rsidRPr="00841314">
        <w:rPr>
          <w:rFonts w:ascii="Verdana" w:hAnsi="Verdana" w:cs="Times New Roman"/>
          <w:sz w:val="20"/>
          <w:szCs w:val="20"/>
          <w:lang w:val="en-US"/>
        </w:rPr>
        <w:t xml:space="preserve"> and the possibilities of its improvement. The role of feedback.</w:t>
      </w:r>
    </w:p>
    <w:p w14:paraId="165AE9DB" w14:textId="77777777" w:rsidR="00F65E14" w:rsidRPr="00841314" w:rsidRDefault="00F65E14" w:rsidP="001F513D">
      <w:pPr>
        <w:numPr>
          <w:ilvl w:val="1"/>
          <w:numId w:val="35"/>
        </w:numPr>
        <w:spacing w:before="120" w:after="120" w:line="276" w:lineRule="auto"/>
        <w:ind w:left="1134"/>
        <w:jc w:val="both"/>
        <w:rPr>
          <w:rFonts w:ascii="Verdana" w:hAnsi="Verdana" w:cs="Verdana"/>
          <w:sz w:val="20"/>
          <w:szCs w:val="20"/>
        </w:rPr>
      </w:pPr>
      <w:r w:rsidRPr="00841314">
        <w:rPr>
          <w:rFonts w:ascii="Verdana" w:hAnsi="Verdana" w:cs="Verdana"/>
          <w:sz w:val="20"/>
          <w:szCs w:val="20"/>
        </w:rPr>
        <w:t>Kommunikációs stratégia. PR és hitelesség. A közösséggel való kapcsolattartás korszerű offline és online módszerei, technikái. (</w:t>
      </w:r>
      <w:r w:rsidRPr="00841314">
        <w:rPr>
          <w:rFonts w:ascii="Verdana" w:hAnsi="Verdana" w:cs="Times New Roman"/>
          <w:sz w:val="20"/>
          <w:szCs w:val="20"/>
          <w:lang w:val="en-US"/>
        </w:rPr>
        <w:t>Communication strategy. PR and credibility. Modern offline and online methods and techniques for engagement with the community.</w:t>
      </w:r>
    </w:p>
    <w:p w14:paraId="38CA380C" w14:textId="77777777" w:rsidR="00F65E14" w:rsidRPr="00841314" w:rsidRDefault="00F65E14" w:rsidP="001F513D">
      <w:pPr>
        <w:numPr>
          <w:ilvl w:val="1"/>
          <w:numId w:val="35"/>
        </w:numPr>
        <w:spacing w:before="120" w:after="120" w:line="276" w:lineRule="auto"/>
        <w:ind w:left="1134"/>
        <w:jc w:val="both"/>
        <w:rPr>
          <w:rFonts w:ascii="Verdana" w:hAnsi="Verdana" w:cs="Verdana"/>
          <w:sz w:val="20"/>
          <w:szCs w:val="20"/>
        </w:rPr>
      </w:pPr>
      <w:r w:rsidRPr="00841314">
        <w:rPr>
          <w:rFonts w:ascii="Verdana" w:hAnsi="Verdana" w:cs="Verdana"/>
          <w:sz w:val="20"/>
          <w:szCs w:val="20"/>
        </w:rPr>
        <w:t>Önreflexió, egyéni kommunikációs készségek és azok fejlesztési lehetőségei, technikái. (</w:t>
      </w:r>
      <w:r w:rsidRPr="00841314">
        <w:rPr>
          <w:rFonts w:ascii="Verdana" w:hAnsi="Verdana" w:cs="Times New Roman"/>
          <w:sz w:val="20"/>
          <w:szCs w:val="20"/>
          <w:lang w:val="en-US"/>
        </w:rPr>
        <w:t>Self-reflection, individual communication skills, their development and techniques)</w:t>
      </w:r>
    </w:p>
    <w:p w14:paraId="40D4F4C2" w14:textId="77777777" w:rsidR="00F65E14" w:rsidRPr="00841314" w:rsidRDefault="00F65E14" w:rsidP="001F513D">
      <w:pPr>
        <w:numPr>
          <w:ilvl w:val="0"/>
          <w:numId w:val="35"/>
        </w:numPr>
        <w:spacing w:before="120" w:after="120" w:line="276" w:lineRule="auto"/>
        <w:ind w:left="426" w:hanging="142"/>
        <w:jc w:val="both"/>
        <w:rPr>
          <w:rFonts w:ascii="Verdana" w:hAnsi="Verdana" w:cs="Times New Roman"/>
          <w:bCs/>
          <w:sz w:val="20"/>
          <w:szCs w:val="20"/>
        </w:rPr>
      </w:pPr>
      <w:r w:rsidRPr="00841314">
        <w:rPr>
          <w:rFonts w:ascii="Verdana" w:hAnsi="Verdana" w:cs="Times New Roman"/>
          <w:b/>
          <w:bCs/>
          <w:sz w:val="20"/>
          <w:szCs w:val="20"/>
        </w:rPr>
        <w:t xml:space="preserve">A tantárgy meghirdetésének gyakorisága/a tantervben történő félévi elhelyezkedése: </w:t>
      </w:r>
      <w:r w:rsidRPr="00841314">
        <w:rPr>
          <w:rFonts w:ascii="Verdana" w:hAnsi="Verdana" w:cs="Times New Roman"/>
          <w:sz w:val="20"/>
          <w:szCs w:val="20"/>
        </w:rPr>
        <w:t>I. félév</w:t>
      </w:r>
    </w:p>
    <w:p w14:paraId="44BE8C7F" w14:textId="77777777" w:rsidR="00F65E14" w:rsidRPr="00841314" w:rsidRDefault="00F65E14" w:rsidP="001F513D">
      <w:pPr>
        <w:numPr>
          <w:ilvl w:val="0"/>
          <w:numId w:val="35"/>
        </w:numPr>
        <w:spacing w:before="120" w:after="120" w:line="276" w:lineRule="auto"/>
        <w:ind w:left="426" w:hanging="142"/>
        <w:jc w:val="both"/>
        <w:rPr>
          <w:rFonts w:ascii="Verdana" w:hAnsi="Verdana" w:cs="Times New Roman"/>
          <w:sz w:val="20"/>
          <w:szCs w:val="20"/>
        </w:rPr>
      </w:pPr>
      <w:r w:rsidRPr="00841314">
        <w:rPr>
          <w:rFonts w:ascii="Verdana" w:hAnsi="Verdana" w:cs="Times New Roman"/>
          <w:b/>
          <w:bCs/>
          <w:sz w:val="20"/>
          <w:szCs w:val="20"/>
        </w:rPr>
        <w:t xml:space="preserve">A tanórákon való részvétel követelményei, az elfogadható hiányzások mértéke, a távolmaradás pótlásának lehetősége: </w:t>
      </w:r>
    </w:p>
    <w:p w14:paraId="5D20ABB1" w14:textId="77777777" w:rsidR="00F65E14" w:rsidRPr="00841314" w:rsidRDefault="00F65E14" w:rsidP="00841314">
      <w:pPr>
        <w:spacing w:before="120" w:after="120" w:line="276" w:lineRule="auto"/>
        <w:ind w:left="426"/>
        <w:jc w:val="both"/>
        <w:rPr>
          <w:rFonts w:ascii="Verdana" w:hAnsi="Verdana" w:cs="Times New Roman"/>
          <w:bCs/>
          <w:sz w:val="20"/>
          <w:szCs w:val="20"/>
        </w:rPr>
      </w:pPr>
      <w:r w:rsidRPr="00841314">
        <w:rPr>
          <w:rFonts w:ascii="Verdana" w:hAnsi="Verdana" w:cs="Times New Roman"/>
          <w:bCs/>
          <w:sz w:val="20"/>
          <w:szCs w:val="20"/>
        </w:rPr>
        <w:t>Követelmény a tanórákon történő részvétel. A hallgató köteles a foglalkozások legalább 70%-án részt venni. Az elfogadható hiányzások mértéke 30%, az e feletti távolmaradás esetén az aláírás megtagadásra kerül.</w:t>
      </w:r>
    </w:p>
    <w:p w14:paraId="4967910C" w14:textId="77777777" w:rsidR="00F65E14" w:rsidRPr="00841314" w:rsidRDefault="00F65E14" w:rsidP="001F513D">
      <w:pPr>
        <w:numPr>
          <w:ilvl w:val="0"/>
          <w:numId w:val="35"/>
        </w:numPr>
        <w:spacing w:before="120" w:after="120" w:line="276" w:lineRule="auto"/>
        <w:ind w:left="426" w:hanging="142"/>
        <w:jc w:val="both"/>
        <w:rPr>
          <w:rFonts w:ascii="Verdana" w:hAnsi="Verdana" w:cs="Times New Roman"/>
          <w:bCs/>
          <w:sz w:val="20"/>
          <w:szCs w:val="20"/>
        </w:rPr>
      </w:pPr>
      <w:r w:rsidRPr="00841314">
        <w:rPr>
          <w:rFonts w:ascii="Verdana" w:hAnsi="Verdana" w:cs="Times New Roman"/>
          <w:b/>
          <w:sz w:val="20"/>
          <w:szCs w:val="20"/>
        </w:rPr>
        <w:t>Félévközi feladatok, ismeretek ellenőrzésének rendje:</w:t>
      </w:r>
    </w:p>
    <w:p w14:paraId="25345AD8" w14:textId="77777777" w:rsidR="00F65E14" w:rsidRPr="00841314" w:rsidRDefault="00F65E14" w:rsidP="00841314">
      <w:pPr>
        <w:pStyle w:val="TableParagraph"/>
        <w:spacing w:line="276" w:lineRule="auto"/>
        <w:ind w:left="284"/>
        <w:jc w:val="both"/>
        <w:rPr>
          <w:rFonts w:ascii="Verdana" w:hAnsi="Verdana" w:cs="Verdana"/>
          <w:bCs/>
          <w:sz w:val="20"/>
          <w:szCs w:val="20"/>
        </w:rPr>
      </w:pPr>
      <w:r w:rsidRPr="00841314">
        <w:rPr>
          <w:rFonts w:ascii="Verdana" w:hAnsi="Verdana" w:cs="Verdana"/>
          <w:bCs/>
          <w:sz w:val="20"/>
          <w:szCs w:val="20"/>
        </w:rPr>
        <w:lastRenderedPageBreak/>
        <w:t xml:space="preserve">A hallgató értékelése a kétnapos tréningen való részvétel során folyamatos visszajelzések formájában történik. </w:t>
      </w:r>
    </w:p>
    <w:p w14:paraId="648DD002" w14:textId="77777777" w:rsidR="00F65E14" w:rsidRPr="00841314" w:rsidRDefault="00F65E14" w:rsidP="00841314">
      <w:pPr>
        <w:spacing w:before="120" w:after="120" w:line="276" w:lineRule="auto"/>
        <w:ind w:left="284"/>
        <w:jc w:val="both"/>
        <w:rPr>
          <w:rFonts w:ascii="Verdana" w:hAnsi="Verdana" w:cs="Times New Roman"/>
          <w:bCs/>
          <w:sz w:val="20"/>
          <w:szCs w:val="20"/>
        </w:rPr>
      </w:pPr>
      <w:r w:rsidRPr="00841314">
        <w:rPr>
          <w:rFonts w:ascii="Verdana" w:hAnsi="Verdana" w:cs="Times New Roman"/>
          <w:bCs/>
          <w:sz w:val="20"/>
          <w:szCs w:val="20"/>
        </w:rPr>
        <w:t>Az értékelés háromfokozatú: nem felelt meg; megfelelt; kiválóan megfelelt.</w:t>
      </w:r>
    </w:p>
    <w:p w14:paraId="2F71B7C4" w14:textId="77777777" w:rsidR="00F65E14" w:rsidRPr="00841314" w:rsidRDefault="00F65E14" w:rsidP="001F513D">
      <w:pPr>
        <w:numPr>
          <w:ilvl w:val="0"/>
          <w:numId w:val="35"/>
        </w:numPr>
        <w:spacing w:before="120" w:after="120" w:line="276" w:lineRule="auto"/>
        <w:ind w:left="426" w:hanging="142"/>
        <w:jc w:val="both"/>
        <w:rPr>
          <w:rFonts w:ascii="Verdana" w:hAnsi="Verdana" w:cs="Times New Roman"/>
          <w:b/>
          <w:bCs/>
          <w:sz w:val="20"/>
          <w:szCs w:val="20"/>
        </w:rPr>
      </w:pPr>
      <w:r w:rsidRPr="00841314">
        <w:rPr>
          <w:rFonts w:ascii="Verdana" w:hAnsi="Verdana" w:cs="Times New Roman"/>
          <w:b/>
          <w:bCs/>
          <w:sz w:val="20"/>
          <w:szCs w:val="20"/>
        </w:rPr>
        <w:t xml:space="preserve">Az értékelés, az aláírás és a kreditek megszerzésének pontos feltételei: </w:t>
      </w:r>
    </w:p>
    <w:p w14:paraId="38A3A847" w14:textId="77777777" w:rsidR="00F65E14" w:rsidRPr="00841314" w:rsidRDefault="00F65E14" w:rsidP="00E409D0">
      <w:pPr>
        <w:numPr>
          <w:ilvl w:val="1"/>
          <w:numId w:val="35"/>
        </w:numPr>
        <w:spacing w:before="120" w:after="120" w:line="276" w:lineRule="auto"/>
        <w:ind w:left="284" w:firstLine="0"/>
        <w:jc w:val="both"/>
        <w:rPr>
          <w:rFonts w:ascii="Verdana" w:hAnsi="Verdana" w:cs="Times New Roman"/>
          <w:sz w:val="20"/>
          <w:szCs w:val="20"/>
        </w:rPr>
      </w:pPr>
      <w:r w:rsidRPr="00841314">
        <w:rPr>
          <w:rFonts w:ascii="Verdana" w:hAnsi="Verdana" w:cs="Times New Roman"/>
          <w:sz w:val="20"/>
          <w:szCs w:val="20"/>
        </w:rPr>
        <w:t>Az aláírás megszerzésének feltételei:</w:t>
      </w:r>
    </w:p>
    <w:p w14:paraId="797B8FF8" w14:textId="7DB09374" w:rsidR="00F65E14" w:rsidRPr="00841314" w:rsidRDefault="00F65E14" w:rsidP="00841314">
      <w:pPr>
        <w:spacing w:before="120" w:after="120" w:line="276" w:lineRule="auto"/>
        <w:ind w:left="426"/>
        <w:jc w:val="both"/>
        <w:rPr>
          <w:rFonts w:ascii="Verdana" w:hAnsi="Verdana" w:cs="Times New Roman"/>
          <w:sz w:val="20"/>
          <w:szCs w:val="20"/>
        </w:rPr>
      </w:pPr>
      <w:r w:rsidRPr="00841314">
        <w:rPr>
          <w:rFonts w:ascii="Verdana" w:hAnsi="Verdana" w:cs="Times New Roman"/>
          <w:sz w:val="20"/>
          <w:szCs w:val="20"/>
        </w:rPr>
        <w:t>Az aláírás megszerzésének feltétele a 1</w:t>
      </w:r>
      <w:r w:rsidR="00C17297">
        <w:rPr>
          <w:rFonts w:ascii="Verdana" w:hAnsi="Verdana" w:cs="Times New Roman"/>
          <w:sz w:val="20"/>
          <w:szCs w:val="20"/>
        </w:rPr>
        <w:t>3</w:t>
      </w:r>
      <w:r w:rsidRPr="00841314">
        <w:rPr>
          <w:rFonts w:ascii="Verdana" w:hAnsi="Verdana" w:cs="Times New Roman"/>
          <w:sz w:val="20"/>
          <w:szCs w:val="20"/>
        </w:rPr>
        <w:t>. pontban meghatározott arányú részvétel a foglalkozásokon, és a 1</w:t>
      </w:r>
      <w:r w:rsidR="00C17297">
        <w:rPr>
          <w:rFonts w:ascii="Verdana" w:hAnsi="Verdana" w:cs="Times New Roman"/>
          <w:sz w:val="20"/>
          <w:szCs w:val="20"/>
        </w:rPr>
        <w:t>4</w:t>
      </w:r>
      <w:r w:rsidRPr="00841314">
        <w:rPr>
          <w:rFonts w:ascii="Verdana" w:hAnsi="Verdana" w:cs="Times New Roman"/>
          <w:sz w:val="20"/>
          <w:szCs w:val="20"/>
        </w:rPr>
        <w:t>. pontban meghatározott</w:t>
      </w:r>
      <w:r w:rsidR="00C17297">
        <w:rPr>
          <w:rFonts w:ascii="Verdana" w:hAnsi="Verdana" w:cs="Times New Roman"/>
          <w:sz w:val="20"/>
          <w:szCs w:val="20"/>
        </w:rPr>
        <w:t>ak</w:t>
      </w:r>
      <w:r w:rsidRPr="00841314">
        <w:rPr>
          <w:rFonts w:ascii="Verdana" w:hAnsi="Verdana" w:cs="Times New Roman"/>
          <w:sz w:val="20"/>
          <w:szCs w:val="20"/>
        </w:rPr>
        <w:t xml:space="preserve"> teljesítése.</w:t>
      </w:r>
    </w:p>
    <w:p w14:paraId="144F17AE" w14:textId="77777777" w:rsidR="00F65E14" w:rsidRPr="00841314" w:rsidRDefault="00F65E14" w:rsidP="00E409D0">
      <w:pPr>
        <w:numPr>
          <w:ilvl w:val="1"/>
          <w:numId w:val="35"/>
        </w:numPr>
        <w:spacing w:before="120" w:after="120" w:line="276" w:lineRule="auto"/>
        <w:ind w:left="284" w:firstLine="0"/>
        <w:jc w:val="both"/>
        <w:rPr>
          <w:rFonts w:ascii="Verdana" w:hAnsi="Verdana" w:cs="Times New Roman"/>
          <w:sz w:val="20"/>
          <w:szCs w:val="20"/>
        </w:rPr>
      </w:pPr>
      <w:r w:rsidRPr="00841314">
        <w:rPr>
          <w:rFonts w:ascii="Verdana" w:hAnsi="Verdana" w:cs="Times New Roman"/>
          <w:sz w:val="20"/>
          <w:szCs w:val="20"/>
        </w:rPr>
        <w:t>Az értékelés:</w:t>
      </w:r>
    </w:p>
    <w:p w14:paraId="4E6B3D42" w14:textId="0B3C9FDF" w:rsidR="00482B47" w:rsidRPr="00841314" w:rsidRDefault="00F65E14" w:rsidP="00841314">
      <w:pPr>
        <w:pStyle w:val="TableParagraph"/>
        <w:spacing w:line="276" w:lineRule="auto"/>
        <w:ind w:left="426"/>
        <w:jc w:val="both"/>
        <w:rPr>
          <w:rFonts w:ascii="Verdana" w:hAnsi="Verdana" w:cs="Verdana"/>
          <w:sz w:val="20"/>
          <w:szCs w:val="20"/>
        </w:rPr>
      </w:pPr>
      <w:r w:rsidRPr="00841314">
        <w:rPr>
          <w:rFonts w:ascii="Verdana" w:hAnsi="Verdana" w:cs="Verdana"/>
          <w:sz w:val="20"/>
          <w:szCs w:val="20"/>
        </w:rPr>
        <w:t xml:space="preserve">A </w:t>
      </w:r>
      <w:r w:rsidR="00C17297">
        <w:rPr>
          <w:rFonts w:ascii="Verdana" w:hAnsi="Verdana" w:cs="Verdana"/>
          <w:sz w:val="20"/>
          <w:szCs w:val="20"/>
        </w:rPr>
        <w:t>félév végi</w:t>
      </w:r>
      <w:r w:rsidR="00C17297" w:rsidRPr="00841314">
        <w:rPr>
          <w:rFonts w:ascii="Verdana" w:hAnsi="Verdana" w:cs="Verdana"/>
          <w:sz w:val="20"/>
          <w:szCs w:val="20"/>
        </w:rPr>
        <w:t xml:space="preserve"> </w:t>
      </w:r>
      <w:r w:rsidRPr="00841314">
        <w:rPr>
          <w:rFonts w:ascii="Verdana" w:hAnsi="Verdana" w:cs="Verdana"/>
          <w:sz w:val="20"/>
          <w:szCs w:val="20"/>
        </w:rPr>
        <w:t xml:space="preserve">számonkérés módja és formája: </w:t>
      </w:r>
      <w:r w:rsidR="00C17297">
        <w:rPr>
          <w:rFonts w:ascii="Verdana" w:hAnsi="Verdana" w:cs="Verdana"/>
          <w:sz w:val="20"/>
          <w:szCs w:val="20"/>
        </w:rPr>
        <w:t xml:space="preserve">évközi jegy, </w:t>
      </w:r>
      <w:r w:rsidRPr="00841314">
        <w:rPr>
          <w:rFonts w:ascii="Verdana" w:hAnsi="Verdana" w:cs="Verdana"/>
          <w:sz w:val="20"/>
          <w:szCs w:val="20"/>
        </w:rPr>
        <w:t>a</w:t>
      </w:r>
      <w:r w:rsidR="00C17297">
        <w:rPr>
          <w:rFonts w:ascii="Verdana" w:hAnsi="Verdana" w:cs="Verdana"/>
          <w:sz w:val="20"/>
          <w:szCs w:val="20"/>
        </w:rPr>
        <w:t>mely a</w:t>
      </w:r>
      <w:r w:rsidRPr="00841314">
        <w:rPr>
          <w:rFonts w:ascii="Verdana" w:hAnsi="Verdana" w:cs="Verdana"/>
          <w:sz w:val="20"/>
          <w:szCs w:val="20"/>
        </w:rPr>
        <w:t xml:space="preserve"> tréningfoglalkozáson nyújtott teljesítmény értékelése</w:t>
      </w:r>
      <w:r w:rsidR="00482B47">
        <w:rPr>
          <w:rFonts w:ascii="Verdana" w:hAnsi="Verdana" w:cs="Verdana"/>
          <w:sz w:val="20"/>
          <w:szCs w:val="20"/>
        </w:rPr>
        <w:t>.</w:t>
      </w:r>
    </w:p>
    <w:p w14:paraId="39A6A3BF" w14:textId="77777777" w:rsidR="00F65E14" w:rsidRPr="00841314" w:rsidRDefault="00F65E14" w:rsidP="001F513D">
      <w:pPr>
        <w:pStyle w:val="TableParagraph"/>
        <w:spacing w:line="276" w:lineRule="auto"/>
        <w:ind w:left="426"/>
        <w:jc w:val="both"/>
        <w:rPr>
          <w:rFonts w:ascii="Verdana" w:hAnsi="Verdana"/>
          <w:sz w:val="20"/>
          <w:szCs w:val="20"/>
        </w:rPr>
      </w:pPr>
      <w:r w:rsidRPr="00841314">
        <w:rPr>
          <w:rFonts w:ascii="Verdana" w:hAnsi="Verdana"/>
          <w:sz w:val="20"/>
          <w:szCs w:val="20"/>
        </w:rPr>
        <w:t xml:space="preserve">A kreditek megszerzésének feltételei: </w:t>
      </w:r>
    </w:p>
    <w:p w14:paraId="48E4AEE0" w14:textId="0DC581CD" w:rsidR="00F65E14" w:rsidRPr="00E409D0" w:rsidRDefault="00F65E14" w:rsidP="00E409D0">
      <w:pPr>
        <w:pStyle w:val="Listaszerbekezds"/>
        <w:numPr>
          <w:ilvl w:val="1"/>
          <w:numId w:val="35"/>
        </w:numPr>
        <w:spacing w:before="120" w:after="120" w:line="276" w:lineRule="auto"/>
        <w:ind w:left="709"/>
        <w:jc w:val="both"/>
        <w:rPr>
          <w:rFonts w:ascii="Verdana" w:hAnsi="Verdana" w:cs="Times New Roman"/>
          <w:sz w:val="20"/>
          <w:szCs w:val="20"/>
        </w:rPr>
      </w:pPr>
      <w:r w:rsidRPr="00E409D0">
        <w:rPr>
          <w:rFonts w:ascii="Verdana" w:hAnsi="Verdana" w:cs="Times New Roman"/>
          <w:sz w:val="20"/>
          <w:szCs w:val="20"/>
        </w:rPr>
        <w:t xml:space="preserve">A kreditek megszerzésének feltétele az aláírás </w:t>
      </w:r>
      <w:r w:rsidR="00482B47" w:rsidRPr="00E409D0">
        <w:rPr>
          <w:rFonts w:ascii="Verdana" w:hAnsi="Verdana" w:cs="Times New Roman"/>
          <w:sz w:val="20"/>
          <w:szCs w:val="20"/>
        </w:rPr>
        <w:t>megszerzése</w:t>
      </w:r>
      <w:r w:rsidR="00482B47" w:rsidRPr="00E409D0" w:rsidDel="00C17297">
        <w:rPr>
          <w:rFonts w:ascii="Verdana" w:hAnsi="Verdana" w:cs="Times New Roman"/>
          <w:sz w:val="20"/>
          <w:szCs w:val="20"/>
        </w:rPr>
        <w:t xml:space="preserve"> </w:t>
      </w:r>
      <w:r w:rsidRPr="00E409D0">
        <w:rPr>
          <w:rFonts w:ascii="Verdana" w:hAnsi="Verdana" w:cs="Times New Roman"/>
          <w:sz w:val="20"/>
          <w:szCs w:val="20"/>
        </w:rPr>
        <w:t xml:space="preserve">és a legalább megfelelt </w:t>
      </w:r>
      <w:r w:rsidR="00C17297" w:rsidRPr="00E409D0">
        <w:rPr>
          <w:rFonts w:ascii="Verdana" w:hAnsi="Verdana" w:cs="Times New Roman"/>
          <w:sz w:val="20"/>
          <w:szCs w:val="20"/>
        </w:rPr>
        <w:t xml:space="preserve">évközi jegy. </w:t>
      </w:r>
    </w:p>
    <w:p w14:paraId="0815B513" w14:textId="77777777" w:rsidR="00F65E14" w:rsidRPr="00841314" w:rsidRDefault="00F65E14" w:rsidP="001F513D">
      <w:pPr>
        <w:numPr>
          <w:ilvl w:val="0"/>
          <w:numId w:val="35"/>
        </w:numPr>
        <w:spacing w:before="120" w:after="120" w:line="276" w:lineRule="auto"/>
        <w:ind w:left="426" w:hanging="142"/>
        <w:jc w:val="both"/>
        <w:rPr>
          <w:rFonts w:ascii="Verdana" w:hAnsi="Verdana" w:cs="Times New Roman"/>
          <w:bCs/>
          <w:sz w:val="20"/>
          <w:szCs w:val="20"/>
        </w:rPr>
      </w:pPr>
      <w:r w:rsidRPr="00841314">
        <w:rPr>
          <w:rFonts w:ascii="Verdana" w:hAnsi="Verdana" w:cs="Times New Roman"/>
          <w:b/>
          <w:bCs/>
          <w:sz w:val="20"/>
          <w:szCs w:val="20"/>
        </w:rPr>
        <w:t>Irodalomjegyzék:</w:t>
      </w:r>
    </w:p>
    <w:p w14:paraId="7133D0EC" w14:textId="77777777" w:rsidR="00E409E6" w:rsidRPr="001F513D" w:rsidRDefault="00E409E6" w:rsidP="001F513D">
      <w:pPr>
        <w:numPr>
          <w:ilvl w:val="1"/>
          <w:numId w:val="35"/>
        </w:numPr>
        <w:spacing w:after="0" w:line="276" w:lineRule="auto"/>
        <w:ind w:left="993"/>
        <w:jc w:val="both"/>
        <w:rPr>
          <w:rFonts w:ascii="Verdana" w:hAnsi="Verdana"/>
          <w:color w:val="000000"/>
          <w:sz w:val="20"/>
          <w:szCs w:val="20"/>
        </w:rPr>
      </w:pPr>
      <w:r>
        <w:rPr>
          <w:rFonts w:ascii="Verdana" w:hAnsi="Verdana" w:cs="Times New Roman"/>
          <w:sz w:val="20"/>
          <w:szCs w:val="20"/>
        </w:rPr>
        <w:t>Kötelező irodalom:</w:t>
      </w:r>
    </w:p>
    <w:p w14:paraId="43D04A62" w14:textId="34A67719" w:rsidR="00F65E14" w:rsidRPr="00841314" w:rsidRDefault="00F65E14" w:rsidP="001F513D">
      <w:pPr>
        <w:spacing w:after="0" w:line="276" w:lineRule="auto"/>
        <w:ind w:left="1418" w:hanging="857"/>
        <w:jc w:val="both"/>
        <w:rPr>
          <w:rFonts w:ascii="Verdana" w:hAnsi="Verdana"/>
          <w:color w:val="000000"/>
          <w:sz w:val="20"/>
          <w:szCs w:val="20"/>
        </w:rPr>
      </w:pPr>
      <w:r w:rsidRPr="00841314">
        <w:rPr>
          <w:rFonts w:ascii="Verdana" w:hAnsi="Verdana" w:cs="Times New Roman"/>
          <w:sz w:val="20"/>
          <w:szCs w:val="20"/>
        </w:rPr>
        <w:t xml:space="preserve">Molnár Katalin – Varga Júlia: </w:t>
      </w:r>
      <w:r w:rsidRPr="00841314">
        <w:rPr>
          <w:rStyle w:val="Kiemels2"/>
          <w:rFonts w:ascii="Verdana" w:hAnsi="Verdana" w:cs="Arial"/>
          <w:color w:val="000000"/>
          <w:sz w:val="20"/>
          <w:szCs w:val="20"/>
          <w:bdr w:val="none" w:sz="0" w:space="0" w:color="auto" w:frame="1"/>
        </w:rPr>
        <w:t>Szervezetek belső kommunikációjának megszervezése.</w:t>
      </w:r>
      <w:r w:rsidRPr="00841314">
        <w:rPr>
          <w:rFonts w:ascii="Verdana" w:hAnsi="Verdana"/>
          <w:color w:val="000000"/>
          <w:sz w:val="20"/>
          <w:szCs w:val="20"/>
        </w:rPr>
        <w:t xml:space="preserve"> Wekerle Sándor Alapkezelő, Budapest, 2012. Elérhető: </w:t>
      </w:r>
      <w:hyperlink r:id="rId15" w:history="1">
        <w:r w:rsidRPr="00841314">
          <w:rPr>
            <w:rStyle w:val="Hiperhivatkozs"/>
            <w:rFonts w:ascii="Verdana" w:hAnsi="Verdana" w:cs="Arial"/>
            <w:sz w:val="20"/>
            <w:szCs w:val="20"/>
          </w:rPr>
          <w:t>http://www.nyelvilektoralas.hu/wp-content/uploads/2012/05/Szervezetek-bels%C5%91-kommunik%C3%A1ci%C3%B3j%C3%A1nak-megszervez%C3%A9se.pdf</w:t>
        </w:r>
      </w:hyperlink>
    </w:p>
    <w:p w14:paraId="28C25916" w14:textId="77777777" w:rsidR="00F65E14" w:rsidRPr="00841314" w:rsidRDefault="00F65E14" w:rsidP="00841314">
      <w:pPr>
        <w:spacing w:after="0" w:line="276" w:lineRule="auto"/>
        <w:rPr>
          <w:rFonts w:ascii="Verdana" w:hAnsi="Verdana" w:cs="Times New Roman"/>
          <w:sz w:val="20"/>
          <w:szCs w:val="20"/>
        </w:rPr>
      </w:pPr>
    </w:p>
    <w:p w14:paraId="42E05F68" w14:textId="77777777" w:rsidR="00F65E14" w:rsidRPr="00841314" w:rsidRDefault="00F65E14" w:rsidP="00841314">
      <w:pPr>
        <w:spacing w:after="0" w:line="276" w:lineRule="auto"/>
        <w:rPr>
          <w:rFonts w:ascii="Verdana" w:hAnsi="Verdana" w:cs="Times New Roman"/>
          <w:sz w:val="20"/>
          <w:szCs w:val="20"/>
        </w:rPr>
      </w:pPr>
    </w:p>
    <w:p w14:paraId="34B8FE63" w14:textId="77777777" w:rsidR="00F65E14" w:rsidRPr="00841314" w:rsidRDefault="00F65E14" w:rsidP="00841314">
      <w:pPr>
        <w:spacing w:after="0" w:line="276" w:lineRule="auto"/>
        <w:rPr>
          <w:rFonts w:ascii="Verdana" w:hAnsi="Verdana" w:cs="Times New Roman"/>
          <w:sz w:val="20"/>
          <w:szCs w:val="20"/>
        </w:rPr>
      </w:pPr>
      <w:r w:rsidRPr="00841314">
        <w:rPr>
          <w:rFonts w:ascii="Verdana" w:hAnsi="Verdana" w:cs="Times New Roman"/>
          <w:sz w:val="20"/>
          <w:szCs w:val="20"/>
        </w:rPr>
        <w:t>Budapest, 2021. június 16.</w:t>
      </w:r>
    </w:p>
    <w:p w14:paraId="3803DB21" w14:textId="77777777" w:rsidR="00F65E14" w:rsidRPr="00841314" w:rsidRDefault="00F65E14" w:rsidP="00841314">
      <w:pPr>
        <w:spacing w:after="0" w:line="276" w:lineRule="auto"/>
        <w:ind w:left="4500"/>
        <w:jc w:val="center"/>
        <w:rPr>
          <w:rFonts w:ascii="Verdana" w:hAnsi="Verdana" w:cs="Times New Roman"/>
          <w:bCs/>
          <w:sz w:val="20"/>
          <w:szCs w:val="20"/>
        </w:rPr>
      </w:pPr>
    </w:p>
    <w:p w14:paraId="06FA5F8D" w14:textId="77777777" w:rsidR="00F65E14" w:rsidRPr="00841314" w:rsidRDefault="00F65E14" w:rsidP="00841314">
      <w:pPr>
        <w:spacing w:after="0" w:line="276" w:lineRule="auto"/>
        <w:ind w:left="4500"/>
        <w:jc w:val="center"/>
        <w:rPr>
          <w:rFonts w:ascii="Verdana" w:hAnsi="Verdana" w:cs="Times New Roman"/>
          <w:bCs/>
          <w:sz w:val="20"/>
          <w:szCs w:val="20"/>
        </w:rPr>
      </w:pPr>
    </w:p>
    <w:p w14:paraId="4E30608A" w14:textId="77777777" w:rsidR="00F65E14" w:rsidRPr="00841314" w:rsidRDefault="00F65E14" w:rsidP="00841314">
      <w:pPr>
        <w:spacing w:after="0" w:line="276" w:lineRule="auto"/>
        <w:ind w:left="4500"/>
        <w:jc w:val="center"/>
        <w:rPr>
          <w:rFonts w:ascii="Verdana" w:hAnsi="Verdana" w:cs="Times New Roman"/>
          <w:bCs/>
          <w:sz w:val="20"/>
          <w:szCs w:val="20"/>
        </w:rPr>
      </w:pPr>
    </w:p>
    <w:p w14:paraId="30F47071" w14:textId="0BEC280B" w:rsidR="00F65E14" w:rsidRPr="00841314" w:rsidRDefault="00F65E14" w:rsidP="00841314">
      <w:pPr>
        <w:spacing w:after="0" w:line="276" w:lineRule="auto"/>
        <w:ind w:left="4500"/>
        <w:jc w:val="center"/>
        <w:rPr>
          <w:rFonts w:ascii="Verdana" w:hAnsi="Verdana" w:cs="Times New Roman"/>
          <w:bCs/>
          <w:sz w:val="20"/>
          <w:szCs w:val="20"/>
        </w:rPr>
      </w:pPr>
      <w:r w:rsidRPr="00841314">
        <w:rPr>
          <w:rFonts w:ascii="Verdana" w:hAnsi="Verdana" w:cs="Times New Roman"/>
          <w:bCs/>
          <w:sz w:val="20"/>
          <w:szCs w:val="20"/>
        </w:rPr>
        <w:t>Dr. Molnár Katalin</w:t>
      </w:r>
      <w:r w:rsidR="00C17297">
        <w:rPr>
          <w:rFonts w:ascii="Verdana" w:hAnsi="Verdana" w:cs="Times New Roman"/>
          <w:bCs/>
          <w:sz w:val="20"/>
          <w:szCs w:val="20"/>
        </w:rPr>
        <w:t xml:space="preserve"> </w:t>
      </w:r>
      <w:proofErr w:type="spellStart"/>
      <w:r w:rsidR="00C17297">
        <w:rPr>
          <w:rFonts w:ascii="Verdana" w:hAnsi="Verdana" w:cs="Times New Roman"/>
          <w:bCs/>
          <w:sz w:val="20"/>
          <w:szCs w:val="20"/>
        </w:rPr>
        <w:t>sk</w:t>
      </w:r>
      <w:proofErr w:type="spellEnd"/>
      <w:r w:rsidR="00C17297">
        <w:rPr>
          <w:rFonts w:ascii="Verdana" w:hAnsi="Verdana" w:cs="Times New Roman"/>
          <w:bCs/>
          <w:sz w:val="20"/>
          <w:szCs w:val="20"/>
        </w:rPr>
        <w:t xml:space="preserve">. </w:t>
      </w:r>
    </w:p>
    <w:p w14:paraId="2C8A5E84" w14:textId="4844E4C8" w:rsidR="00F65E14" w:rsidRPr="00841314" w:rsidRDefault="00F65E14" w:rsidP="00841314">
      <w:pPr>
        <w:spacing w:after="0" w:line="276" w:lineRule="auto"/>
        <w:ind w:left="4500"/>
        <w:jc w:val="center"/>
        <w:rPr>
          <w:rFonts w:ascii="Verdana" w:hAnsi="Verdana" w:cs="Times New Roman"/>
          <w:bCs/>
          <w:sz w:val="20"/>
          <w:szCs w:val="20"/>
        </w:rPr>
      </w:pPr>
      <w:r w:rsidRPr="00841314">
        <w:rPr>
          <w:rFonts w:ascii="Verdana" w:hAnsi="Verdana" w:cs="Times New Roman"/>
          <w:bCs/>
          <w:sz w:val="20"/>
          <w:szCs w:val="20"/>
        </w:rPr>
        <w:t>egyetemi docens</w:t>
      </w:r>
      <w:r w:rsidR="00C17297">
        <w:rPr>
          <w:rFonts w:ascii="Verdana" w:hAnsi="Verdana" w:cs="Times New Roman"/>
          <w:bCs/>
          <w:sz w:val="20"/>
          <w:szCs w:val="20"/>
        </w:rPr>
        <w:t xml:space="preserve">, NKE RTK Rendészeti Magatartástudományi Tanszék </w:t>
      </w:r>
    </w:p>
    <w:p w14:paraId="1B4992EC" w14:textId="0FBD18FD" w:rsidR="00F65E14" w:rsidRPr="00841314" w:rsidRDefault="00F65E14" w:rsidP="00841314">
      <w:pPr>
        <w:spacing w:line="276" w:lineRule="auto"/>
        <w:rPr>
          <w:rFonts w:ascii="Verdana" w:eastAsia="Verdana" w:hAnsi="Verdana" w:cs="Times New Roman"/>
          <w:bCs/>
          <w:sz w:val="20"/>
          <w:szCs w:val="20"/>
        </w:rPr>
      </w:pPr>
      <w:r w:rsidRPr="00841314">
        <w:rPr>
          <w:rFonts w:ascii="Verdana" w:eastAsia="Verdana" w:hAnsi="Verdana" w:cs="Times New Roman"/>
          <w:bCs/>
          <w:sz w:val="20"/>
          <w:szCs w:val="20"/>
        </w:rPr>
        <w:br w:type="page"/>
      </w:r>
    </w:p>
    <w:tbl>
      <w:tblPr>
        <w:tblW w:w="9072" w:type="dxa"/>
        <w:tblInd w:w="113" w:type="dxa"/>
        <w:tblLook w:val="01E0" w:firstRow="1" w:lastRow="1" w:firstColumn="1" w:lastColumn="1" w:noHBand="0" w:noVBand="0"/>
      </w:tblPr>
      <w:tblGrid>
        <w:gridCol w:w="4855"/>
        <w:gridCol w:w="1620"/>
        <w:gridCol w:w="2597"/>
      </w:tblGrid>
      <w:tr w:rsidR="00F65E14" w:rsidRPr="00841314" w14:paraId="77A3BF3E" w14:textId="77777777" w:rsidTr="00F65E14">
        <w:tc>
          <w:tcPr>
            <w:tcW w:w="4855" w:type="dxa"/>
            <w:tcBorders>
              <w:top w:val="nil"/>
              <w:left w:val="nil"/>
              <w:bottom w:val="single" w:sz="4" w:space="0" w:color="auto"/>
              <w:right w:val="nil"/>
            </w:tcBorders>
            <w:hideMark/>
          </w:tcPr>
          <w:p w14:paraId="36955137" w14:textId="77777777" w:rsidR="00F65E14" w:rsidRPr="00841314" w:rsidRDefault="00F65E14" w:rsidP="00841314">
            <w:pPr>
              <w:spacing w:after="0" w:line="276" w:lineRule="auto"/>
              <w:jc w:val="center"/>
              <w:rPr>
                <w:rFonts w:ascii="Verdana" w:eastAsia="Times New Roman" w:hAnsi="Verdana" w:cs="Times New Roman"/>
                <w:b/>
                <w:smallCaps/>
                <w:sz w:val="20"/>
                <w:szCs w:val="20"/>
                <w:lang w:eastAsia="hu-HU"/>
              </w:rPr>
            </w:pPr>
            <w:r w:rsidRPr="00841314">
              <w:rPr>
                <w:rFonts w:ascii="Verdana" w:eastAsia="Times New Roman" w:hAnsi="Verdana" w:cs="Times New Roman"/>
                <w:b/>
                <w:smallCaps/>
                <w:sz w:val="20"/>
                <w:szCs w:val="20"/>
                <w:lang w:eastAsia="hu-HU"/>
              </w:rPr>
              <w:lastRenderedPageBreak/>
              <w:t>Nemzeti Közszolgálati Egyetem</w:t>
            </w:r>
          </w:p>
        </w:tc>
        <w:tc>
          <w:tcPr>
            <w:tcW w:w="1620" w:type="dxa"/>
          </w:tcPr>
          <w:p w14:paraId="19596F3E"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c>
          <w:tcPr>
            <w:tcW w:w="2597" w:type="dxa"/>
          </w:tcPr>
          <w:p w14:paraId="170D6336" w14:textId="77777777" w:rsidR="00F65E14" w:rsidRPr="00841314" w:rsidRDefault="00F65E14" w:rsidP="00841314">
            <w:pPr>
              <w:spacing w:after="0" w:line="276" w:lineRule="auto"/>
              <w:jc w:val="right"/>
              <w:rPr>
                <w:rFonts w:ascii="Verdana" w:eastAsia="Times New Roman" w:hAnsi="Verdana" w:cs="Times New Roman"/>
                <w:sz w:val="20"/>
                <w:szCs w:val="20"/>
                <w:lang w:eastAsia="hu-HU"/>
              </w:rPr>
            </w:pPr>
          </w:p>
        </w:tc>
      </w:tr>
      <w:tr w:rsidR="00F65E14" w:rsidRPr="00841314" w14:paraId="433D7445" w14:textId="77777777" w:rsidTr="00F65E14">
        <w:tc>
          <w:tcPr>
            <w:tcW w:w="4855" w:type="dxa"/>
            <w:tcBorders>
              <w:top w:val="single" w:sz="4" w:space="0" w:color="auto"/>
              <w:left w:val="nil"/>
              <w:bottom w:val="nil"/>
              <w:right w:val="nil"/>
            </w:tcBorders>
            <w:hideMark/>
          </w:tcPr>
          <w:p w14:paraId="5FECA94E" w14:textId="77777777" w:rsidR="00F65E14" w:rsidRPr="00841314" w:rsidRDefault="00F65E14" w:rsidP="00841314">
            <w:pPr>
              <w:spacing w:after="0" w:line="276" w:lineRule="auto"/>
              <w:jc w:val="center"/>
              <w:rPr>
                <w:rFonts w:ascii="Verdana" w:eastAsia="Times New Roman" w:hAnsi="Verdana" w:cs="Times New Roman"/>
                <w:b/>
                <w:sz w:val="20"/>
                <w:szCs w:val="20"/>
                <w:lang w:eastAsia="hu-HU"/>
              </w:rPr>
            </w:pPr>
            <w:r w:rsidRPr="00841314">
              <w:rPr>
                <w:rFonts w:ascii="Verdana" w:eastAsia="Times New Roman" w:hAnsi="Verdana" w:cs="Times New Roman"/>
                <w:b/>
                <w:sz w:val="20"/>
                <w:szCs w:val="20"/>
                <w:lang w:eastAsia="hu-HU"/>
              </w:rPr>
              <w:t>Rendészettudományi Kar</w:t>
            </w:r>
          </w:p>
        </w:tc>
        <w:tc>
          <w:tcPr>
            <w:tcW w:w="1620" w:type="dxa"/>
          </w:tcPr>
          <w:p w14:paraId="1527F1E0"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c>
          <w:tcPr>
            <w:tcW w:w="2597" w:type="dxa"/>
          </w:tcPr>
          <w:p w14:paraId="3876DE5D"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r>
    </w:tbl>
    <w:p w14:paraId="27A256C8" w14:textId="77777777" w:rsidR="00F65E14" w:rsidRPr="00841314" w:rsidRDefault="00F65E14" w:rsidP="00841314">
      <w:pPr>
        <w:spacing w:after="0" w:line="276" w:lineRule="auto"/>
        <w:rPr>
          <w:rFonts w:ascii="Verdana" w:eastAsia="Verdana" w:hAnsi="Verdana" w:cs="Times New Roman"/>
          <w:b/>
          <w:bCs/>
          <w:sz w:val="20"/>
          <w:szCs w:val="20"/>
          <w:highlight w:val="yellow"/>
          <w:lang w:eastAsia="ar-SA"/>
        </w:rPr>
      </w:pPr>
    </w:p>
    <w:p w14:paraId="19E7F6B9" w14:textId="77777777" w:rsidR="00F65E14" w:rsidRPr="00841314" w:rsidRDefault="00F65E14" w:rsidP="00841314">
      <w:pPr>
        <w:spacing w:after="0" w:line="276" w:lineRule="auto"/>
        <w:rPr>
          <w:rFonts w:ascii="Verdana" w:eastAsia="Verdana" w:hAnsi="Verdana" w:cs="Times New Roman"/>
          <w:b/>
          <w:bCs/>
          <w:sz w:val="20"/>
          <w:szCs w:val="20"/>
          <w:highlight w:val="yellow"/>
          <w:lang w:eastAsia="ar-SA"/>
        </w:rPr>
      </w:pPr>
    </w:p>
    <w:p w14:paraId="72F0D64B" w14:textId="77777777" w:rsidR="00F65E14" w:rsidRPr="00841314" w:rsidRDefault="00F65E14" w:rsidP="008A7CFD">
      <w:pPr>
        <w:pStyle w:val="Listaszerbekezds"/>
        <w:numPr>
          <w:ilvl w:val="0"/>
          <w:numId w:val="21"/>
        </w:numPr>
        <w:spacing w:after="0" w:line="276" w:lineRule="auto"/>
        <w:contextualSpacing w:val="0"/>
        <w:jc w:val="center"/>
        <w:rPr>
          <w:rFonts w:ascii="Verdana" w:eastAsia="Verdana" w:hAnsi="Verdana" w:cs="Times New Roman"/>
          <w:b/>
          <w:bCs/>
          <w:sz w:val="20"/>
          <w:szCs w:val="20"/>
          <w:lang w:eastAsia="ar-SA"/>
        </w:rPr>
      </w:pPr>
      <w:r w:rsidRPr="00841314">
        <w:rPr>
          <w:rFonts w:ascii="Verdana" w:eastAsia="Verdana" w:hAnsi="Verdana" w:cs="Times New Roman"/>
          <w:b/>
          <w:bCs/>
          <w:sz w:val="20"/>
          <w:szCs w:val="20"/>
          <w:lang w:eastAsia="ar-SA"/>
        </w:rPr>
        <w:t>TANTÁRGYI PROGRAM</w:t>
      </w:r>
    </w:p>
    <w:p w14:paraId="1C59F934" w14:textId="77777777" w:rsidR="00F65E14" w:rsidRPr="00841314" w:rsidRDefault="00F65E14" w:rsidP="00841314">
      <w:pPr>
        <w:spacing w:after="0" w:line="276" w:lineRule="auto"/>
        <w:jc w:val="right"/>
        <w:rPr>
          <w:rFonts w:ascii="Verdana" w:eastAsia="Verdana" w:hAnsi="Verdana" w:cs="Times New Roman"/>
          <w:sz w:val="20"/>
          <w:szCs w:val="20"/>
          <w:lang w:eastAsia="ar-SA"/>
        </w:rPr>
      </w:pPr>
    </w:p>
    <w:p w14:paraId="42BA0067" w14:textId="77777777" w:rsidR="00F65E14" w:rsidRPr="00841314" w:rsidRDefault="00F65E14" w:rsidP="00841314">
      <w:pPr>
        <w:spacing w:after="0" w:line="276" w:lineRule="auto"/>
        <w:jc w:val="right"/>
        <w:rPr>
          <w:rFonts w:ascii="Verdana" w:eastAsia="Verdana" w:hAnsi="Verdana" w:cs="Times New Roman"/>
          <w:sz w:val="20"/>
          <w:szCs w:val="20"/>
          <w:lang w:eastAsia="ar-SA"/>
        </w:rPr>
      </w:pPr>
    </w:p>
    <w:p w14:paraId="74AE5851" w14:textId="77777777" w:rsidR="00F65E14" w:rsidRPr="00841314" w:rsidRDefault="00F65E14" w:rsidP="00841314">
      <w:pPr>
        <w:spacing w:after="0" w:line="276" w:lineRule="auto"/>
        <w:rPr>
          <w:rFonts w:ascii="Verdana" w:eastAsia="Verdana" w:hAnsi="Verdana" w:cs="Times New Roman"/>
          <w:sz w:val="20"/>
          <w:szCs w:val="20"/>
          <w:lang w:eastAsia="ar-SA"/>
        </w:rPr>
      </w:pPr>
    </w:p>
    <w:p w14:paraId="5F7F00A7" w14:textId="77777777" w:rsidR="00F65E14" w:rsidRPr="00841314" w:rsidRDefault="00F65E14" w:rsidP="001F513D">
      <w:pPr>
        <w:numPr>
          <w:ilvl w:val="0"/>
          <w:numId w:val="36"/>
        </w:numPr>
        <w:spacing w:before="120" w:after="120" w:line="276" w:lineRule="auto"/>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kódja: </w:t>
      </w:r>
      <w:r w:rsidRPr="001F513D">
        <w:rPr>
          <w:rFonts w:ascii="Verdana" w:eastAsia="Verdana" w:hAnsi="Verdana" w:cs="Times New Roman"/>
          <w:bCs/>
          <w:sz w:val="20"/>
          <w:szCs w:val="20"/>
        </w:rPr>
        <w:t>RMORS02</w:t>
      </w:r>
    </w:p>
    <w:p w14:paraId="2648EFCB" w14:textId="77777777" w:rsidR="00F65E14" w:rsidRPr="00841314" w:rsidRDefault="00F65E14" w:rsidP="001F513D">
      <w:pPr>
        <w:numPr>
          <w:ilvl w:val="0"/>
          <w:numId w:val="3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megnevezése (magyarul): </w:t>
      </w:r>
      <w:r w:rsidRPr="00841314">
        <w:rPr>
          <w:rFonts w:ascii="Verdana" w:eastAsia="Verdana" w:hAnsi="Verdana" w:cs="Times New Roman"/>
          <w:b/>
          <w:bCs/>
          <w:sz w:val="20"/>
          <w:szCs w:val="20"/>
          <w:lang w:eastAsia="hu-HU"/>
        </w:rPr>
        <w:t>Bűnmegelőzés és biztonságtechnika eszközei</w:t>
      </w:r>
    </w:p>
    <w:p w14:paraId="57241284" w14:textId="77777777" w:rsidR="00F65E14" w:rsidRPr="001F513D" w:rsidRDefault="00F65E14" w:rsidP="001F513D">
      <w:pPr>
        <w:numPr>
          <w:ilvl w:val="0"/>
          <w:numId w:val="36"/>
        </w:numPr>
        <w:spacing w:before="120" w:after="120" w:line="276" w:lineRule="auto"/>
        <w:ind w:left="426" w:hanging="142"/>
        <w:jc w:val="both"/>
        <w:rPr>
          <w:rFonts w:ascii="Verdana" w:eastAsia="Verdana" w:hAnsi="Verdana" w:cs="Times New Roman"/>
          <w:bCs/>
          <w:sz w:val="20"/>
          <w:szCs w:val="20"/>
          <w:lang w:val="en-GB"/>
        </w:rPr>
      </w:pPr>
      <w:r w:rsidRPr="00841314">
        <w:rPr>
          <w:rFonts w:ascii="Verdana" w:eastAsia="Verdana" w:hAnsi="Verdana" w:cs="Times New Roman"/>
          <w:b/>
          <w:bCs/>
          <w:sz w:val="20"/>
          <w:szCs w:val="20"/>
        </w:rPr>
        <w:t xml:space="preserve">A tantárgy megnevezése (angolul): </w:t>
      </w:r>
      <w:r w:rsidRPr="001F513D">
        <w:rPr>
          <w:rFonts w:ascii="Verdana" w:eastAsia="Verdana" w:hAnsi="Verdana" w:cs="Times New Roman"/>
          <w:bCs/>
          <w:sz w:val="20"/>
          <w:szCs w:val="20"/>
          <w:lang w:val="en-GB"/>
        </w:rPr>
        <w:t>Tools for crime prevention and security</w:t>
      </w:r>
    </w:p>
    <w:p w14:paraId="1DE72EA4" w14:textId="77777777" w:rsidR="00F65E14" w:rsidRPr="00841314" w:rsidRDefault="00F65E14" w:rsidP="001F513D">
      <w:pPr>
        <w:numPr>
          <w:ilvl w:val="0"/>
          <w:numId w:val="36"/>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Kreditérték és képzési karakter: </w:t>
      </w:r>
    </w:p>
    <w:p w14:paraId="48F51781" w14:textId="2009F047" w:rsidR="00F65E14" w:rsidRPr="00841314" w:rsidRDefault="00E409E6" w:rsidP="001F513D">
      <w:pPr>
        <w:pStyle w:val="Listaszerbekezds"/>
        <w:numPr>
          <w:ilvl w:val="1"/>
          <w:numId w:val="36"/>
        </w:numPr>
        <w:spacing w:before="120" w:after="120" w:line="276" w:lineRule="auto"/>
        <w:ind w:left="993" w:hanging="426"/>
        <w:contextualSpacing w:val="0"/>
        <w:jc w:val="both"/>
        <w:rPr>
          <w:rFonts w:ascii="Verdana" w:eastAsia="Verdana" w:hAnsi="Verdana" w:cs="Times New Roman"/>
          <w:b/>
          <w:bCs/>
          <w:sz w:val="20"/>
          <w:szCs w:val="20"/>
        </w:rPr>
      </w:pPr>
      <w:r>
        <w:rPr>
          <w:rFonts w:ascii="Verdana" w:eastAsia="Verdana" w:hAnsi="Verdana" w:cs="Times New Roman"/>
          <w:bCs/>
          <w:sz w:val="20"/>
          <w:szCs w:val="20"/>
        </w:rPr>
        <w:t>6</w:t>
      </w:r>
      <w:r w:rsidR="00F65E14" w:rsidRPr="00841314">
        <w:rPr>
          <w:rFonts w:ascii="Verdana" w:eastAsia="Verdana" w:hAnsi="Verdana" w:cs="Times New Roman"/>
          <w:bCs/>
          <w:sz w:val="20"/>
          <w:szCs w:val="20"/>
        </w:rPr>
        <w:t xml:space="preserve"> kredit</w:t>
      </w:r>
    </w:p>
    <w:p w14:paraId="7D93861A" w14:textId="77777777" w:rsidR="00F65E14" w:rsidRPr="00841314" w:rsidRDefault="00F65E14" w:rsidP="001F513D">
      <w:pPr>
        <w:pStyle w:val="Listaszerbekezds"/>
        <w:numPr>
          <w:ilvl w:val="1"/>
          <w:numId w:val="36"/>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 xml:space="preserve"> a tantárgy elméleti és gyakorlati jellegének mértéke: 0% elmélet, 100% gyakorlat</w:t>
      </w:r>
    </w:p>
    <w:p w14:paraId="6F6DB499" w14:textId="77777777" w:rsidR="00F65E14" w:rsidRPr="00841314" w:rsidRDefault="00F65E14" w:rsidP="001F513D">
      <w:pPr>
        <w:numPr>
          <w:ilvl w:val="0"/>
          <w:numId w:val="3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Az oktatásért felelős oktatási szervezeti egység megnevezése: </w:t>
      </w:r>
      <w:r w:rsidRPr="00841314">
        <w:rPr>
          <w:rFonts w:ascii="Verdana" w:eastAsia="Verdana" w:hAnsi="Verdana" w:cs="Times New Roman"/>
          <w:bCs/>
          <w:sz w:val="20"/>
          <w:szCs w:val="20"/>
        </w:rPr>
        <w:t>NKE RTK</w:t>
      </w:r>
    </w:p>
    <w:p w14:paraId="5EB6421F" w14:textId="5DD415E2" w:rsidR="00F65E14" w:rsidRPr="00841314" w:rsidRDefault="00F65E14" w:rsidP="001F513D">
      <w:pPr>
        <w:numPr>
          <w:ilvl w:val="0"/>
          <w:numId w:val="36"/>
        </w:numPr>
        <w:spacing w:before="120" w:after="12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tantárgyfelelős oktató neve, beosztása, tudományos fokozata: </w:t>
      </w:r>
      <w:r w:rsidRPr="00841314">
        <w:rPr>
          <w:rFonts w:ascii="Verdana" w:eastAsia="Verdana" w:hAnsi="Verdana" w:cs="Times New Roman"/>
          <w:sz w:val="20"/>
          <w:szCs w:val="20"/>
        </w:rPr>
        <w:t xml:space="preserve">Tóth Levente, </w:t>
      </w:r>
      <w:r w:rsidR="00E409E6">
        <w:rPr>
          <w:rFonts w:ascii="Verdana" w:eastAsia="Verdana" w:hAnsi="Verdana" w:cs="Times New Roman"/>
          <w:sz w:val="20"/>
          <w:szCs w:val="20"/>
        </w:rPr>
        <w:t>egyetemi</w:t>
      </w:r>
      <w:r w:rsidRPr="00841314">
        <w:rPr>
          <w:rFonts w:ascii="Verdana" w:eastAsia="Verdana" w:hAnsi="Verdana" w:cs="Times New Roman"/>
          <w:sz w:val="20"/>
          <w:szCs w:val="20"/>
        </w:rPr>
        <w:t>tanársegéd</w:t>
      </w:r>
    </w:p>
    <w:p w14:paraId="111398E0" w14:textId="092ABE90" w:rsidR="00F65E14" w:rsidRPr="001F513D" w:rsidRDefault="00F65E14" w:rsidP="001F513D">
      <w:pPr>
        <w:numPr>
          <w:ilvl w:val="0"/>
          <w:numId w:val="3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tanórák száma és típusa: </w:t>
      </w:r>
    </w:p>
    <w:p w14:paraId="47DD42EC" w14:textId="13F1F10B" w:rsidR="00E409E6" w:rsidRPr="00E409D0" w:rsidRDefault="00E409E6" w:rsidP="00E409D0">
      <w:pPr>
        <w:spacing w:before="120" w:after="120" w:line="276" w:lineRule="auto"/>
        <w:ind w:left="709"/>
        <w:jc w:val="both"/>
        <w:rPr>
          <w:rFonts w:ascii="Verdana" w:eastAsia="Verdana" w:hAnsi="Verdana" w:cs="Times New Roman"/>
          <w:bCs/>
          <w:sz w:val="20"/>
          <w:szCs w:val="20"/>
        </w:rPr>
      </w:pPr>
      <w:r w:rsidRPr="00E409D0">
        <w:rPr>
          <w:rFonts w:ascii="Verdana" w:eastAsia="Verdana" w:hAnsi="Verdana" w:cs="Times New Roman"/>
          <w:bCs/>
          <w:sz w:val="20"/>
          <w:szCs w:val="20"/>
        </w:rPr>
        <w:t xml:space="preserve">7.1. </w:t>
      </w:r>
      <w:proofErr w:type="spellStart"/>
      <w:r w:rsidRPr="00E409D0">
        <w:rPr>
          <w:rFonts w:ascii="Verdana" w:eastAsia="Verdana" w:hAnsi="Verdana" w:cs="Times New Roman"/>
          <w:bCs/>
          <w:sz w:val="20"/>
          <w:szCs w:val="20"/>
        </w:rPr>
        <w:t>össz</w:t>
      </w:r>
      <w:proofErr w:type="spellEnd"/>
      <w:r w:rsidRPr="00E409D0">
        <w:rPr>
          <w:rFonts w:ascii="Verdana" w:eastAsia="Verdana" w:hAnsi="Verdana" w:cs="Times New Roman"/>
          <w:bCs/>
          <w:sz w:val="20"/>
          <w:szCs w:val="20"/>
        </w:rPr>
        <w:t xml:space="preserve"> óraszám/félév: 12 óra</w:t>
      </w:r>
    </w:p>
    <w:p w14:paraId="37DC7549" w14:textId="21FFA0F0" w:rsidR="00F65E14" w:rsidRPr="00841314" w:rsidRDefault="00E409E6" w:rsidP="001F513D">
      <w:pPr>
        <w:spacing w:before="120" w:after="120" w:line="276" w:lineRule="auto"/>
        <w:ind w:left="709"/>
        <w:jc w:val="both"/>
        <w:rPr>
          <w:rFonts w:ascii="Verdana" w:eastAsia="Verdana" w:hAnsi="Verdana" w:cs="Times New Roman"/>
          <w:bCs/>
          <w:sz w:val="20"/>
          <w:szCs w:val="20"/>
        </w:rPr>
      </w:pPr>
      <w:r>
        <w:rPr>
          <w:rFonts w:ascii="Verdana" w:eastAsia="Verdana" w:hAnsi="Verdana" w:cs="Times New Roman"/>
          <w:bCs/>
          <w:sz w:val="20"/>
          <w:szCs w:val="20"/>
        </w:rPr>
        <w:t xml:space="preserve">7.1.1 </w:t>
      </w:r>
      <w:r w:rsidR="00F65E14" w:rsidRPr="00841314">
        <w:rPr>
          <w:rFonts w:ascii="Verdana" w:eastAsia="Verdana" w:hAnsi="Verdana" w:cs="Times New Roman"/>
          <w:bCs/>
          <w:sz w:val="20"/>
          <w:szCs w:val="20"/>
        </w:rPr>
        <w:t>levelező munkarend: 12 óra (0 EA + 0 SZ + 12 GY)</w:t>
      </w:r>
    </w:p>
    <w:p w14:paraId="1F8C35EE" w14:textId="77777777" w:rsidR="00F65E14" w:rsidRPr="00841314" w:rsidRDefault="00F65E14" w:rsidP="001F513D">
      <w:pPr>
        <w:numPr>
          <w:ilvl w:val="0"/>
          <w:numId w:val="3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A tantárgy szakmai tartalma (magyarul):</w:t>
      </w:r>
    </w:p>
    <w:p w14:paraId="60FDBF14" w14:textId="77777777" w:rsidR="00F65E14" w:rsidRPr="00841314" w:rsidRDefault="00F65E14"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hallgató ismerje meg mindazon speciális technikai eszközöket, amelyek elősegítik a közterületi rend ellenőrzéséhez szükséges szakmai tudás elsajátítását.</w:t>
      </w:r>
    </w:p>
    <w:p w14:paraId="01985762" w14:textId="77777777" w:rsidR="00F65E14" w:rsidRPr="00841314" w:rsidRDefault="00F65E14"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Times New Roman" w:hAnsi="Verdana" w:cs="Times New Roman"/>
          <w:bCs/>
          <w:sz w:val="20"/>
          <w:szCs w:val="20"/>
        </w:rPr>
        <w:t>A hallgató szerezzen felhasználói szintű ismereteket a kommunikációs és hírközlési eszközök, rendszerek, hálózatok kialakításáról. Ismerje meg a video megfigyelő, a behatolás jelző rendszerek gyakorlati alkalmazását.</w:t>
      </w:r>
    </w:p>
    <w:p w14:paraId="4C5CFA68" w14:textId="77777777" w:rsidR="00F65E14" w:rsidRPr="00841314" w:rsidRDefault="00F65E14" w:rsidP="00841314">
      <w:pPr>
        <w:spacing w:before="120" w:after="120" w:line="276" w:lineRule="auto"/>
        <w:ind w:left="426"/>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szakmai tartalma (angolul) (</w:t>
      </w:r>
      <w:r w:rsidRPr="00841314">
        <w:rPr>
          <w:rFonts w:ascii="Verdana" w:eastAsia="Verdana" w:hAnsi="Verdana" w:cs="Times New Roman"/>
          <w:b/>
          <w:bCs/>
          <w:sz w:val="20"/>
          <w:szCs w:val="20"/>
          <w:lang w:val="en-US"/>
        </w:rPr>
        <w:t>Course description</w:t>
      </w:r>
      <w:r w:rsidRPr="00841314">
        <w:rPr>
          <w:rFonts w:ascii="Verdana" w:eastAsia="Verdana" w:hAnsi="Verdana" w:cs="Times New Roman"/>
          <w:b/>
          <w:bCs/>
          <w:sz w:val="20"/>
          <w:szCs w:val="20"/>
        </w:rPr>
        <w:t>):</w:t>
      </w:r>
    </w:p>
    <w:p w14:paraId="25FF3D47" w14:textId="77777777" w:rsidR="00F65E14" w:rsidRPr="00841314" w:rsidRDefault="00F65E14" w:rsidP="00841314">
      <w:pPr>
        <w:pStyle w:val="Listaszerbekezds"/>
        <w:spacing w:after="120" w:line="276" w:lineRule="auto"/>
        <w:ind w:left="425"/>
        <w:jc w:val="both"/>
        <w:rPr>
          <w:rFonts w:ascii="Verdana" w:eastAsia="Verdana" w:hAnsi="Verdana" w:cs="Verdana"/>
          <w:sz w:val="20"/>
          <w:szCs w:val="20"/>
          <w:lang w:val="en-US" w:eastAsia="zh-CN"/>
        </w:rPr>
      </w:pPr>
      <w:r w:rsidRPr="00841314">
        <w:rPr>
          <w:rFonts w:ascii="Verdana" w:eastAsia="Verdana" w:hAnsi="Verdana" w:cs="Verdana"/>
          <w:sz w:val="20"/>
          <w:szCs w:val="20"/>
          <w:lang w:val="en-US" w:eastAsia="zh-CN"/>
        </w:rPr>
        <w:t>The student should be familiar with all the special technical tools which help them to get the professional knowledge needed to control public order.</w:t>
      </w:r>
    </w:p>
    <w:p w14:paraId="4BDE9566" w14:textId="77777777" w:rsidR="00F65E14" w:rsidRPr="00841314" w:rsidRDefault="00F65E14" w:rsidP="00841314">
      <w:pPr>
        <w:pStyle w:val="Listaszerbekezds"/>
        <w:spacing w:after="120" w:line="276" w:lineRule="auto"/>
        <w:ind w:left="425"/>
        <w:jc w:val="both"/>
        <w:rPr>
          <w:rFonts w:ascii="Verdana" w:eastAsia="Verdana" w:hAnsi="Verdana" w:cs="Verdana"/>
          <w:sz w:val="20"/>
          <w:szCs w:val="20"/>
          <w:lang w:val="en-US" w:eastAsia="zh-CN"/>
        </w:rPr>
      </w:pPr>
      <w:r w:rsidRPr="00841314">
        <w:rPr>
          <w:rFonts w:ascii="Verdana" w:eastAsia="Verdana" w:hAnsi="Verdana" w:cs="Verdana"/>
          <w:sz w:val="20"/>
          <w:szCs w:val="20"/>
          <w:lang w:val="en-US" w:eastAsia="zh-CN"/>
        </w:rPr>
        <w:t>Students shall acquire user-level knowledge about the development of communication and communication tools, systems and networks. They shall be familiar with the possibilities of practical applications of video surveillance, intruder alarm systems.</w:t>
      </w:r>
    </w:p>
    <w:p w14:paraId="35164445" w14:textId="77777777" w:rsidR="00F65E14" w:rsidRPr="00841314" w:rsidRDefault="00F65E14" w:rsidP="001F513D">
      <w:pPr>
        <w:numPr>
          <w:ilvl w:val="0"/>
          <w:numId w:val="3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Elérendő kompetenciák (magyarul): </w:t>
      </w:r>
    </w:p>
    <w:p w14:paraId="3245D938"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
          <w:bCs/>
          <w:sz w:val="20"/>
          <w:szCs w:val="20"/>
        </w:rPr>
        <w:t>Tudása:</w:t>
      </w:r>
      <w:r w:rsidRPr="00841314">
        <w:rPr>
          <w:rFonts w:ascii="Verdana" w:eastAsia="Verdana" w:hAnsi="Verdana" w:cs="Times New Roman"/>
          <w:bCs/>
          <w:sz w:val="20"/>
          <w:szCs w:val="20"/>
        </w:rPr>
        <w:t xml:space="preserve"> </w:t>
      </w:r>
    </w:p>
    <w:p w14:paraId="3CAAFE21"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t>Rendelkezik a rendészettudomány, a társadalomtudomány, műszaki 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06E40817"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lastRenderedPageBreak/>
        <w:t>Ismeri az alapvető rendészettudományi, szervezéstudományi és üzemeltetési módszereket, elméleteket és gyakorlatokat.</w:t>
      </w:r>
    </w:p>
    <w:p w14:paraId="7517147F"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Ismeri az emberi erőforrások rendészet területén történő alkalmazásához szükséges pedagógiai, pszichológiai, szociológiai törvényszerűségeket.</w:t>
      </w:r>
    </w:p>
    <w:p w14:paraId="117A4A8B"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Tisztában van a közrend, közbiztonság, magánbiztonság területén működő 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1B8A7A75"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A polgárőrség működtetéséhez szükséges jogi, gazdasági és vezetéselméleti ismeretekkel rendelkezik.</w:t>
      </w:r>
    </w:p>
    <w:p w14:paraId="2A88AAAE"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Rendelkezik a marketing, a kommunikáció és a PR alapvető tudás anyagával, különös tekintettel a településbiztonságra.</w:t>
      </w:r>
    </w:p>
    <w:p w14:paraId="58089653"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Verdana"/>
          <w:sz w:val="20"/>
          <w:szCs w:val="20"/>
        </w:rPr>
        <w:t>Rendelkezik a települések biztonságának szervezésével, valamint a közreműködő szervezetek üzemeltetésével, fejlesztésével, kapcsolatos ismeretekkel.</w:t>
      </w:r>
    </w:p>
    <w:p w14:paraId="5C7BC212" w14:textId="77777777" w:rsidR="00F65E14" w:rsidRPr="00841314" w:rsidRDefault="00F65E14" w:rsidP="00841314">
      <w:pPr>
        <w:spacing w:after="0" w:line="276" w:lineRule="auto"/>
        <w:ind w:left="426"/>
        <w:rPr>
          <w:rFonts w:ascii="Verdana" w:eastAsia="Verdana" w:hAnsi="Verdana" w:cs="Times New Roman"/>
          <w:b/>
          <w:bCs/>
          <w:sz w:val="20"/>
          <w:szCs w:val="20"/>
        </w:rPr>
      </w:pPr>
      <w:r w:rsidRPr="00841314">
        <w:rPr>
          <w:rFonts w:ascii="Verdana" w:eastAsia="Verdana" w:hAnsi="Verdana" w:cs="Times New Roman"/>
          <w:bCs/>
          <w:sz w:val="20"/>
          <w:szCs w:val="20"/>
        </w:rPr>
        <w:t>Ismeri az okos város fogalmát, alrendszereit és eszközeit. Ismeri az építészeti eszközökkel történő bűnmegelőzés (CPTED) fogalmát, alkalmazásának lehetőségeit.</w:t>
      </w:r>
      <w:r w:rsidRPr="00841314">
        <w:rPr>
          <w:rFonts w:ascii="Verdana" w:eastAsia="Verdana" w:hAnsi="Verdana" w:cs="Times New Roman"/>
          <w:b/>
          <w:bCs/>
          <w:sz w:val="20"/>
          <w:szCs w:val="20"/>
        </w:rPr>
        <w:t xml:space="preserve">      </w:t>
      </w:r>
    </w:p>
    <w:p w14:paraId="12D1172A"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b/>
          <w:bCs/>
          <w:sz w:val="20"/>
          <w:szCs w:val="20"/>
        </w:rPr>
        <w:t>Képességei:</w:t>
      </w:r>
      <w:r w:rsidRPr="00841314">
        <w:rPr>
          <w:rFonts w:ascii="Verdana" w:eastAsia="Verdana" w:hAnsi="Verdana" w:cs="Times New Roman"/>
          <w:sz w:val="20"/>
          <w:szCs w:val="20"/>
        </w:rPr>
        <w:t xml:space="preserve"> </w:t>
      </w:r>
    </w:p>
    <w:p w14:paraId="7A726BF0"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Verdana" w:hAnsi="Verdana" w:cs="Times New Roman"/>
          <w:sz w:val="20"/>
          <w:szCs w:val="20"/>
        </w:rPr>
        <w:t>Közbiztonság fenntartásában és bűnmegelőzésben közreműködő szervezetekben településbiztonsági szervezési tevékenységet tervez, szervez, irányít és ellenőriz.</w:t>
      </w:r>
    </w:p>
    <w:p w14:paraId="12A3D38C" w14:textId="77777777" w:rsidR="00F65E14" w:rsidRPr="00841314" w:rsidRDefault="00F65E14"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Képes az elsajátított szervezési, vezetési és jogi ismeretek hatékony alkalmazására.</w:t>
      </w:r>
    </w:p>
    <w:p w14:paraId="31F750FE" w14:textId="77777777" w:rsidR="00F65E14" w:rsidRPr="00841314" w:rsidRDefault="00F65E14" w:rsidP="00841314">
      <w:pPr>
        <w:pStyle w:val="Listaszerbekezds"/>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 településeken a biztonságszervezői szervezeti egységét vezeti, működési folyamatait tervezi, irányítja, az erőforrásokkal gazdálkodik</w:t>
      </w:r>
      <w:r w:rsidRPr="00841314">
        <w:rPr>
          <w:rFonts w:ascii="Verdana" w:eastAsia="Verdana" w:hAnsi="Verdana" w:cs="Times New Roman"/>
          <w:sz w:val="20"/>
          <w:szCs w:val="20"/>
        </w:rPr>
        <w:t>.</w:t>
      </w:r>
    </w:p>
    <w:p w14:paraId="77EADD69" w14:textId="77777777" w:rsidR="00F65E14" w:rsidRPr="00841314" w:rsidRDefault="00F65E14"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 tanult elméleteket és módszereket hatékonyan alkalmazza, következtetéseket fogalmaz meg, javaslatokat tesz és döntéseket hoz.</w:t>
      </w:r>
    </w:p>
    <w:p w14:paraId="083D0DBE"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közbiztonságot befolyásoló komplex társadalmi tényezők közötti eligazodásra, innovatív rendészeti szakmai megoldására.</w:t>
      </w:r>
    </w:p>
    <w:p w14:paraId="2944EA99"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a településeken a közbiztonságot befolyásoló szakmai, gazdasági, jogi szabályozással kapcsolatos ismeretek adaptálására.</w:t>
      </w:r>
    </w:p>
    <w:p w14:paraId="53E8A860"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Elősegíti a települések biztonságtudatosság szemléletű vezetési feladatainak megoldását.</w:t>
      </w:r>
    </w:p>
    <w:p w14:paraId="1F905EF1"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marketing és a PR és reklámozás ismeretanyagának eredményes alkalmazására a települések területén.</w:t>
      </w:r>
    </w:p>
    <w:p w14:paraId="009704E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biztonsági kihívások megoldásának előkészítésére és irányítására.</w:t>
      </w:r>
    </w:p>
    <w:p w14:paraId="3CA3614A"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rendészeti és polgárőr szervezet pénzügyi- számviteli ismereteinek (költségvetés, támogatások kezelése, adózás) alkalmazására.</w:t>
      </w:r>
    </w:p>
    <w:p w14:paraId="62D83224"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Times New Roman"/>
          <w:b/>
          <w:bCs/>
          <w:sz w:val="20"/>
          <w:szCs w:val="20"/>
        </w:rPr>
        <w:t>Attitűdje:</w:t>
      </w:r>
      <w:r w:rsidRPr="00841314">
        <w:rPr>
          <w:rFonts w:ascii="Verdana" w:eastAsia="Verdana" w:hAnsi="Verdana" w:cs="Times New Roman"/>
          <w:bCs/>
          <w:sz w:val="20"/>
          <w:szCs w:val="20"/>
        </w:rPr>
        <w:t xml:space="preserve"> </w:t>
      </w:r>
    </w:p>
    <w:p w14:paraId="1B0887B7"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Fogékony az új információk befogadására, az új szakmai ismeretekre és módszertanokra, nyitott az új, önálló és együttműködést igénylő feladatok, felelősségek vállalására.</w:t>
      </w:r>
    </w:p>
    <w:p w14:paraId="314B3BE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Elkötelezett a településen a közbiztonság fenntartásában és bűnmegelőzésben közreműködő szervezetek eredményes együttműködése iránt.</w:t>
      </w:r>
    </w:p>
    <w:p w14:paraId="2E456D73"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 xml:space="preserve">Projektekben, csoportos feladatvégzés esetén konstruktív, együttműködő, </w:t>
      </w:r>
      <w:r w:rsidRPr="00841314">
        <w:rPr>
          <w:rFonts w:ascii="Verdana" w:eastAsia="Times New Roman" w:hAnsi="Verdana" w:cs="Times New Roman"/>
          <w:sz w:val="20"/>
          <w:szCs w:val="20"/>
          <w:lang w:eastAsia="ar-SA"/>
        </w:rPr>
        <w:lastRenderedPageBreak/>
        <w:t>kezdeményező, kész a hibák kijavítására, erre munkatársait is ösztönözi.</w:t>
      </w:r>
    </w:p>
    <w:p w14:paraId="3884A387"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Nyitott az adott munkakör, szervezet tágabb társadalmi környezetének változásai iránt, törekszik a változások követésére és megértésére.</w:t>
      </w:r>
    </w:p>
    <w:p w14:paraId="53824836"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Kötelességének tartja a releváns, a településen folyamatban lévő projektek lebonyolításához kapcsolódó más szakpolitikák, jogszabályok követését, alkalmazását, illetve betartását.</w:t>
      </w:r>
    </w:p>
    <w:p w14:paraId="4819151C"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Törekszik az életen át tartó tanulásra a munka világában és azon kívül is.</w:t>
      </w:r>
    </w:p>
    <w:p w14:paraId="054BB6AE"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Figyelembe veszi mások véleményét, a rendészeti, regionális, nemzeti és európai értékeket (ide értve a társadalmi, szociális és ökológiai, fenntarthatósági szempontokat is) a döntések során.</w:t>
      </w:r>
    </w:p>
    <w:p w14:paraId="44ABED1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Korszerű településbiztonsági menedzseri szemlélettel, megfelelő kapcsolatteremtő-, problémafelismerő- és megoldó képességgel, valamint együttműködési- és kommunikációs készséggel rendelkezik.</w:t>
      </w:r>
    </w:p>
    <w:p w14:paraId="12B2F721" w14:textId="77777777" w:rsidR="00F65E14" w:rsidRPr="00841314" w:rsidRDefault="00F65E14" w:rsidP="00841314">
      <w:pPr>
        <w:spacing w:after="0" w:line="276" w:lineRule="auto"/>
        <w:ind w:left="425"/>
        <w:rPr>
          <w:rFonts w:ascii="Verdana" w:eastAsia="Verdana" w:hAnsi="Verdana" w:cs="Times New Roman"/>
          <w:b/>
          <w:bCs/>
          <w:sz w:val="20"/>
          <w:szCs w:val="20"/>
        </w:rPr>
      </w:pPr>
      <w:r w:rsidRPr="00841314">
        <w:rPr>
          <w:rFonts w:ascii="Verdana" w:eastAsia="Verdana" w:hAnsi="Verdana" w:cs="Times New Roman"/>
          <w:b/>
          <w:bCs/>
          <w:sz w:val="20"/>
          <w:szCs w:val="20"/>
        </w:rPr>
        <w:t>Autonómiája és felelőssége:</w:t>
      </w:r>
    </w:p>
    <w:p w14:paraId="76BF5ED0"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Feladatait önállóan végzi és szervezi.</w:t>
      </w:r>
    </w:p>
    <w:p w14:paraId="26A549C0"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a munkával és magatartásával kapcsolatos szakmai, jogi, etikai normák és szabályok betartása terén.</w:t>
      </w:r>
    </w:p>
    <w:p w14:paraId="2E0B0BB7"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 csoportmunkák, szervezeti egységek tagjaként a rá eső feladatokat önállóan, felelősséggel végzi.</w:t>
      </w:r>
    </w:p>
    <w:p w14:paraId="78CD3176"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elemzései, javaslatai, döntései következményeiért más szakpolitikák tekintetében is.</w:t>
      </w:r>
    </w:p>
    <w:p w14:paraId="72EF6EBB"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Önállóan azonosítja képzési, fejlődési igényeit, önállóan és felelősséggel tervezi, és szükség szerint szervezi szakmai és általános fejlődését, beosztottjait is segíti ebben.</w:t>
      </w:r>
    </w:p>
    <w:p w14:paraId="6677E74E" w14:textId="77777777" w:rsidR="00F65E14" w:rsidRPr="00841314" w:rsidRDefault="00F65E14" w:rsidP="00841314">
      <w:pPr>
        <w:spacing w:before="120" w:after="120" w:line="276" w:lineRule="auto"/>
        <w:ind w:firstLine="425"/>
        <w:jc w:val="both"/>
        <w:rPr>
          <w:rFonts w:ascii="Verdana" w:eastAsia="Verdana" w:hAnsi="Verdana" w:cs="Verdana"/>
          <w:bCs/>
          <w:sz w:val="20"/>
          <w:szCs w:val="20"/>
        </w:rPr>
      </w:pPr>
      <w:r w:rsidRPr="00841314">
        <w:rPr>
          <w:rFonts w:ascii="Verdana" w:eastAsia="Verdana" w:hAnsi="Verdana" w:cs="Times New Roman"/>
          <w:b/>
          <w:bCs/>
          <w:sz w:val="20"/>
          <w:szCs w:val="20"/>
        </w:rPr>
        <w:t>Elérendő kompetenciák (angolul) (</w:t>
      </w:r>
      <w:r w:rsidRPr="00841314">
        <w:rPr>
          <w:rFonts w:ascii="Verdana" w:eastAsia="Verdana" w:hAnsi="Verdana" w:cs="Times New Roman"/>
          <w:b/>
          <w:bCs/>
          <w:sz w:val="20"/>
          <w:szCs w:val="20"/>
          <w:lang w:val="en-US"/>
        </w:rPr>
        <w:t xml:space="preserve">Competences – English): </w:t>
      </w:r>
    </w:p>
    <w:p w14:paraId="20F1806B"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Knowledge</w:t>
      </w:r>
      <w:r w:rsidRPr="00841314">
        <w:rPr>
          <w:rFonts w:ascii="Verdana" w:eastAsia="Verdana" w:hAnsi="Verdana" w:cs="Times New Roman"/>
          <w:sz w:val="20"/>
          <w:szCs w:val="20"/>
          <w:lang w:val="en-GB"/>
        </w:rPr>
        <w:t xml:space="preserve">: </w:t>
      </w:r>
    </w:p>
    <w:p w14:paraId="6BD83D9E"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Possesses knowledge of the basic, comprehensive concepts, theories, facts, developmental features and interrelationships of police science, social science, engineering and economics in relation to the relevant social and economic actors, functions and processes, the sectoral structure and complex system of the society and economy.</w:t>
      </w:r>
    </w:p>
    <w:p w14:paraId="61C0D1CE"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lang w:val="en-GB"/>
        </w:rPr>
        <w:t>Knows the basic concepts of security and law enforcement, their application, their knowledge fits into the knowledge of the security and law enforcement profession.</w:t>
      </w:r>
    </w:p>
    <w:p w14:paraId="3D3DABF8"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pedagogical, psychological and sociological principles necessary for the application of human resources in the field of law enforcement.</w:t>
      </w:r>
    </w:p>
    <w:p w14:paraId="01FB24A9"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structure, operation and interrelationship of organizations operating in the field of public order, public security and private security, the external and internal environmental factors determining the behavior of the social and economic actors concerned, the information and motivational factors of social and economic behavior and decisions.</w:t>
      </w:r>
    </w:p>
    <w:p w14:paraId="1ABA1986"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the legal, economic, and managerial knowledge necessary for the operation of the Auxiliary Police.</w:t>
      </w:r>
    </w:p>
    <w:p w14:paraId="7071F103"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a basic knowledge of marketing, communication, and public relations, with a special focus on urban safety.</w:t>
      </w:r>
    </w:p>
    <w:p w14:paraId="5E37EDEF"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knowledge of the organization of the urban security, and operation and development of contributor organization.</w:t>
      </w:r>
    </w:p>
    <w:p w14:paraId="22AFCEC1"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lastRenderedPageBreak/>
        <w:t>He/she knows the concept of ‘smart city’, their subsystems and instruments. He/she knows the concept of crime prevention through environmental design and its application possibilities.</w:t>
      </w:r>
    </w:p>
    <w:p w14:paraId="4D9B8F4A" w14:textId="77777777" w:rsidR="00F65E14" w:rsidRPr="00841314" w:rsidRDefault="00F65E14" w:rsidP="00841314">
      <w:pPr>
        <w:spacing w:before="120" w:after="120" w:line="276" w:lineRule="auto"/>
        <w:ind w:left="425"/>
        <w:jc w:val="both"/>
        <w:rPr>
          <w:rFonts w:ascii="Verdana" w:eastAsia="Verdana" w:hAnsi="Verdana" w:cs="Verdana"/>
          <w:sz w:val="20"/>
          <w:szCs w:val="20"/>
          <w:lang w:val="en-GB"/>
        </w:rPr>
      </w:pPr>
      <w:r w:rsidRPr="00841314">
        <w:rPr>
          <w:rFonts w:ascii="Verdana" w:eastAsia="Verdana" w:hAnsi="Verdana" w:cs="Verdana"/>
          <w:b/>
          <w:sz w:val="20"/>
          <w:szCs w:val="20"/>
          <w:lang w:val="en-GB"/>
        </w:rPr>
        <w:t>Capabilities</w:t>
      </w:r>
      <w:r w:rsidRPr="00841314">
        <w:rPr>
          <w:rFonts w:ascii="Verdana" w:eastAsia="Verdana" w:hAnsi="Verdana" w:cs="Verdana"/>
          <w:sz w:val="20"/>
          <w:szCs w:val="20"/>
          <w:lang w:val="en-GB"/>
        </w:rPr>
        <w:t xml:space="preserve">: </w:t>
      </w:r>
    </w:p>
    <w:p w14:paraId="63D4E72B"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plans, organises, directs and controls of urban safety organisation activities in organisations involved in maintaining public security and crime prevention.</w:t>
      </w:r>
    </w:p>
    <w:p w14:paraId="79B53BED"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can effectively apply the organisational, management and legal skills acquired.</w:t>
      </w:r>
    </w:p>
    <w:p w14:paraId="38C8F519"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heads the organizational unit of the security organizer in the settlements, plans and directs its operational processes, and manages the resources.</w:t>
      </w:r>
    </w:p>
    <w:p w14:paraId="106F9F9E"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apply theories and methods effectively, formulate conclusions, make recommendations, and take decisions.</w:t>
      </w:r>
    </w:p>
    <w:p w14:paraId="254B3A94"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aware of the complex social factors that influence public safety and is capable of innovative law enforcement professional solutions.</w:t>
      </w:r>
    </w:p>
    <w:p w14:paraId="521312DC"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ability to adapt knowledge of the professional, economic and legal regulations affecting public safety in settlement.</w:t>
      </w:r>
    </w:p>
    <w:p w14:paraId="40C76C9F"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promotes the safety awareness approach solution management of settlements.</w:t>
      </w:r>
    </w:p>
    <w:p w14:paraId="3D9EDC6A"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effectively apply knowledge of marketing, PR and advertising in the field of settlements.</w:t>
      </w:r>
    </w:p>
    <w:p w14:paraId="127AA162"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prepare and manage solutions of security challenges.</w:t>
      </w:r>
    </w:p>
    <w:p w14:paraId="058DDC09"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Able to apply financial and accounting knowledge (budgeting, grants management, taxation) of law enforcement and Auxiliary police organizations.</w:t>
      </w:r>
    </w:p>
    <w:p w14:paraId="2E3EF7EC"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develop his/her knowledge continuously and independently</w:t>
      </w:r>
    </w:p>
    <w:p w14:paraId="40B9EA7B" w14:textId="77777777" w:rsidR="00F65E14" w:rsidRPr="00841314" w:rsidRDefault="00F65E14" w:rsidP="00841314">
      <w:pPr>
        <w:spacing w:after="0" w:line="276" w:lineRule="auto"/>
        <w:ind w:left="425"/>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Attitude:</w:t>
      </w:r>
      <w:r w:rsidRPr="00841314">
        <w:rPr>
          <w:rFonts w:ascii="Verdana" w:eastAsia="Verdana" w:hAnsi="Verdana" w:cs="Times New Roman"/>
          <w:sz w:val="20"/>
          <w:szCs w:val="20"/>
          <w:lang w:val="en-GB"/>
        </w:rPr>
        <w:t xml:space="preserve"> </w:t>
      </w:r>
    </w:p>
    <w:p w14:paraId="3765510B" w14:textId="77777777" w:rsidR="00F65E14" w:rsidRPr="00841314" w:rsidRDefault="00F65E14" w:rsidP="00841314">
      <w:pPr>
        <w:spacing w:before="120" w:after="120" w:line="276" w:lineRule="auto"/>
        <w:ind w:left="426"/>
        <w:jc w:val="both"/>
        <w:rPr>
          <w:rStyle w:val="viiyi"/>
          <w:rFonts w:ascii="Verdana" w:eastAsia="Verdana" w:hAnsi="Verdana" w:cs="Verdana"/>
          <w:sz w:val="20"/>
          <w:szCs w:val="20"/>
          <w:lang w:val="en"/>
        </w:rPr>
      </w:pPr>
      <w:r w:rsidRPr="00841314">
        <w:rPr>
          <w:rStyle w:val="viiyi"/>
          <w:rFonts w:ascii="Verdana" w:eastAsia="Verdana" w:hAnsi="Verdana" w:cs="Verdana"/>
          <w:sz w:val="20"/>
          <w:szCs w:val="20"/>
          <w:lang w:val="en"/>
        </w:rPr>
        <w:t>He or she is receptive to new information, new professional skills and methodologies, and open to taking on new tasks and responsibilities that require autonomy and cooperation.</w:t>
      </w:r>
    </w:p>
    <w:p w14:paraId="44E2DD1A"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committed to the effective cooperation of organisations involved in public safety and crime prevention in the settlement.</w:t>
      </w:r>
    </w:p>
    <w:p w14:paraId="4E48FA92"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constructive, cooperative and proactive in projects and group work, ready to correct mistakes and encourages his or her colleagues to do so.</w:t>
      </w:r>
    </w:p>
    <w:p w14:paraId="60C1A1DB"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open to changes in the wider social environment of the job or organisation and seeks to follow and understand change.</w:t>
      </w:r>
    </w:p>
    <w:p w14:paraId="7F6B4132"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feels obligated to follow, apply and comply with relevant other policies and legislation related to the implementation of ongoing projects in the settlement.</w:t>
      </w:r>
    </w:p>
    <w:p w14:paraId="50B117EB"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strives for lifelong learning in and outside the world of work.</w:t>
      </w:r>
    </w:p>
    <w:p w14:paraId="34EF7CD8"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considers the opinions of others, law enforcement, regional, national and European values (including social, societal and ecological, sustainability aspects) when making decisions.</w:t>
      </w:r>
    </w:p>
    <w:p w14:paraId="62954894"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lastRenderedPageBreak/>
        <w:t>He/she has a modern local law enforcement manager's approach, good interpersonal, problem-solving, and problem-solving skills, as well as collaboration and communication skills.</w:t>
      </w:r>
    </w:p>
    <w:p w14:paraId="140E3501" w14:textId="77777777" w:rsidR="00F65E14" w:rsidRPr="00841314" w:rsidRDefault="00F65E14" w:rsidP="00841314">
      <w:pPr>
        <w:spacing w:line="276" w:lineRule="auto"/>
        <w:ind w:left="426"/>
        <w:jc w:val="both"/>
        <w:rPr>
          <w:rFonts w:ascii="Verdana" w:eastAsia="Verdana" w:hAnsi="Verdana" w:cs="Times New Roman"/>
          <w:b/>
          <w:sz w:val="20"/>
          <w:szCs w:val="20"/>
          <w:lang w:val="en-GB"/>
        </w:rPr>
      </w:pPr>
      <w:r w:rsidRPr="00841314">
        <w:rPr>
          <w:rFonts w:ascii="Verdana" w:eastAsia="Verdana" w:hAnsi="Verdana" w:cs="Times New Roman"/>
          <w:b/>
          <w:sz w:val="20"/>
          <w:szCs w:val="20"/>
          <w:lang w:val="en-GB"/>
        </w:rPr>
        <w:t xml:space="preserve">Autonomy and responsibility: </w:t>
      </w:r>
    </w:p>
    <w:p w14:paraId="001415AC"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Carries out and organizes its tasks independently.</w:t>
      </w:r>
    </w:p>
    <w:p w14:paraId="1D9024B4"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 responsibility for compliance with professional, legal and ethical standards and rules relating to work and conduct.</w:t>
      </w:r>
    </w:p>
    <w:p w14:paraId="3DDCD03A"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 a member of projects, teams and departments, he/she carries out his/her tasks independently and responsibly.</w:t>
      </w:r>
    </w:p>
    <w:p w14:paraId="5B2D2972"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Assumes responsibility for the consequences of its analyses, proposals and decisions for other policies.</w:t>
      </w:r>
    </w:p>
    <w:p w14:paraId="6E9BD53A"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Independently identifies his/her training and development needs, independently and responsibly plans and organizes his/her professional and general development as required, and assists his/her subordinates in this.</w:t>
      </w:r>
    </w:p>
    <w:p w14:paraId="6B4FF19A" w14:textId="77777777" w:rsidR="00F65E14" w:rsidRPr="00841314" w:rsidRDefault="00F65E14" w:rsidP="00841314">
      <w:pPr>
        <w:pStyle w:val="Listaszerbekezds"/>
        <w:spacing w:before="120" w:after="120" w:line="276" w:lineRule="auto"/>
        <w:ind w:left="786"/>
        <w:jc w:val="both"/>
        <w:rPr>
          <w:rFonts w:ascii="Verdana" w:eastAsia="Verdana" w:hAnsi="Verdana" w:cs="Verdana"/>
          <w:bCs/>
          <w:sz w:val="20"/>
          <w:szCs w:val="20"/>
          <w:lang w:val="en-US"/>
        </w:rPr>
      </w:pPr>
    </w:p>
    <w:p w14:paraId="74F4918F" w14:textId="77777777" w:rsidR="00F65E14" w:rsidRPr="00841314" w:rsidRDefault="00F65E14" w:rsidP="001F513D">
      <w:pPr>
        <w:numPr>
          <w:ilvl w:val="0"/>
          <w:numId w:val="3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Előtanulmányi követelmények: </w:t>
      </w:r>
      <w:r w:rsidRPr="00841314">
        <w:rPr>
          <w:rFonts w:ascii="Verdana" w:eastAsia="Verdana" w:hAnsi="Verdana" w:cs="Times New Roman"/>
          <w:bCs/>
          <w:sz w:val="20"/>
          <w:szCs w:val="20"/>
        </w:rPr>
        <w:t>-</w:t>
      </w:r>
    </w:p>
    <w:p w14:paraId="65811B73" w14:textId="77777777" w:rsidR="00F65E14" w:rsidRPr="00841314" w:rsidRDefault="00F65E14" w:rsidP="001F513D">
      <w:pPr>
        <w:numPr>
          <w:ilvl w:val="0"/>
          <w:numId w:val="36"/>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tananyagának leírása, tematika. </w:t>
      </w:r>
      <w:r w:rsidRPr="00841314">
        <w:rPr>
          <w:rFonts w:ascii="Verdana" w:eastAsia="Verdana" w:hAnsi="Verdana" w:cs="Times New Roman"/>
          <w:b/>
          <w:bCs/>
          <w:sz w:val="20"/>
          <w:szCs w:val="20"/>
          <w:lang w:val="en-US"/>
        </w:rPr>
        <w:t>Description of the subject</w:t>
      </w:r>
      <w:r w:rsidRPr="00841314">
        <w:rPr>
          <w:rFonts w:ascii="Verdana" w:eastAsia="Verdana" w:hAnsi="Verdana" w:cs="Times New Roman"/>
          <w:b/>
          <w:bCs/>
          <w:sz w:val="20"/>
          <w:szCs w:val="20"/>
        </w:rPr>
        <w:t>, curriculum (magyarul, angolul - English):</w:t>
      </w:r>
    </w:p>
    <w:p w14:paraId="2506F866" w14:textId="77777777" w:rsidR="00F65E14" w:rsidRPr="00841314" w:rsidRDefault="00F65E14" w:rsidP="001F513D">
      <w:pPr>
        <w:pStyle w:val="Listaszerbekezds"/>
        <w:widowControl w:val="0"/>
        <w:numPr>
          <w:ilvl w:val="1"/>
          <w:numId w:val="36"/>
        </w:numPr>
        <w:tabs>
          <w:tab w:val="left" w:pos="709"/>
          <w:tab w:val="left" w:pos="993"/>
        </w:tabs>
        <w:spacing w:before="120" w:after="120" w:line="276" w:lineRule="auto"/>
        <w:ind w:left="1134"/>
        <w:jc w:val="both"/>
        <w:rPr>
          <w:rFonts w:ascii="Verdana" w:eastAsia="Times New Roman" w:hAnsi="Verdana" w:cs="Times New Roman"/>
          <w:sz w:val="20"/>
          <w:szCs w:val="20"/>
          <w:lang w:val="en-US"/>
        </w:rPr>
      </w:pPr>
      <w:r w:rsidRPr="00841314">
        <w:rPr>
          <w:rFonts w:ascii="Verdana" w:eastAsia="Times New Roman" w:hAnsi="Verdana" w:cs="Times New Roman"/>
          <w:bCs/>
          <w:sz w:val="20"/>
          <w:szCs w:val="20"/>
          <w:lang w:val="en-US"/>
        </w:rPr>
        <w:t xml:space="preserve">A </w:t>
      </w:r>
      <w:proofErr w:type="spellStart"/>
      <w:r w:rsidRPr="00841314">
        <w:rPr>
          <w:rFonts w:ascii="Verdana" w:eastAsia="Times New Roman" w:hAnsi="Verdana" w:cs="Times New Roman"/>
          <w:bCs/>
          <w:sz w:val="20"/>
          <w:szCs w:val="20"/>
          <w:lang w:val="en-US"/>
        </w:rPr>
        <w:t>biztonság</w:t>
      </w:r>
      <w:proofErr w:type="spellEnd"/>
      <w:r w:rsidRPr="00841314">
        <w:rPr>
          <w:rFonts w:ascii="Verdana" w:eastAsia="Times New Roman" w:hAnsi="Verdana" w:cs="Times New Roman"/>
          <w:bCs/>
          <w:sz w:val="20"/>
          <w:szCs w:val="20"/>
          <w:lang w:val="en-US"/>
        </w:rPr>
        <w:t xml:space="preserve"> </w:t>
      </w:r>
      <w:proofErr w:type="spellStart"/>
      <w:r w:rsidRPr="00841314">
        <w:rPr>
          <w:rFonts w:ascii="Verdana" w:eastAsia="Times New Roman" w:hAnsi="Verdana" w:cs="Times New Roman"/>
          <w:bCs/>
          <w:sz w:val="20"/>
          <w:szCs w:val="20"/>
          <w:lang w:val="en-US"/>
        </w:rPr>
        <w:t>fogalomrendszere</w:t>
      </w:r>
      <w:proofErr w:type="spellEnd"/>
      <w:r w:rsidRPr="00841314">
        <w:rPr>
          <w:rFonts w:ascii="Verdana" w:eastAsia="Times New Roman" w:hAnsi="Verdana" w:cs="Times New Roman"/>
          <w:bCs/>
          <w:sz w:val="20"/>
          <w:szCs w:val="20"/>
          <w:lang w:val="en-US"/>
        </w:rPr>
        <w:t xml:space="preserve"> (</w:t>
      </w:r>
      <w:r w:rsidRPr="00841314">
        <w:rPr>
          <w:rFonts w:ascii="Verdana" w:eastAsia="Times New Roman" w:hAnsi="Verdana" w:cs="Times New Roman"/>
          <w:sz w:val="20"/>
          <w:szCs w:val="20"/>
          <w:lang w:val="en-US"/>
        </w:rPr>
        <w:t>Definitions of security)</w:t>
      </w:r>
    </w:p>
    <w:p w14:paraId="177430EE" w14:textId="77777777" w:rsidR="00F65E14" w:rsidRPr="00841314" w:rsidRDefault="00F65E14" w:rsidP="001F513D">
      <w:pPr>
        <w:pStyle w:val="Listaszerbekezds"/>
        <w:widowControl w:val="0"/>
        <w:numPr>
          <w:ilvl w:val="1"/>
          <w:numId w:val="36"/>
        </w:numPr>
        <w:tabs>
          <w:tab w:val="left" w:pos="709"/>
          <w:tab w:val="left" w:pos="993"/>
        </w:tabs>
        <w:spacing w:before="120" w:after="120" w:line="276" w:lineRule="auto"/>
        <w:ind w:left="1134"/>
        <w:jc w:val="both"/>
        <w:rPr>
          <w:rFonts w:ascii="Verdana" w:eastAsia="Times New Roman" w:hAnsi="Verdana" w:cs="Times New Roman"/>
          <w:sz w:val="20"/>
          <w:szCs w:val="20"/>
          <w:lang w:val="en-US"/>
        </w:rPr>
      </w:pPr>
      <w:proofErr w:type="spellStart"/>
      <w:r w:rsidRPr="00841314">
        <w:rPr>
          <w:rFonts w:ascii="Verdana" w:eastAsia="Times New Roman" w:hAnsi="Verdana" w:cs="Times New Roman"/>
          <w:bCs/>
          <w:sz w:val="20"/>
          <w:szCs w:val="20"/>
          <w:lang w:val="en-US"/>
        </w:rPr>
        <w:t>Videomegfigyelő</w:t>
      </w:r>
      <w:proofErr w:type="spellEnd"/>
      <w:r w:rsidRPr="00841314">
        <w:rPr>
          <w:rFonts w:ascii="Verdana" w:eastAsia="Times New Roman" w:hAnsi="Verdana" w:cs="Times New Roman"/>
          <w:bCs/>
          <w:sz w:val="20"/>
          <w:szCs w:val="20"/>
          <w:lang w:val="en-US"/>
        </w:rPr>
        <w:t xml:space="preserve"> </w:t>
      </w:r>
      <w:proofErr w:type="spellStart"/>
      <w:r w:rsidRPr="00841314">
        <w:rPr>
          <w:rFonts w:ascii="Verdana" w:eastAsia="Times New Roman" w:hAnsi="Verdana" w:cs="Times New Roman"/>
          <w:bCs/>
          <w:sz w:val="20"/>
          <w:szCs w:val="20"/>
          <w:lang w:val="en-US"/>
        </w:rPr>
        <w:t>rendszerek</w:t>
      </w:r>
      <w:proofErr w:type="spellEnd"/>
      <w:r w:rsidRPr="00841314">
        <w:rPr>
          <w:rFonts w:ascii="Verdana" w:eastAsia="Times New Roman" w:hAnsi="Verdana" w:cs="Times New Roman"/>
          <w:bCs/>
          <w:sz w:val="20"/>
          <w:szCs w:val="20"/>
          <w:lang w:val="en-US"/>
        </w:rPr>
        <w:t xml:space="preserve"> (video surveillance systems)</w:t>
      </w:r>
    </w:p>
    <w:p w14:paraId="5F85E610" w14:textId="77777777" w:rsidR="00F65E14" w:rsidRPr="00841314" w:rsidRDefault="00F65E14" w:rsidP="001F513D">
      <w:pPr>
        <w:pStyle w:val="Listaszerbekezds"/>
        <w:widowControl w:val="0"/>
        <w:numPr>
          <w:ilvl w:val="1"/>
          <w:numId w:val="36"/>
        </w:numPr>
        <w:tabs>
          <w:tab w:val="left" w:pos="709"/>
          <w:tab w:val="left" w:pos="993"/>
        </w:tabs>
        <w:spacing w:before="120" w:after="120" w:line="276" w:lineRule="auto"/>
        <w:ind w:left="1134"/>
        <w:jc w:val="both"/>
        <w:rPr>
          <w:rFonts w:ascii="Verdana" w:eastAsia="Times New Roman" w:hAnsi="Verdana" w:cs="Times New Roman"/>
          <w:sz w:val="20"/>
          <w:szCs w:val="20"/>
          <w:lang w:val="en-US"/>
        </w:rPr>
      </w:pPr>
      <w:proofErr w:type="spellStart"/>
      <w:r w:rsidRPr="00841314">
        <w:rPr>
          <w:rFonts w:ascii="Verdana" w:eastAsia="Times New Roman" w:hAnsi="Verdana" w:cs="Times New Roman"/>
          <w:bCs/>
          <w:sz w:val="20"/>
          <w:szCs w:val="20"/>
          <w:lang w:val="en-US"/>
        </w:rPr>
        <w:t>Rádiófrekvenciás</w:t>
      </w:r>
      <w:proofErr w:type="spellEnd"/>
      <w:r w:rsidRPr="00841314">
        <w:rPr>
          <w:rFonts w:ascii="Verdana" w:eastAsia="Times New Roman" w:hAnsi="Verdana" w:cs="Times New Roman"/>
          <w:bCs/>
          <w:sz w:val="20"/>
          <w:szCs w:val="20"/>
          <w:lang w:val="en-US"/>
        </w:rPr>
        <w:t xml:space="preserve"> és </w:t>
      </w:r>
      <w:proofErr w:type="spellStart"/>
      <w:r w:rsidRPr="00841314">
        <w:rPr>
          <w:rFonts w:ascii="Verdana" w:eastAsia="Times New Roman" w:hAnsi="Verdana" w:cs="Times New Roman"/>
          <w:bCs/>
          <w:sz w:val="20"/>
          <w:szCs w:val="20"/>
          <w:lang w:val="en-US"/>
        </w:rPr>
        <w:t>digitális</w:t>
      </w:r>
      <w:proofErr w:type="spellEnd"/>
      <w:r w:rsidRPr="00841314">
        <w:rPr>
          <w:rFonts w:ascii="Verdana" w:eastAsia="Times New Roman" w:hAnsi="Verdana" w:cs="Times New Roman"/>
          <w:bCs/>
          <w:sz w:val="20"/>
          <w:szCs w:val="20"/>
          <w:lang w:val="en-US"/>
        </w:rPr>
        <w:t xml:space="preserve"> </w:t>
      </w:r>
      <w:proofErr w:type="spellStart"/>
      <w:r w:rsidRPr="00841314">
        <w:rPr>
          <w:rFonts w:ascii="Verdana" w:eastAsia="Times New Roman" w:hAnsi="Verdana" w:cs="Times New Roman"/>
          <w:bCs/>
          <w:sz w:val="20"/>
          <w:szCs w:val="20"/>
          <w:lang w:val="en-US"/>
        </w:rPr>
        <w:t>kommunikációs</w:t>
      </w:r>
      <w:proofErr w:type="spellEnd"/>
      <w:r w:rsidRPr="00841314">
        <w:rPr>
          <w:rFonts w:ascii="Verdana" w:eastAsia="Times New Roman" w:hAnsi="Verdana" w:cs="Times New Roman"/>
          <w:bCs/>
          <w:sz w:val="20"/>
          <w:szCs w:val="20"/>
          <w:lang w:val="en-US"/>
        </w:rPr>
        <w:t xml:space="preserve"> </w:t>
      </w:r>
      <w:proofErr w:type="spellStart"/>
      <w:r w:rsidRPr="00841314">
        <w:rPr>
          <w:rFonts w:ascii="Verdana" w:eastAsia="Times New Roman" w:hAnsi="Verdana" w:cs="Times New Roman"/>
          <w:bCs/>
          <w:sz w:val="20"/>
          <w:szCs w:val="20"/>
          <w:lang w:val="en-US"/>
        </w:rPr>
        <w:t>eszközök</w:t>
      </w:r>
      <w:proofErr w:type="spellEnd"/>
      <w:r w:rsidRPr="00841314">
        <w:rPr>
          <w:rFonts w:ascii="Verdana" w:eastAsia="Times New Roman" w:hAnsi="Verdana" w:cs="Times New Roman"/>
          <w:bCs/>
          <w:sz w:val="20"/>
          <w:szCs w:val="20"/>
          <w:lang w:val="en-US"/>
        </w:rPr>
        <w:t xml:space="preserve"> (Radio frequency and digital communication devices)</w:t>
      </w:r>
    </w:p>
    <w:p w14:paraId="2ED7D838" w14:textId="77777777" w:rsidR="00F65E14" w:rsidRPr="00841314" w:rsidRDefault="00F65E14" w:rsidP="001F513D">
      <w:pPr>
        <w:pStyle w:val="Listaszerbekezds"/>
        <w:numPr>
          <w:ilvl w:val="1"/>
          <w:numId w:val="36"/>
        </w:numPr>
        <w:tabs>
          <w:tab w:val="left" w:pos="993"/>
        </w:tabs>
        <w:spacing w:line="276" w:lineRule="auto"/>
        <w:ind w:left="1134"/>
        <w:rPr>
          <w:rFonts w:ascii="Verdana" w:eastAsia="Times New Roman" w:hAnsi="Verdana" w:cs="Times New Roman"/>
          <w:sz w:val="20"/>
          <w:szCs w:val="20"/>
          <w:lang w:val="en-US"/>
        </w:rPr>
      </w:pPr>
      <w:proofErr w:type="spellStart"/>
      <w:r w:rsidRPr="00841314">
        <w:rPr>
          <w:rFonts w:ascii="Verdana" w:eastAsia="Times New Roman" w:hAnsi="Verdana" w:cs="Times New Roman"/>
          <w:sz w:val="20"/>
          <w:szCs w:val="20"/>
          <w:lang w:val="en-US"/>
        </w:rPr>
        <w:t>Behatolásjelző</w:t>
      </w:r>
      <w:proofErr w:type="spellEnd"/>
      <w:r w:rsidRPr="00841314">
        <w:rPr>
          <w:rFonts w:ascii="Verdana" w:eastAsia="Times New Roman" w:hAnsi="Verdana" w:cs="Times New Roman"/>
          <w:sz w:val="20"/>
          <w:szCs w:val="20"/>
          <w:lang w:val="en-US"/>
        </w:rPr>
        <w:t xml:space="preserve"> </w:t>
      </w:r>
      <w:proofErr w:type="spellStart"/>
      <w:r w:rsidRPr="00841314">
        <w:rPr>
          <w:rFonts w:ascii="Verdana" w:eastAsia="Times New Roman" w:hAnsi="Verdana" w:cs="Times New Roman"/>
          <w:sz w:val="20"/>
          <w:szCs w:val="20"/>
          <w:lang w:val="en-US"/>
        </w:rPr>
        <w:t>rendszerek</w:t>
      </w:r>
      <w:proofErr w:type="spellEnd"/>
      <w:r w:rsidRPr="00841314">
        <w:rPr>
          <w:rFonts w:ascii="Verdana" w:eastAsia="Times New Roman" w:hAnsi="Verdana" w:cs="Times New Roman"/>
          <w:sz w:val="20"/>
          <w:szCs w:val="20"/>
          <w:lang w:val="en-US"/>
        </w:rPr>
        <w:t xml:space="preserve"> (Intruder alarm systems)</w:t>
      </w:r>
    </w:p>
    <w:p w14:paraId="298E9F1B" w14:textId="77777777" w:rsidR="00F65E14" w:rsidRPr="00841314" w:rsidRDefault="00F65E14" w:rsidP="001F513D">
      <w:pPr>
        <w:numPr>
          <w:ilvl w:val="0"/>
          <w:numId w:val="3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meghirdetésének gyakorisága/a tantervben történő félévi elhelyezkedése: </w:t>
      </w:r>
      <w:r w:rsidRPr="00841314">
        <w:rPr>
          <w:rFonts w:ascii="Verdana" w:eastAsia="Verdana" w:hAnsi="Verdana" w:cs="Times New Roman"/>
          <w:sz w:val="20"/>
          <w:szCs w:val="20"/>
        </w:rPr>
        <w:t>I. félév</w:t>
      </w:r>
    </w:p>
    <w:p w14:paraId="5F7AA294" w14:textId="77777777" w:rsidR="00F65E14" w:rsidRPr="00841314" w:rsidRDefault="00F65E14" w:rsidP="001F513D">
      <w:pPr>
        <w:numPr>
          <w:ilvl w:val="0"/>
          <w:numId w:val="36"/>
        </w:numPr>
        <w:spacing w:before="120" w:after="12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tanórákon való részvétel követelményei, az elfogadható hiányzások mértéke, a távolmaradás pótlásának lehetősége: </w:t>
      </w:r>
    </w:p>
    <w:p w14:paraId="7EBBE473"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t>Követelmény a tanórákon történő részvétel. A hallgató köteles a foglalkozások legalább 70%-án részt venni. Az elfogadható hiányzások mértéke 30%, az e feletti távolmaradás esetén az aláírás megtagadásra kerül.</w:t>
      </w:r>
    </w:p>
    <w:p w14:paraId="09380412" w14:textId="77777777" w:rsidR="00F65E14" w:rsidRPr="00841314" w:rsidRDefault="00F65E14" w:rsidP="001F513D">
      <w:pPr>
        <w:numPr>
          <w:ilvl w:val="0"/>
          <w:numId w:val="3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sz w:val="20"/>
          <w:szCs w:val="20"/>
        </w:rPr>
        <w:t>Félévközi feladatok, ismeretek ellenőrzésének rendje:</w:t>
      </w:r>
    </w:p>
    <w:p w14:paraId="4500D66B" w14:textId="0D2CCAE9" w:rsidR="00F65E14" w:rsidRPr="00841314" w:rsidRDefault="00F65E14" w:rsidP="00841314">
      <w:pPr>
        <w:pStyle w:val="TableParagraph"/>
        <w:spacing w:line="276" w:lineRule="auto"/>
        <w:ind w:left="284"/>
        <w:jc w:val="both"/>
        <w:rPr>
          <w:rFonts w:ascii="Verdana" w:eastAsia="Verdana" w:hAnsi="Verdana" w:cs="Verdana"/>
          <w:bCs/>
          <w:sz w:val="20"/>
          <w:szCs w:val="20"/>
        </w:rPr>
      </w:pPr>
      <w:r w:rsidRPr="00841314">
        <w:rPr>
          <w:rFonts w:ascii="Verdana" w:eastAsia="Verdana" w:hAnsi="Verdana" w:cs="Verdana"/>
          <w:bCs/>
          <w:sz w:val="20"/>
          <w:szCs w:val="20"/>
        </w:rPr>
        <w:t>A hallgató értékelése a szorgalmi időszakban, félévközben kiadott projektfeladat</w:t>
      </w:r>
      <w:r w:rsidR="00E409E6">
        <w:rPr>
          <w:rFonts w:ascii="Verdana" w:eastAsia="Verdana" w:hAnsi="Verdana" w:cs="Verdana"/>
          <w:bCs/>
          <w:sz w:val="20"/>
          <w:szCs w:val="20"/>
        </w:rPr>
        <w:t xml:space="preserve"> és /vagy házidolgozat</w:t>
      </w:r>
      <w:r w:rsidRPr="00841314">
        <w:rPr>
          <w:rFonts w:ascii="Verdana" w:eastAsia="Verdana" w:hAnsi="Verdana" w:cs="Verdana"/>
          <w:bCs/>
          <w:sz w:val="20"/>
          <w:szCs w:val="20"/>
        </w:rPr>
        <w:t xml:space="preserve"> készítése (az értékelés 50%-át adja), valamint az órai teljesítmény (aktivitás) (az értékelés 50%-át adja) alapján történik.</w:t>
      </w:r>
      <w:r w:rsidR="003A7AB2" w:rsidRPr="00841314" w:rsidDel="003A7AB2">
        <w:rPr>
          <w:rFonts w:ascii="Verdana" w:eastAsia="Verdana" w:hAnsi="Verdana" w:cs="Verdana"/>
          <w:sz w:val="20"/>
          <w:szCs w:val="20"/>
        </w:rPr>
        <w:t xml:space="preserve"> </w:t>
      </w:r>
      <w:r w:rsidRPr="00841314">
        <w:rPr>
          <w:rFonts w:ascii="Verdana" w:eastAsia="Verdana" w:hAnsi="Verdana" w:cs="Verdana"/>
          <w:sz w:val="20"/>
          <w:szCs w:val="20"/>
        </w:rPr>
        <w:t xml:space="preserve">. A </w:t>
      </w:r>
      <w:r w:rsidR="003A7AB2">
        <w:rPr>
          <w:rFonts w:ascii="Verdana" w:eastAsia="Verdana" w:hAnsi="Verdana" w:cs="Verdana"/>
          <w:sz w:val="20"/>
          <w:szCs w:val="20"/>
        </w:rPr>
        <w:t>beadandó követelményeit (típus, témakör, beadási határidő)</w:t>
      </w:r>
      <w:r w:rsidRPr="00841314">
        <w:rPr>
          <w:rFonts w:ascii="Verdana" w:eastAsia="Verdana" w:hAnsi="Verdana" w:cs="Verdana"/>
          <w:sz w:val="20"/>
          <w:szCs w:val="20"/>
        </w:rPr>
        <w:t xml:space="preserve"> az oktató az első órán ismerteti a hallgatókkal.</w:t>
      </w:r>
    </w:p>
    <w:p w14:paraId="4C2EA355" w14:textId="77777777" w:rsidR="00F65E14" w:rsidRPr="00841314" w:rsidRDefault="00F65E14" w:rsidP="00841314">
      <w:pPr>
        <w:spacing w:before="120" w:after="120" w:line="276" w:lineRule="auto"/>
        <w:ind w:left="284"/>
        <w:jc w:val="both"/>
        <w:rPr>
          <w:rFonts w:ascii="Verdana" w:eastAsia="Verdana" w:hAnsi="Verdana" w:cs="Times New Roman"/>
          <w:bCs/>
          <w:sz w:val="20"/>
          <w:szCs w:val="20"/>
        </w:rPr>
      </w:pPr>
      <w:r w:rsidRPr="00841314">
        <w:rPr>
          <w:rFonts w:ascii="Verdana" w:eastAsia="Verdana" w:hAnsi="Verdana" w:cs="Times New Roman"/>
          <w:bCs/>
          <w:sz w:val="20"/>
          <w:szCs w:val="20"/>
        </w:rPr>
        <w:t>Az értékelés ötfokozatú: elégtelen (60% alatt), elégséges (61%-70%), közepes (71%-80%), jó (81%-90%), jeles (91%-100%). Pótlás, illetve 61% alatti eredmény esetén, javítási lehetőséget kell biztosítani a szorgalmi időszakban, egy alkalommal.</w:t>
      </w:r>
    </w:p>
    <w:p w14:paraId="343CD343" w14:textId="77777777" w:rsidR="00F65E14" w:rsidRPr="00841314" w:rsidRDefault="00F65E14" w:rsidP="001F513D">
      <w:pPr>
        <w:numPr>
          <w:ilvl w:val="0"/>
          <w:numId w:val="36"/>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Az értékelés, az aláírás és a kreditek megszerzésének pontos feltételei: </w:t>
      </w:r>
    </w:p>
    <w:p w14:paraId="1C8193F3" w14:textId="77777777" w:rsidR="00F65E14" w:rsidRPr="00841314" w:rsidRDefault="00F65E14" w:rsidP="001F513D">
      <w:pPr>
        <w:numPr>
          <w:ilvl w:val="1"/>
          <w:numId w:val="36"/>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feltételei:</w:t>
      </w:r>
    </w:p>
    <w:p w14:paraId="32158641" w14:textId="2CB9AFF4"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lastRenderedPageBreak/>
        <w:t>Az aláírás megszerzésének feltétele a 13. pontban meghatározott arányú részvétel a foglalkozásokon</w:t>
      </w:r>
      <w:r w:rsidR="003A7AB2">
        <w:rPr>
          <w:rFonts w:ascii="Verdana" w:eastAsia="Verdana" w:hAnsi="Verdana" w:cs="Times New Roman"/>
          <w:sz w:val="20"/>
          <w:szCs w:val="20"/>
        </w:rPr>
        <w:t>.</w:t>
      </w:r>
      <w:r w:rsidRPr="00841314">
        <w:rPr>
          <w:rFonts w:ascii="Verdana" w:eastAsia="Verdana" w:hAnsi="Verdana" w:cs="Times New Roman"/>
          <w:sz w:val="20"/>
          <w:szCs w:val="20"/>
        </w:rPr>
        <w:t xml:space="preserve"> </w:t>
      </w:r>
    </w:p>
    <w:p w14:paraId="7ECC2F32" w14:textId="77777777" w:rsidR="00F65E14" w:rsidRPr="00841314" w:rsidRDefault="00F65E14" w:rsidP="001F513D">
      <w:pPr>
        <w:numPr>
          <w:ilvl w:val="1"/>
          <w:numId w:val="36"/>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Az értékelés:</w:t>
      </w:r>
    </w:p>
    <w:p w14:paraId="5958DF80" w14:textId="46957901" w:rsidR="00F65E14" w:rsidRPr="00841314" w:rsidRDefault="00F65E14" w:rsidP="001F513D">
      <w:pPr>
        <w:pStyle w:val="TableParagraph"/>
        <w:spacing w:line="276" w:lineRule="auto"/>
        <w:ind w:left="426"/>
        <w:jc w:val="both"/>
        <w:rPr>
          <w:rFonts w:ascii="Verdana" w:eastAsia="Verdana" w:hAnsi="Verdana"/>
          <w:sz w:val="20"/>
          <w:szCs w:val="20"/>
        </w:rPr>
      </w:pPr>
      <w:r w:rsidRPr="00841314">
        <w:rPr>
          <w:rFonts w:ascii="Verdana" w:eastAsia="Verdana" w:hAnsi="Verdana" w:cs="Verdana"/>
          <w:sz w:val="20"/>
          <w:szCs w:val="20"/>
        </w:rPr>
        <w:t xml:space="preserve">A </w:t>
      </w:r>
      <w:r w:rsidR="00D821D6">
        <w:rPr>
          <w:rFonts w:ascii="Verdana" w:eastAsia="Verdana" w:hAnsi="Verdana" w:cs="Verdana"/>
          <w:sz w:val="20"/>
          <w:szCs w:val="20"/>
        </w:rPr>
        <w:t xml:space="preserve">félév végi </w:t>
      </w:r>
      <w:r w:rsidRPr="00841314">
        <w:rPr>
          <w:rFonts w:ascii="Verdana" w:eastAsia="Verdana" w:hAnsi="Verdana" w:cs="Verdana"/>
          <w:sz w:val="20"/>
          <w:szCs w:val="20"/>
        </w:rPr>
        <w:t xml:space="preserve">számonkérés módja és formája: </w:t>
      </w:r>
      <w:r w:rsidR="00D821D6">
        <w:rPr>
          <w:rFonts w:ascii="Verdana" w:eastAsia="Verdana" w:hAnsi="Verdana" w:cs="Verdana"/>
          <w:sz w:val="20"/>
          <w:szCs w:val="20"/>
        </w:rPr>
        <w:t xml:space="preserve">gyakorlati jegy, </w:t>
      </w:r>
      <w:r w:rsidRPr="00841314">
        <w:rPr>
          <w:rFonts w:ascii="Verdana" w:eastAsia="Verdana" w:hAnsi="Verdana"/>
          <w:sz w:val="20"/>
          <w:szCs w:val="20"/>
        </w:rPr>
        <w:t>amely a félévközi feladatok sikeres teljesítéséből, valamint az órai teljesítmény értékeléséből áll (50-50%-os arányban)</w:t>
      </w:r>
      <w:r w:rsidR="00D821D6">
        <w:rPr>
          <w:rFonts w:ascii="Verdana" w:eastAsia="Verdana" w:hAnsi="Verdana"/>
          <w:sz w:val="20"/>
          <w:szCs w:val="20"/>
        </w:rPr>
        <w:t xml:space="preserve"> a 14. pontban meghatározottak szerint. </w:t>
      </w:r>
    </w:p>
    <w:p w14:paraId="41830A97" w14:textId="77777777" w:rsidR="00F65E14" w:rsidRPr="00841314" w:rsidRDefault="00F65E14" w:rsidP="001F513D">
      <w:pPr>
        <w:numPr>
          <w:ilvl w:val="1"/>
          <w:numId w:val="36"/>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feltételei: </w:t>
      </w:r>
    </w:p>
    <w:p w14:paraId="5B3A1B92"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 az aláírás megszerzése és a legalább elégséges gyakorlati jegy. </w:t>
      </w:r>
    </w:p>
    <w:p w14:paraId="5F408C46" w14:textId="77777777" w:rsidR="00F65E14" w:rsidRPr="00841314" w:rsidRDefault="00F65E14" w:rsidP="001F513D">
      <w:pPr>
        <w:numPr>
          <w:ilvl w:val="0"/>
          <w:numId w:val="3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Irodalomjegyzék:</w:t>
      </w:r>
    </w:p>
    <w:p w14:paraId="0DCEE29E" w14:textId="77777777" w:rsidR="00084044" w:rsidRPr="001F513D" w:rsidRDefault="00084044" w:rsidP="001F513D">
      <w:pPr>
        <w:numPr>
          <w:ilvl w:val="1"/>
          <w:numId w:val="36"/>
        </w:numPr>
        <w:spacing w:before="120" w:after="120" w:line="276" w:lineRule="auto"/>
        <w:ind w:left="1276" w:hanging="857"/>
        <w:jc w:val="both"/>
        <w:rPr>
          <w:rFonts w:ascii="Verdana" w:eastAsia="Verdana" w:hAnsi="Verdana" w:cs="Times New Roman"/>
          <w:bCs/>
          <w:sz w:val="20"/>
          <w:szCs w:val="20"/>
        </w:rPr>
      </w:pPr>
      <w:r>
        <w:rPr>
          <w:rFonts w:ascii="Verdana" w:eastAsia="Times New Roman" w:hAnsi="Verdana" w:cs="Times New Roman"/>
          <w:sz w:val="20"/>
          <w:szCs w:val="20"/>
        </w:rPr>
        <w:t>Kötelező irodalom:</w:t>
      </w:r>
    </w:p>
    <w:p w14:paraId="4A524A45" w14:textId="04B423D2" w:rsidR="00F65E14" w:rsidRPr="00841314" w:rsidRDefault="00F65E14" w:rsidP="001F513D">
      <w:pPr>
        <w:spacing w:before="120" w:after="120" w:line="276" w:lineRule="auto"/>
        <w:ind w:left="419"/>
        <w:jc w:val="both"/>
        <w:rPr>
          <w:rFonts w:ascii="Verdana" w:eastAsia="Verdana" w:hAnsi="Verdana" w:cs="Times New Roman"/>
          <w:bCs/>
          <w:sz w:val="20"/>
          <w:szCs w:val="20"/>
        </w:rPr>
      </w:pPr>
      <w:r w:rsidRPr="00841314">
        <w:rPr>
          <w:rFonts w:ascii="Verdana" w:eastAsia="Times New Roman" w:hAnsi="Verdana" w:cs="Times New Roman"/>
          <w:sz w:val="20"/>
          <w:szCs w:val="20"/>
        </w:rPr>
        <w:t>TÓTH L., TÓTH A.: Biztonságtechnika, NKE, 2014 ISBN 978-615-5305-56-6</w:t>
      </w:r>
    </w:p>
    <w:p w14:paraId="51F82809" w14:textId="5A7D3D57" w:rsidR="00F65E14" w:rsidRPr="001F513D" w:rsidRDefault="00084044" w:rsidP="001F513D">
      <w:pPr>
        <w:pStyle w:val="Listaszerbekezds"/>
        <w:numPr>
          <w:ilvl w:val="1"/>
          <w:numId w:val="36"/>
        </w:numPr>
        <w:spacing w:after="0" w:line="276" w:lineRule="auto"/>
        <w:ind w:left="851"/>
        <w:rPr>
          <w:rFonts w:ascii="Verdana" w:eastAsia="Verdana" w:hAnsi="Verdana" w:cs="Times New Roman"/>
          <w:sz w:val="20"/>
          <w:szCs w:val="20"/>
        </w:rPr>
      </w:pPr>
      <w:r>
        <w:rPr>
          <w:rFonts w:ascii="Verdana" w:eastAsia="Verdana" w:hAnsi="Verdana" w:cs="Times New Roman"/>
          <w:sz w:val="20"/>
          <w:szCs w:val="20"/>
        </w:rPr>
        <w:t>Ajánlott irodalom: -</w:t>
      </w:r>
    </w:p>
    <w:p w14:paraId="3824BB7C" w14:textId="77777777" w:rsidR="00F65E14" w:rsidRPr="00841314" w:rsidRDefault="00F65E14" w:rsidP="00841314">
      <w:pPr>
        <w:spacing w:after="0" w:line="276" w:lineRule="auto"/>
        <w:rPr>
          <w:rFonts w:ascii="Verdana" w:eastAsia="Verdana" w:hAnsi="Verdana" w:cs="Times New Roman"/>
          <w:sz w:val="20"/>
          <w:szCs w:val="20"/>
        </w:rPr>
      </w:pPr>
    </w:p>
    <w:p w14:paraId="74395232" w14:textId="77777777" w:rsidR="00F65E14" w:rsidRPr="00841314" w:rsidRDefault="00F65E14" w:rsidP="00841314">
      <w:pPr>
        <w:spacing w:after="0" w:line="276" w:lineRule="auto"/>
        <w:rPr>
          <w:rFonts w:ascii="Verdana" w:eastAsia="Verdana" w:hAnsi="Verdana" w:cs="Times New Roman"/>
          <w:sz w:val="20"/>
          <w:szCs w:val="20"/>
        </w:rPr>
      </w:pPr>
    </w:p>
    <w:p w14:paraId="5613334F" w14:textId="77777777" w:rsidR="00F65E14" w:rsidRPr="00841314" w:rsidRDefault="00F65E14" w:rsidP="00841314">
      <w:pPr>
        <w:spacing w:after="0" w:line="276" w:lineRule="auto"/>
        <w:rPr>
          <w:rFonts w:ascii="Verdana" w:eastAsia="Verdana" w:hAnsi="Verdana" w:cs="Times New Roman"/>
          <w:sz w:val="20"/>
          <w:szCs w:val="20"/>
        </w:rPr>
      </w:pPr>
      <w:r w:rsidRPr="00841314">
        <w:rPr>
          <w:rFonts w:ascii="Verdana" w:eastAsia="Verdana" w:hAnsi="Verdana" w:cs="Times New Roman"/>
          <w:sz w:val="20"/>
          <w:szCs w:val="20"/>
        </w:rPr>
        <w:t>Budapest, 2021. május 22.</w:t>
      </w:r>
    </w:p>
    <w:p w14:paraId="39A45450" w14:textId="77777777" w:rsidR="00F65E14" w:rsidRPr="00841314" w:rsidRDefault="00F65E14" w:rsidP="00841314">
      <w:pPr>
        <w:spacing w:after="0" w:line="276" w:lineRule="auto"/>
        <w:rPr>
          <w:rFonts w:ascii="Verdana" w:eastAsia="Verdana" w:hAnsi="Verdana" w:cs="Times New Roman"/>
          <w:sz w:val="20"/>
          <w:szCs w:val="20"/>
        </w:rPr>
      </w:pPr>
    </w:p>
    <w:p w14:paraId="70434924" w14:textId="77777777" w:rsidR="00F65E14" w:rsidRPr="00841314" w:rsidRDefault="00F65E14" w:rsidP="00841314">
      <w:pPr>
        <w:spacing w:after="0" w:line="276" w:lineRule="auto"/>
        <w:rPr>
          <w:rFonts w:ascii="Verdana" w:eastAsia="Verdana" w:hAnsi="Verdana" w:cs="Times New Roman"/>
          <w:sz w:val="20"/>
          <w:szCs w:val="20"/>
        </w:rPr>
      </w:pPr>
    </w:p>
    <w:p w14:paraId="6059E03D" w14:textId="77777777" w:rsidR="00F65E14" w:rsidRPr="00841314" w:rsidRDefault="00F65E14" w:rsidP="00841314">
      <w:pPr>
        <w:spacing w:after="0" w:line="276" w:lineRule="auto"/>
        <w:rPr>
          <w:rFonts w:ascii="Verdana" w:eastAsia="Verdana" w:hAnsi="Verdana" w:cs="Times New Roman"/>
          <w:sz w:val="20"/>
          <w:szCs w:val="20"/>
        </w:rPr>
      </w:pPr>
    </w:p>
    <w:p w14:paraId="752CA083" w14:textId="77777777" w:rsidR="00482B47" w:rsidRDefault="00F65E14" w:rsidP="00841314">
      <w:pPr>
        <w:spacing w:after="0" w:line="276" w:lineRule="auto"/>
        <w:jc w:val="right"/>
        <w:rPr>
          <w:rFonts w:ascii="Verdana" w:hAnsi="Verdana" w:cs="Times New Roman"/>
          <w:sz w:val="20"/>
          <w:szCs w:val="20"/>
        </w:rPr>
      </w:pPr>
      <w:r w:rsidRPr="00841314">
        <w:rPr>
          <w:rFonts w:ascii="Verdana" w:eastAsia="Verdana" w:hAnsi="Verdana" w:cs="Times New Roman"/>
          <w:bCs/>
          <w:sz w:val="20"/>
          <w:szCs w:val="20"/>
        </w:rPr>
        <w:tab/>
      </w:r>
      <w:r w:rsidRPr="00841314">
        <w:rPr>
          <w:rFonts w:ascii="Verdana" w:eastAsia="Verdana" w:hAnsi="Verdana" w:cs="Times New Roman"/>
          <w:bCs/>
          <w:sz w:val="20"/>
          <w:szCs w:val="20"/>
        </w:rPr>
        <w:tab/>
      </w:r>
      <w:r w:rsidRPr="00841314">
        <w:rPr>
          <w:rFonts w:ascii="Verdana" w:hAnsi="Verdana" w:cs="Times New Roman"/>
          <w:sz w:val="20"/>
          <w:szCs w:val="20"/>
        </w:rPr>
        <w:t>Tóth Levente</w:t>
      </w:r>
      <w:r w:rsidR="00482B47">
        <w:rPr>
          <w:rFonts w:ascii="Verdana" w:hAnsi="Verdana" w:cs="Times New Roman"/>
          <w:sz w:val="20"/>
          <w:szCs w:val="20"/>
        </w:rPr>
        <w:t xml:space="preserve"> </w:t>
      </w:r>
      <w:proofErr w:type="spellStart"/>
      <w:r w:rsidR="00482B47">
        <w:rPr>
          <w:rFonts w:ascii="Verdana" w:hAnsi="Verdana" w:cs="Times New Roman"/>
          <w:sz w:val="20"/>
          <w:szCs w:val="20"/>
        </w:rPr>
        <w:t>sk</w:t>
      </w:r>
      <w:proofErr w:type="spellEnd"/>
      <w:r w:rsidR="00482B47">
        <w:rPr>
          <w:rFonts w:ascii="Verdana" w:hAnsi="Verdana" w:cs="Times New Roman"/>
          <w:sz w:val="20"/>
          <w:szCs w:val="20"/>
        </w:rPr>
        <w:t>.</w:t>
      </w:r>
    </w:p>
    <w:p w14:paraId="72FC6F3B" w14:textId="6F4FED8F" w:rsidR="00F65E14" w:rsidRPr="00841314" w:rsidRDefault="00F65E14" w:rsidP="00841314">
      <w:pPr>
        <w:spacing w:after="0" w:line="276" w:lineRule="auto"/>
        <w:jc w:val="right"/>
        <w:rPr>
          <w:rFonts w:ascii="Verdana" w:eastAsia="Verdana" w:hAnsi="Verdana" w:cs="Times New Roman"/>
          <w:bCs/>
          <w:sz w:val="20"/>
          <w:szCs w:val="20"/>
        </w:rPr>
      </w:pPr>
      <w:r w:rsidRPr="00841314">
        <w:rPr>
          <w:rFonts w:ascii="Verdana" w:hAnsi="Verdana" w:cs="Times New Roman"/>
          <w:sz w:val="20"/>
          <w:szCs w:val="20"/>
        </w:rPr>
        <w:t>tanársegéd</w:t>
      </w:r>
      <w:r w:rsidR="00482B47">
        <w:rPr>
          <w:rFonts w:ascii="Verdana" w:hAnsi="Verdana" w:cs="Times New Roman"/>
          <w:sz w:val="20"/>
          <w:szCs w:val="20"/>
        </w:rPr>
        <w:t>, NKE RTK MÖRT</w:t>
      </w:r>
    </w:p>
    <w:p w14:paraId="64745443" w14:textId="5160009D" w:rsidR="00F65E14" w:rsidRPr="00841314" w:rsidRDefault="00F65E14" w:rsidP="00841314">
      <w:pPr>
        <w:spacing w:line="276" w:lineRule="auto"/>
        <w:rPr>
          <w:rFonts w:ascii="Verdana" w:eastAsia="Verdana" w:hAnsi="Verdana" w:cs="Times New Roman"/>
          <w:bCs/>
          <w:sz w:val="20"/>
          <w:szCs w:val="20"/>
        </w:rPr>
      </w:pPr>
      <w:r w:rsidRPr="00841314">
        <w:rPr>
          <w:rFonts w:ascii="Verdana" w:eastAsia="Verdana" w:hAnsi="Verdana" w:cs="Times New Roman"/>
          <w:bCs/>
          <w:sz w:val="20"/>
          <w:szCs w:val="20"/>
        </w:rPr>
        <w:br w:type="page"/>
      </w:r>
    </w:p>
    <w:tbl>
      <w:tblPr>
        <w:tblW w:w="9072" w:type="dxa"/>
        <w:tblInd w:w="113" w:type="dxa"/>
        <w:tblLook w:val="01E0" w:firstRow="1" w:lastRow="1" w:firstColumn="1" w:lastColumn="1" w:noHBand="0" w:noVBand="0"/>
      </w:tblPr>
      <w:tblGrid>
        <w:gridCol w:w="4855"/>
        <w:gridCol w:w="1620"/>
        <w:gridCol w:w="2597"/>
      </w:tblGrid>
      <w:tr w:rsidR="00F65E14" w:rsidRPr="00841314" w14:paraId="342B5ACA" w14:textId="77777777" w:rsidTr="00F65E14">
        <w:tc>
          <w:tcPr>
            <w:tcW w:w="4855" w:type="dxa"/>
            <w:tcBorders>
              <w:top w:val="nil"/>
              <w:left w:val="nil"/>
              <w:bottom w:val="single" w:sz="4" w:space="0" w:color="auto"/>
              <w:right w:val="nil"/>
            </w:tcBorders>
            <w:hideMark/>
          </w:tcPr>
          <w:p w14:paraId="1E822412" w14:textId="77777777" w:rsidR="00F65E14" w:rsidRPr="00841314" w:rsidRDefault="00F65E14" w:rsidP="00841314">
            <w:pPr>
              <w:spacing w:after="0" w:line="276" w:lineRule="auto"/>
              <w:jc w:val="center"/>
              <w:rPr>
                <w:rFonts w:ascii="Verdana" w:eastAsia="Times New Roman" w:hAnsi="Verdana" w:cs="Times New Roman"/>
                <w:b/>
                <w:smallCaps/>
                <w:sz w:val="20"/>
                <w:szCs w:val="20"/>
                <w:lang w:eastAsia="hu-HU"/>
              </w:rPr>
            </w:pPr>
            <w:r w:rsidRPr="00841314">
              <w:rPr>
                <w:rFonts w:ascii="Verdana" w:eastAsia="Times New Roman" w:hAnsi="Verdana" w:cs="Times New Roman"/>
                <w:b/>
                <w:smallCaps/>
                <w:sz w:val="20"/>
                <w:szCs w:val="20"/>
                <w:lang w:eastAsia="hu-HU"/>
              </w:rPr>
              <w:lastRenderedPageBreak/>
              <w:t>Nemzeti Közszolgálati Egyetem</w:t>
            </w:r>
          </w:p>
        </w:tc>
        <w:tc>
          <w:tcPr>
            <w:tcW w:w="1620" w:type="dxa"/>
          </w:tcPr>
          <w:p w14:paraId="01AE8316"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c>
          <w:tcPr>
            <w:tcW w:w="2597" w:type="dxa"/>
          </w:tcPr>
          <w:p w14:paraId="1EE78D7B" w14:textId="77777777" w:rsidR="00F65E14" w:rsidRPr="00841314" w:rsidRDefault="00F65E14" w:rsidP="00841314">
            <w:pPr>
              <w:spacing w:after="0" w:line="276" w:lineRule="auto"/>
              <w:jc w:val="right"/>
              <w:rPr>
                <w:rFonts w:ascii="Verdana" w:eastAsia="Times New Roman" w:hAnsi="Verdana" w:cs="Times New Roman"/>
                <w:sz w:val="20"/>
                <w:szCs w:val="20"/>
                <w:lang w:eastAsia="hu-HU"/>
              </w:rPr>
            </w:pPr>
          </w:p>
        </w:tc>
      </w:tr>
      <w:tr w:rsidR="00F65E14" w:rsidRPr="00841314" w14:paraId="4E6A1385" w14:textId="77777777" w:rsidTr="00F65E14">
        <w:tc>
          <w:tcPr>
            <w:tcW w:w="4855" w:type="dxa"/>
            <w:tcBorders>
              <w:top w:val="single" w:sz="4" w:space="0" w:color="auto"/>
              <w:left w:val="nil"/>
              <w:bottom w:val="nil"/>
              <w:right w:val="nil"/>
            </w:tcBorders>
            <w:hideMark/>
          </w:tcPr>
          <w:p w14:paraId="7E46BD36" w14:textId="77777777" w:rsidR="00F65E14" w:rsidRPr="00841314" w:rsidRDefault="00F65E14" w:rsidP="00841314">
            <w:pPr>
              <w:spacing w:after="0" w:line="276" w:lineRule="auto"/>
              <w:jc w:val="center"/>
              <w:rPr>
                <w:rFonts w:ascii="Verdana" w:eastAsia="Times New Roman" w:hAnsi="Verdana" w:cs="Times New Roman"/>
                <w:b/>
                <w:sz w:val="20"/>
                <w:szCs w:val="20"/>
                <w:lang w:eastAsia="hu-HU"/>
              </w:rPr>
            </w:pPr>
            <w:r w:rsidRPr="00841314">
              <w:rPr>
                <w:rFonts w:ascii="Verdana" w:eastAsia="Times New Roman" w:hAnsi="Verdana" w:cs="Times New Roman"/>
                <w:b/>
                <w:sz w:val="20"/>
                <w:szCs w:val="20"/>
                <w:lang w:eastAsia="hu-HU"/>
              </w:rPr>
              <w:t>Rendészettudományi Kar</w:t>
            </w:r>
          </w:p>
        </w:tc>
        <w:tc>
          <w:tcPr>
            <w:tcW w:w="1620" w:type="dxa"/>
          </w:tcPr>
          <w:p w14:paraId="7AD5CBE8"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c>
          <w:tcPr>
            <w:tcW w:w="2597" w:type="dxa"/>
          </w:tcPr>
          <w:p w14:paraId="76FC76E5"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r>
    </w:tbl>
    <w:p w14:paraId="567BB78C" w14:textId="77777777" w:rsidR="00F65E14" w:rsidRPr="00841314" w:rsidRDefault="00F65E14" w:rsidP="00841314">
      <w:pPr>
        <w:spacing w:after="0" w:line="276" w:lineRule="auto"/>
        <w:rPr>
          <w:rFonts w:ascii="Verdana" w:eastAsia="Verdana" w:hAnsi="Verdana" w:cs="Times New Roman"/>
          <w:b/>
          <w:bCs/>
          <w:sz w:val="20"/>
          <w:szCs w:val="20"/>
          <w:lang w:eastAsia="ar-SA"/>
        </w:rPr>
      </w:pPr>
    </w:p>
    <w:p w14:paraId="633D54B7" w14:textId="77777777" w:rsidR="00F65E14" w:rsidRPr="00841314" w:rsidRDefault="00F65E14" w:rsidP="00841314">
      <w:pPr>
        <w:spacing w:after="0" w:line="276" w:lineRule="auto"/>
        <w:rPr>
          <w:rFonts w:ascii="Verdana" w:eastAsia="Verdana" w:hAnsi="Verdana" w:cs="Times New Roman"/>
          <w:b/>
          <w:bCs/>
          <w:sz w:val="20"/>
          <w:szCs w:val="20"/>
          <w:lang w:eastAsia="ar-SA"/>
        </w:rPr>
      </w:pPr>
    </w:p>
    <w:p w14:paraId="42E7EF09" w14:textId="77777777" w:rsidR="00F65E14" w:rsidRPr="00841314" w:rsidRDefault="00F65E14" w:rsidP="00841314">
      <w:pPr>
        <w:spacing w:after="0" w:line="276" w:lineRule="auto"/>
        <w:ind w:left="360"/>
        <w:jc w:val="center"/>
        <w:rPr>
          <w:rFonts w:ascii="Verdana" w:eastAsia="Verdana" w:hAnsi="Verdana" w:cs="Times New Roman"/>
          <w:b/>
          <w:bCs/>
          <w:sz w:val="20"/>
          <w:szCs w:val="20"/>
          <w:lang w:eastAsia="ar-SA"/>
        </w:rPr>
      </w:pPr>
      <w:r w:rsidRPr="00841314">
        <w:rPr>
          <w:rFonts w:ascii="Verdana" w:eastAsia="Verdana" w:hAnsi="Verdana" w:cs="Times New Roman"/>
          <w:b/>
          <w:bCs/>
          <w:sz w:val="20"/>
          <w:szCs w:val="20"/>
          <w:lang w:eastAsia="ar-SA"/>
        </w:rPr>
        <w:t>TANTÁRGYI PROGRAM</w:t>
      </w:r>
    </w:p>
    <w:p w14:paraId="56C9FE17" w14:textId="77777777" w:rsidR="00F65E14" w:rsidRPr="00841314" w:rsidRDefault="00F65E14" w:rsidP="00841314">
      <w:pPr>
        <w:spacing w:after="0" w:line="276" w:lineRule="auto"/>
        <w:jc w:val="right"/>
        <w:rPr>
          <w:rFonts w:ascii="Verdana" w:eastAsia="Verdana" w:hAnsi="Verdana" w:cs="Times New Roman"/>
          <w:sz w:val="20"/>
          <w:szCs w:val="20"/>
          <w:lang w:eastAsia="ar-SA"/>
        </w:rPr>
      </w:pPr>
    </w:p>
    <w:p w14:paraId="1E259FAF" w14:textId="77777777" w:rsidR="00F65E14" w:rsidRPr="00841314" w:rsidRDefault="00F65E14" w:rsidP="00841314">
      <w:pPr>
        <w:spacing w:after="0" w:line="276" w:lineRule="auto"/>
        <w:jc w:val="right"/>
        <w:rPr>
          <w:rFonts w:ascii="Verdana" w:eastAsia="Verdana" w:hAnsi="Verdana" w:cs="Times New Roman"/>
          <w:sz w:val="20"/>
          <w:szCs w:val="20"/>
          <w:lang w:eastAsia="ar-SA"/>
        </w:rPr>
      </w:pPr>
    </w:p>
    <w:p w14:paraId="246BC28F" w14:textId="77777777" w:rsidR="00F65E14" w:rsidRPr="00841314" w:rsidRDefault="00F65E14" w:rsidP="00841314">
      <w:pPr>
        <w:spacing w:after="0" w:line="276" w:lineRule="auto"/>
        <w:rPr>
          <w:rFonts w:ascii="Verdana" w:eastAsia="Verdana" w:hAnsi="Verdana" w:cs="Times New Roman"/>
          <w:sz w:val="20"/>
          <w:szCs w:val="20"/>
          <w:lang w:eastAsia="ar-SA"/>
        </w:rPr>
      </w:pPr>
    </w:p>
    <w:p w14:paraId="5513B473" w14:textId="77777777" w:rsidR="00F65E14" w:rsidRPr="00841314" w:rsidRDefault="00F65E14" w:rsidP="001F513D">
      <w:pPr>
        <w:numPr>
          <w:ilvl w:val="0"/>
          <w:numId w:val="37"/>
        </w:numPr>
        <w:spacing w:before="120" w:after="120" w:line="276" w:lineRule="auto"/>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kódja: </w:t>
      </w:r>
      <w:r w:rsidRPr="00841314">
        <w:rPr>
          <w:rFonts w:ascii="Verdana" w:eastAsia="Verdana" w:hAnsi="Verdana" w:cs="Times New Roman"/>
          <w:bCs/>
          <w:sz w:val="20"/>
          <w:szCs w:val="20"/>
        </w:rPr>
        <w:t>RMORS03</w:t>
      </w:r>
    </w:p>
    <w:p w14:paraId="6FFE8B12" w14:textId="77777777" w:rsidR="00F65E14" w:rsidRPr="00841314" w:rsidRDefault="00F65E14" w:rsidP="001F513D">
      <w:pPr>
        <w:numPr>
          <w:ilvl w:val="0"/>
          <w:numId w:val="37"/>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megnevezése (magyarul): Közösségi rendészet</w:t>
      </w:r>
    </w:p>
    <w:p w14:paraId="132A35F1" w14:textId="77777777" w:rsidR="00F65E14" w:rsidRPr="00841314" w:rsidRDefault="00F65E14" w:rsidP="001F513D">
      <w:pPr>
        <w:numPr>
          <w:ilvl w:val="0"/>
          <w:numId w:val="37"/>
        </w:numPr>
        <w:spacing w:before="120" w:after="120" w:line="276" w:lineRule="auto"/>
        <w:ind w:left="426" w:hanging="142"/>
        <w:jc w:val="both"/>
        <w:rPr>
          <w:rFonts w:ascii="Verdana" w:eastAsia="Verdana" w:hAnsi="Verdana" w:cs="Times New Roman"/>
          <w:b/>
          <w:bCs/>
          <w:sz w:val="20"/>
          <w:szCs w:val="20"/>
          <w:lang w:val="en-GB"/>
        </w:rPr>
      </w:pPr>
      <w:r w:rsidRPr="00841314">
        <w:rPr>
          <w:rFonts w:ascii="Verdana" w:eastAsia="Verdana" w:hAnsi="Verdana" w:cs="Times New Roman"/>
          <w:b/>
          <w:bCs/>
          <w:sz w:val="20"/>
          <w:szCs w:val="20"/>
        </w:rPr>
        <w:t xml:space="preserve">A tantárgy megnevezése (angolul): </w:t>
      </w:r>
      <w:r w:rsidRPr="001F513D">
        <w:rPr>
          <w:rFonts w:ascii="Verdana" w:eastAsia="Verdana" w:hAnsi="Verdana" w:cs="Times New Roman"/>
          <w:bCs/>
          <w:sz w:val="20"/>
          <w:szCs w:val="20"/>
          <w:lang w:val="en-GB"/>
        </w:rPr>
        <w:t>Community policing</w:t>
      </w:r>
    </w:p>
    <w:p w14:paraId="55641087" w14:textId="77777777" w:rsidR="00F65E14" w:rsidRPr="00841314" w:rsidRDefault="00F65E14" w:rsidP="001F513D">
      <w:pPr>
        <w:numPr>
          <w:ilvl w:val="0"/>
          <w:numId w:val="37"/>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Kreditérték és képzési karakter: </w:t>
      </w:r>
    </w:p>
    <w:p w14:paraId="7ADAEACC" w14:textId="77777777" w:rsidR="00F65E14" w:rsidRPr="00841314" w:rsidRDefault="00F65E14" w:rsidP="001F513D">
      <w:pPr>
        <w:pStyle w:val="Listaszerbekezds"/>
        <w:numPr>
          <w:ilvl w:val="1"/>
          <w:numId w:val="37"/>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6 kredit</w:t>
      </w:r>
    </w:p>
    <w:p w14:paraId="3B6E998F" w14:textId="77777777" w:rsidR="00F65E14" w:rsidRPr="00841314" w:rsidRDefault="00F65E14" w:rsidP="001F513D">
      <w:pPr>
        <w:pStyle w:val="Listaszerbekezds"/>
        <w:numPr>
          <w:ilvl w:val="1"/>
          <w:numId w:val="37"/>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 xml:space="preserve"> a tantárgy elméleti és gyakorlati jellegének mértéke: 80% elmélet, 20% gyakorlat</w:t>
      </w:r>
    </w:p>
    <w:p w14:paraId="0219E3E8" w14:textId="77777777" w:rsidR="00F65E14" w:rsidRPr="00841314" w:rsidRDefault="00F65E14" w:rsidP="001F513D">
      <w:pPr>
        <w:numPr>
          <w:ilvl w:val="0"/>
          <w:numId w:val="37"/>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Az oktatásért felelős oktatási szervezeti egység megnevezése: </w:t>
      </w:r>
      <w:r w:rsidRPr="00841314">
        <w:rPr>
          <w:rFonts w:ascii="Verdana" w:eastAsia="Verdana" w:hAnsi="Verdana" w:cs="Times New Roman"/>
          <w:bCs/>
          <w:sz w:val="20"/>
          <w:szCs w:val="20"/>
        </w:rPr>
        <w:t>NKE RTK</w:t>
      </w:r>
    </w:p>
    <w:p w14:paraId="3648F93F" w14:textId="77777777" w:rsidR="00F65E14" w:rsidRPr="00841314" w:rsidRDefault="00F65E14" w:rsidP="001F513D">
      <w:pPr>
        <w:numPr>
          <w:ilvl w:val="0"/>
          <w:numId w:val="37"/>
        </w:numPr>
        <w:spacing w:before="120" w:after="12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tantárgyfelelős oktató neve, beosztása, tudományos fokozata: </w:t>
      </w:r>
      <w:r w:rsidRPr="00841314">
        <w:rPr>
          <w:rFonts w:ascii="Verdana" w:eastAsia="Verdana" w:hAnsi="Verdana" w:cs="Times New Roman"/>
          <w:sz w:val="20"/>
          <w:szCs w:val="20"/>
        </w:rPr>
        <w:t>Kardos Pál</w:t>
      </w:r>
    </w:p>
    <w:p w14:paraId="288EC80C" w14:textId="75F10904" w:rsidR="00F65E14" w:rsidRPr="001F513D" w:rsidRDefault="00F65E14" w:rsidP="001F513D">
      <w:pPr>
        <w:numPr>
          <w:ilvl w:val="0"/>
          <w:numId w:val="37"/>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tanórák száma és típusa: </w:t>
      </w:r>
    </w:p>
    <w:p w14:paraId="3AF3E1A7" w14:textId="04F030A0" w:rsidR="003A7AB2" w:rsidRPr="00FB35B7" w:rsidRDefault="003A7AB2" w:rsidP="00FB35B7">
      <w:pPr>
        <w:spacing w:before="120" w:after="120" w:line="276" w:lineRule="auto"/>
        <w:ind w:left="567"/>
        <w:jc w:val="both"/>
        <w:rPr>
          <w:rFonts w:ascii="Verdana" w:eastAsia="Verdana" w:hAnsi="Verdana" w:cs="Times New Roman"/>
          <w:bCs/>
          <w:sz w:val="20"/>
          <w:szCs w:val="20"/>
        </w:rPr>
      </w:pPr>
      <w:r w:rsidRPr="00FB35B7">
        <w:rPr>
          <w:rFonts w:ascii="Verdana" w:eastAsia="Verdana" w:hAnsi="Verdana" w:cs="Times New Roman"/>
          <w:bCs/>
          <w:sz w:val="20"/>
          <w:szCs w:val="20"/>
        </w:rPr>
        <w:t xml:space="preserve">7.1. </w:t>
      </w:r>
      <w:proofErr w:type="spellStart"/>
      <w:r w:rsidRPr="00FB35B7">
        <w:rPr>
          <w:rFonts w:ascii="Verdana" w:eastAsia="Verdana" w:hAnsi="Verdana" w:cs="Times New Roman"/>
          <w:bCs/>
          <w:sz w:val="20"/>
          <w:szCs w:val="20"/>
        </w:rPr>
        <w:t>össz</w:t>
      </w:r>
      <w:proofErr w:type="spellEnd"/>
      <w:r w:rsidRPr="00FB35B7">
        <w:rPr>
          <w:rFonts w:ascii="Verdana" w:eastAsia="Verdana" w:hAnsi="Verdana" w:cs="Times New Roman"/>
          <w:bCs/>
          <w:sz w:val="20"/>
          <w:szCs w:val="20"/>
        </w:rPr>
        <w:t xml:space="preserve"> óraszám/félév: 28 óra</w:t>
      </w:r>
    </w:p>
    <w:p w14:paraId="089D3CE5" w14:textId="3DA0D145" w:rsidR="00F65E14" w:rsidRPr="00841314" w:rsidRDefault="00D82B98" w:rsidP="001F513D">
      <w:pPr>
        <w:spacing w:before="120" w:after="120" w:line="276" w:lineRule="auto"/>
        <w:ind w:left="567"/>
        <w:jc w:val="both"/>
        <w:rPr>
          <w:rFonts w:ascii="Verdana" w:eastAsia="Verdana" w:hAnsi="Verdana" w:cs="Times New Roman"/>
          <w:bCs/>
          <w:sz w:val="20"/>
          <w:szCs w:val="20"/>
        </w:rPr>
      </w:pPr>
      <w:r>
        <w:rPr>
          <w:rFonts w:ascii="Verdana" w:eastAsia="Verdana" w:hAnsi="Verdana" w:cs="Times New Roman"/>
          <w:bCs/>
          <w:sz w:val="20"/>
          <w:szCs w:val="20"/>
        </w:rPr>
        <w:t xml:space="preserve">7.1.1. </w:t>
      </w:r>
      <w:r w:rsidR="00F65E14" w:rsidRPr="00841314">
        <w:rPr>
          <w:rFonts w:ascii="Verdana" w:eastAsia="Verdana" w:hAnsi="Verdana" w:cs="Times New Roman"/>
          <w:bCs/>
          <w:sz w:val="20"/>
          <w:szCs w:val="20"/>
        </w:rPr>
        <w:t>levelező munkarend: 28 óra (22 EA + 0 SZ + 6 GY)</w:t>
      </w:r>
    </w:p>
    <w:p w14:paraId="1335CA14" w14:textId="77777777" w:rsidR="00F65E14" w:rsidRPr="00841314" w:rsidRDefault="00F65E14" w:rsidP="001F513D">
      <w:pPr>
        <w:numPr>
          <w:ilvl w:val="0"/>
          <w:numId w:val="37"/>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A tantárgy szakmai tartalma (magyarul):</w:t>
      </w:r>
    </w:p>
    <w:p w14:paraId="11960D2D" w14:textId="77777777" w:rsidR="00F65E14" w:rsidRPr="00841314" w:rsidRDefault="00F65E14"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tantárgy keretében a tanulócsoport megismeri a biztonság- és a rendészet alapfogalmait, sajátosságait. A rendészeti szakma alapkövetelményeit, kapcsolatrendszereit, az biztonsági szakma holisztikus megközelítésnek, értelmezésnek alapelemeit.</w:t>
      </w:r>
    </w:p>
    <w:p w14:paraId="44843BC2" w14:textId="77777777" w:rsidR="00F65E14" w:rsidRPr="00841314" w:rsidRDefault="00F65E14"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tantárgy lehetőséget nyújt a hallgató számára, hogy megismerje a választott szakmai képzés komplexitását, annak biztonsági- és rendészeti struktúrába történő integrálásnak lehetőségeit, amely megfelelő alapot képez a mélyebb szakmai képzés megkezdéséhez.</w:t>
      </w:r>
    </w:p>
    <w:p w14:paraId="1FF55519" w14:textId="77777777" w:rsidR="00F65E14" w:rsidRPr="00841314" w:rsidRDefault="00F65E14" w:rsidP="00841314">
      <w:pPr>
        <w:spacing w:before="120" w:after="120" w:line="276" w:lineRule="auto"/>
        <w:ind w:left="426"/>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szakmai tartalma (angolul) (</w:t>
      </w:r>
      <w:r w:rsidRPr="00841314">
        <w:rPr>
          <w:rFonts w:ascii="Verdana" w:eastAsia="Verdana" w:hAnsi="Verdana" w:cs="Times New Roman"/>
          <w:b/>
          <w:bCs/>
          <w:sz w:val="20"/>
          <w:szCs w:val="20"/>
          <w:lang w:val="en-US"/>
        </w:rPr>
        <w:t>Course description</w:t>
      </w:r>
      <w:r w:rsidRPr="00841314">
        <w:rPr>
          <w:rFonts w:ascii="Verdana" w:eastAsia="Verdana" w:hAnsi="Verdana" w:cs="Times New Roman"/>
          <w:b/>
          <w:bCs/>
          <w:sz w:val="20"/>
          <w:szCs w:val="20"/>
        </w:rPr>
        <w:t>):</w:t>
      </w:r>
    </w:p>
    <w:p w14:paraId="21CE6ED5" w14:textId="77777777" w:rsidR="00F65E14" w:rsidRPr="00841314" w:rsidRDefault="00F65E14" w:rsidP="00841314">
      <w:pPr>
        <w:pStyle w:val="HTML-kntformzott"/>
        <w:spacing w:after="120" w:line="276" w:lineRule="auto"/>
        <w:ind w:left="425"/>
        <w:jc w:val="both"/>
        <w:rPr>
          <w:rFonts w:ascii="Verdana" w:eastAsia="Verdana" w:hAnsi="Verdana" w:cs="Verdana"/>
          <w:lang w:val="en-US" w:eastAsia="zh-CN"/>
        </w:rPr>
      </w:pPr>
      <w:r w:rsidRPr="00841314">
        <w:rPr>
          <w:rFonts w:ascii="Verdana" w:eastAsia="Verdana" w:hAnsi="Verdana" w:cs="Arial"/>
          <w:lang w:val="en-US" w:eastAsia="zh-CN"/>
        </w:rPr>
        <w:t>Within the framework of the course, the student group gets acquainted with the basic concepts and properties of security and law enforcement. The basic requirements and relationship systems of the law enforcement profession, the basic elements of the holistic approach and interpretation of the security profession.</w:t>
      </w:r>
    </w:p>
    <w:p w14:paraId="077EB78D" w14:textId="77777777" w:rsidR="00F65E14" w:rsidRPr="00841314" w:rsidRDefault="00F65E14" w:rsidP="00841314">
      <w:pPr>
        <w:pStyle w:val="Listaszerbekezds"/>
        <w:spacing w:after="120" w:line="276" w:lineRule="auto"/>
        <w:ind w:left="425"/>
        <w:jc w:val="both"/>
        <w:rPr>
          <w:rFonts w:ascii="Verdana" w:eastAsia="Verdana" w:hAnsi="Verdana" w:cs="Verdana"/>
          <w:sz w:val="20"/>
          <w:szCs w:val="20"/>
          <w:lang w:val="en-US" w:eastAsia="zh-CN"/>
        </w:rPr>
      </w:pPr>
      <w:r w:rsidRPr="00841314">
        <w:rPr>
          <w:rFonts w:ascii="Verdana" w:eastAsia="Verdana" w:hAnsi="Verdana" w:cs="Verdana"/>
          <w:sz w:val="20"/>
          <w:szCs w:val="20"/>
          <w:lang w:val="en-US" w:eastAsia="zh-CN"/>
        </w:rPr>
        <w:t>The course provides an opportunity for the student to get acquainted with the complexity of the chosen studies the possibilities of its integration into the security and law enforcement structure, which forms a suitable basis for starting deeper professional training.</w:t>
      </w:r>
    </w:p>
    <w:p w14:paraId="23544B5B" w14:textId="77777777" w:rsidR="00F65E14" w:rsidRPr="00841314" w:rsidRDefault="00F65E14" w:rsidP="001F513D">
      <w:pPr>
        <w:numPr>
          <w:ilvl w:val="0"/>
          <w:numId w:val="37"/>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Elérendő kompetenciák (magyarul): </w:t>
      </w:r>
    </w:p>
    <w:p w14:paraId="73DB9F32"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
          <w:bCs/>
          <w:sz w:val="20"/>
          <w:szCs w:val="20"/>
        </w:rPr>
        <w:t>Tudása:</w:t>
      </w:r>
      <w:r w:rsidRPr="00841314">
        <w:rPr>
          <w:rFonts w:ascii="Verdana" w:eastAsia="Verdana" w:hAnsi="Verdana" w:cs="Times New Roman"/>
          <w:bCs/>
          <w:sz w:val="20"/>
          <w:szCs w:val="20"/>
        </w:rPr>
        <w:t xml:space="preserve"> </w:t>
      </w:r>
    </w:p>
    <w:p w14:paraId="4B7749C2"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t xml:space="preserve">Rendelkezik a rendészettudomány, a társadalomtudomány, műszaki tudomány és a gazdaságtudomány alapvető, átfogó fogalmainak, elméleteinek, tényeinek, fejlődési </w:t>
      </w:r>
      <w:r w:rsidRPr="00841314">
        <w:rPr>
          <w:rFonts w:ascii="Verdana" w:eastAsia="Verdana" w:hAnsi="Verdana" w:cs="Times New Roman"/>
          <w:bCs/>
          <w:sz w:val="20"/>
          <w:szCs w:val="20"/>
        </w:rPr>
        <w:lastRenderedPageBreak/>
        <w:t>jellegzetességeinek és összefüggéseinek ismeretével a releváns társadalmi, gazdasági szereplőkre, funkciókra és folyamatokra, a társadalmi, gazdaság ágazati szerkezetére és komplex rendszerére vonatkozóan.</w:t>
      </w:r>
    </w:p>
    <w:p w14:paraId="3A557669"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Ismeri az alapvető rendészettudományi, szervezéstudományi és üzemeltetési módszereket, elméleteket és gyakorlatokat.</w:t>
      </w:r>
    </w:p>
    <w:p w14:paraId="7BAC794D"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Ismeri az emberi erőforrások rendészet területén történő alkalmazásához szükséges pedagógiai, pszichológiai, szociológiai törvényszerűségeket.</w:t>
      </w:r>
    </w:p>
    <w:p w14:paraId="22B6730A"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Tisztában van a közrend, közbiztonság, magánbiztonság területén működő 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4C68080B"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A polgárőrség működtetéséhez szükséges jogi, gazdasági és vezetéselméleti ismeretekkel rendelkezik.</w:t>
      </w:r>
    </w:p>
    <w:p w14:paraId="4E097DCA"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Rendelkezik a marketing, a kommunikáció és a PR alapvető tudás anyagával, különös tekintettel a településbiztonságra.</w:t>
      </w:r>
    </w:p>
    <w:p w14:paraId="5D2B8885"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Verdana"/>
          <w:sz w:val="20"/>
          <w:szCs w:val="20"/>
        </w:rPr>
        <w:t>Rendelkezik a települések biztonságának szervezésével, valamint a közreműködő szervezetek üzemeltetésével, fejlesztésével, kapcsolatos ismeretekkel.</w:t>
      </w:r>
    </w:p>
    <w:p w14:paraId="6A2143DC" w14:textId="77777777" w:rsidR="00F65E14" w:rsidRPr="00841314" w:rsidRDefault="00F65E14" w:rsidP="00841314">
      <w:pPr>
        <w:spacing w:after="0" w:line="276" w:lineRule="auto"/>
        <w:ind w:left="426"/>
        <w:jc w:val="both"/>
        <w:rPr>
          <w:rFonts w:ascii="Verdana" w:eastAsia="Verdana" w:hAnsi="Verdana" w:cs="Times New Roman"/>
          <w:b/>
          <w:bCs/>
          <w:sz w:val="20"/>
          <w:szCs w:val="20"/>
        </w:rPr>
      </w:pPr>
      <w:r w:rsidRPr="00841314">
        <w:rPr>
          <w:rFonts w:ascii="Verdana" w:eastAsia="Verdana" w:hAnsi="Verdana" w:cs="Times New Roman"/>
          <w:bCs/>
          <w:sz w:val="20"/>
          <w:szCs w:val="20"/>
        </w:rPr>
        <w:t>Ismeri az okos város fogalmát, alrendszereit és eszközeit. Ismeri az építészeti eszközökkel történő bűnmegelőzés (CPTED) fogalmát, alkalmazásának lehetőségeit.</w:t>
      </w:r>
      <w:r w:rsidRPr="00841314">
        <w:rPr>
          <w:rFonts w:ascii="Verdana" w:eastAsia="Verdana" w:hAnsi="Verdana" w:cs="Times New Roman"/>
          <w:b/>
          <w:bCs/>
          <w:sz w:val="20"/>
          <w:szCs w:val="20"/>
        </w:rPr>
        <w:t xml:space="preserve">      </w:t>
      </w:r>
    </w:p>
    <w:p w14:paraId="19353E31"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b/>
          <w:bCs/>
          <w:sz w:val="20"/>
          <w:szCs w:val="20"/>
        </w:rPr>
        <w:t>Képességei:</w:t>
      </w:r>
      <w:r w:rsidRPr="00841314">
        <w:rPr>
          <w:rFonts w:ascii="Verdana" w:eastAsia="Verdana" w:hAnsi="Verdana" w:cs="Times New Roman"/>
          <w:sz w:val="20"/>
          <w:szCs w:val="20"/>
        </w:rPr>
        <w:t xml:space="preserve"> </w:t>
      </w:r>
    </w:p>
    <w:p w14:paraId="2A9FAD87"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Verdana" w:hAnsi="Verdana" w:cs="Times New Roman"/>
          <w:sz w:val="20"/>
          <w:szCs w:val="20"/>
        </w:rPr>
        <w:t>Közbiztonság fenntartásában és bűnmegelőzésben közreműködő szervezetekben településbiztonsági szervezési tevékenységet tervez, szervez, irányít és ellenőriz.</w:t>
      </w:r>
    </w:p>
    <w:p w14:paraId="4AD0D1B5" w14:textId="77777777" w:rsidR="00F65E14" w:rsidRPr="00841314" w:rsidRDefault="00F65E14"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Képes az elsajátított szervezési, vezetési és jogi ismeretek hatékony alkalmazására.</w:t>
      </w:r>
    </w:p>
    <w:p w14:paraId="4809F966" w14:textId="77777777" w:rsidR="00F65E14" w:rsidRPr="00841314" w:rsidRDefault="00F65E14" w:rsidP="00841314">
      <w:pPr>
        <w:pStyle w:val="Listaszerbekezds"/>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 településeken a biztonságszervezői szervezeti egységét vezeti, működési folyamatait tervezi, irányítja, az erőforrásokkal gazdálkodik</w:t>
      </w:r>
      <w:r w:rsidRPr="00841314">
        <w:rPr>
          <w:rFonts w:ascii="Verdana" w:eastAsia="Verdana" w:hAnsi="Verdana" w:cs="Times New Roman"/>
          <w:sz w:val="20"/>
          <w:szCs w:val="20"/>
        </w:rPr>
        <w:t>.</w:t>
      </w:r>
    </w:p>
    <w:p w14:paraId="41B1A66E" w14:textId="77777777" w:rsidR="00F65E14" w:rsidRPr="00841314" w:rsidRDefault="00F65E14"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 tanult elméleteket és módszereket hatékonyan alkalmazza, következtetéseket fogalmaz meg, javaslatokat tesz és döntéseket hoz.</w:t>
      </w:r>
    </w:p>
    <w:p w14:paraId="574AA4C6"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közbiztonságot befolyásoló komplex társadalmi tényezők közötti eligazodásra, innovatív rendészeti szakmai megoldására.</w:t>
      </w:r>
    </w:p>
    <w:p w14:paraId="65A01F76"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a településeken a közbiztonságot befolyásoló szakmai, gazdasági, jogi szabályozással kapcsolatos ismeretek adaptálására.</w:t>
      </w:r>
    </w:p>
    <w:p w14:paraId="4AE3E269"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Elősegíti a települések biztonságtudatosság szemléletű vezetési feladatainak megoldását.</w:t>
      </w:r>
    </w:p>
    <w:p w14:paraId="2371A93E"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marketing és a PR és reklámozás ismeretanyagának eredményes alkalmazására a települések területén.</w:t>
      </w:r>
    </w:p>
    <w:p w14:paraId="5A7673DB"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biztonsági kihívások megoldásának előkészítésére és irányítására.</w:t>
      </w:r>
    </w:p>
    <w:p w14:paraId="0D478B9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rendészeti és polgárőr szervezet pénzügyi- számviteli ismereteinek (költségvetés, támogatások kezelése, adózás) alkalmazására.</w:t>
      </w:r>
    </w:p>
    <w:p w14:paraId="0CC25947"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Times New Roman"/>
          <w:b/>
          <w:bCs/>
          <w:sz w:val="20"/>
          <w:szCs w:val="20"/>
        </w:rPr>
        <w:t>Attitűdje:</w:t>
      </w:r>
      <w:r w:rsidRPr="00841314">
        <w:rPr>
          <w:rFonts w:ascii="Verdana" w:eastAsia="Verdana" w:hAnsi="Verdana" w:cs="Times New Roman"/>
          <w:bCs/>
          <w:sz w:val="20"/>
          <w:szCs w:val="20"/>
        </w:rPr>
        <w:t xml:space="preserve"> </w:t>
      </w:r>
    </w:p>
    <w:p w14:paraId="16E7A83A"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Fogékony az új információk befogadására, az új szakmai ismeretekre és módszertanokra, nyitott az új, önálló és együttműködést igénylő feladatok, felelősségek vállalására.</w:t>
      </w:r>
    </w:p>
    <w:p w14:paraId="502D6BB9"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lastRenderedPageBreak/>
        <w:t>Elkötelezett a településen a közbiztonság fenntartásában és bűnmegelőzésben közreműködő szervezetek eredményes együttműködése iránt.</w:t>
      </w:r>
    </w:p>
    <w:p w14:paraId="798A69F3"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Projektekben, csoportos feladatvégzés esetén konstruktív, együttműködő, kezdeményező, kész a hibák kijavítására, erre munkatársait is ösztönözi.</w:t>
      </w:r>
    </w:p>
    <w:p w14:paraId="4E0F95FF"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Nyitott az adott munkakör, szervezet tágabb társadalmi környezetének változásai iránt, törekszik a változások követésére és megértésére.</w:t>
      </w:r>
    </w:p>
    <w:p w14:paraId="46FA4841"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Kötelességének tartja a releváns, a településen folyamatban lévő projektek lebonyolításához kapcsolódó más szakpolitikák, jogszabályok követését, alkalmazását, illetve betartását.</w:t>
      </w:r>
    </w:p>
    <w:p w14:paraId="0AB2BFAE"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Törekszik az életen át tartó tanulásra a munka világában és azon kívül is.</w:t>
      </w:r>
    </w:p>
    <w:p w14:paraId="0670366E"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Figyelembe veszi mások véleményét, a rendészeti, regionális, nemzeti és európai értékeket (ideértve a társadalmi, szociális és ökológiai, fenntarthatósági szempontokat is) a döntések során.</w:t>
      </w:r>
    </w:p>
    <w:p w14:paraId="19E4C0A0"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Korszerű településbiztonsági menedzseri szemlélettel, megfelelő kapcsolatteremtő-, problémafelismerő- és megoldó képességgel, valamint együttműködési- és kommunikációs készséggel rendelkezik.</w:t>
      </w:r>
    </w:p>
    <w:p w14:paraId="77BE8979" w14:textId="77777777" w:rsidR="00F65E14" w:rsidRPr="00841314" w:rsidRDefault="00F65E14" w:rsidP="00841314">
      <w:pPr>
        <w:spacing w:after="0" w:line="276" w:lineRule="auto"/>
        <w:ind w:left="425"/>
        <w:rPr>
          <w:rFonts w:ascii="Verdana" w:eastAsia="Verdana" w:hAnsi="Verdana" w:cs="Times New Roman"/>
          <w:b/>
          <w:bCs/>
          <w:sz w:val="20"/>
          <w:szCs w:val="20"/>
        </w:rPr>
      </w:pPr>
      <w:r w:rsidRPr="00841314">
        <w:rPr>
          <w:rFonts w:ascii="Verdana" w:eastAsia="Verdana" w:hAnsi="Verdana" w:cs="Times New Roman"/>
          <w:b/>
          <w:bCs/>
          <w:sz w:val="20"/>
          <w:szCs w:val="20"/>
        </w:rPr>
        <w:t>Autonómiája és felelőssége:</w:t>
      </w:r>
    </w:p>
    <w:p w14:paraId="63ACCE82"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Feladatait önállóan végzi és szervezi.</w:t>
      </w:r>
    </w:p>
    <w:p w14:paraId="777B2C43"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a munkával és magatartásával kapcsolatos szakmai, jogi, etikai normák és szabályok betartása terén.</w:t>
      </w:r>
    </w:p>
    <w:p w14:paraId="4B5DFAC7"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 csoportmunkák, szervezeti egységek tagjaként a rá eső feladatokat önállóan, felelősséggel végzi.</w:t>
      </w:r>
    </w:p>
    <w:p w14:paraId="6F6A889F"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elemzései, javaslatai, döntései következményeiért más szakpolitikák tekintetében is.</w:t>
      </w:r>
    </w:p>
    <w:p w14:paraId="65081DEA"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Önállóan azonosítja képzési, fejlődési igényeit, önállóan és felelősséggel tervezi, és szükség szerint szervezi szakmai és általános fejlődését, beosztottjait is segíti ebben.</w:t>
      </w:r>
    </w:p>
    <w:p w14:paraId="0370986A" w14:textId="77777777" w:rsidR="00F65E14" w:rsidRPr="00841314" w:rsidRDefault="00F65E14" w:rsidP="00841314">
      <w:pPr>
        <w:spacing w:before="120" w:after="120" w:line="276" w:lineRule="auto"/>
        <w:ind w:firstLine="425"/>
        <w:jc w:val="both"/>
        <w:rPr>
          <w:rFonts w:ascii="Verdana" w:eastAsia="Verdana" w:hAnsi="Verdana" w:cs="Verdana"/>
          <w:bCs/>
          <w:sz w:val="20"/>
          <w:szCs w:val="20"/>
        </w:rPr>
      </w:pPr>
      <w:r w:rsidRPr="00841314">
        <w:rPr>
          <w:rFonts w:ascii="Verdana" w:eastAsia="Verdana" w:hAnsi="Verdana" w:cs="Times New Roman"/>
          <w:b/>
          <w:bCs/>
          <w:sz w:val="20"/>
          <w:szCs w:val="20"/>
        </w:rPr>
        <w:t>Elérendő kompetenciák (angolul) (</w:t>
      </w:r>
      <w:r w:rsidRPr="00841314">
        <w:rPr>
          <w:rFonts w:ascii="Verdana" w:eastAsia="Verdana" w:hAnsi="Verdana" w:cs="Times New Roman"/>
          <w:b/>
          <w:bCs/>
          <w:sz w:val="20"/>
          <w:szCs w:val="20"/>
          <w:lang w:val="en-US"/>
        </w:rPr>
        <w:t xml:space="preserve">Competences – English): </w:t>
      </w:r>
    </w:p>
    <w:p w14:paraId="1193DE65"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Knowledge</w:t>
      </w:r>
      <w:r w:rsidRPr="00841314">
        <w:rPr>
          <w:rFonts w:ascii="Verdana" w:eastAsia="Verdana" w:hAnsi="Verdana" w:cs="Times New Roman"/>
          <w:sz w:val="20"/>
          <w:szCs w:val="20"/>
          <w:lang w:val="en-GB"/>
        </w:rPr>
        <w:t xml:space="preserve">: </w:t>
      </w:r>
    </w:p>
    <w:p w14:paraId="70C791E5"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Possesses knowledge of the basic, comprehensive concepts, theories, facts, developmental features and interrelationships of police science, social science, engineering, and economics in relation to the relevant social and economic actors, functions and processes, the sectoral structure and complex system of the society and economy.</w:t>
      </w:r>
    </w:p>
    <w:p w14:paraId="3334E9CA"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lang w:val="en-GB"/>
        </w:rPr>
        <w:t>Knows the basic concepts of security and law enforcement, their application, their knowledge fits into the knowledge of the security and law enforcement profession.</w:t>
      </w:r>
    </w:p>
    <w:p w14:paraId="0FF9BDEE"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pedagogical, psychological, and sociological principles necessary for the application of human resources in the field of law enforcement.</w:t>
      </w:r>
    </w:p>
    <w:p w14:paraId="7AF81B3D"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structure, operation and interrelationship of organizations operating in the field of public order, public security and private security, the external and internal environmental factors determining the behavior of the social and economic actors concerned, the information and motivational factors of social and economic behavior and decisions.</w:t>
      </w:r>
    </w:p>
    <w:p w14:paraId="1B39F3D1"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the legal, economic, and managerial knowledge necessary for the operation of the Auxiliary Police.</w:t>
      </w:r>
    </w:p>
    <w:p w14:paraId="194B47C2"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lastRenderedPageBreak/>
        <w:t>He/she has a basic knowledge of marketing, communication, and public relations, with a special focus on urban safety.</w:t>
      </w:r>
    </w:p>
    <w:p w14:paraId="780CA51B"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knowledge of the organization of the urban security, and operation and development of contributor organization.</w:t>
      </w:r>
    </w:p>
    <w:p w14:paraId="1826EF87"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knows the concept of ‘smart city’, their subsystems and instruments. He/she knows the concept of crime prevention through environmental design and its application possibilities.</w:t>
      </w:r>
    </w:p>
    <w:p w14:paraId="28BFC51E" w14:textId="77777777" w:rsidR="00F65E14" w:rsidRPr="00841314" w:rsidRDefault="00F65E14" w:rsidP="00841314">
      <w:pPr>
        <w:spacing w:before="120" w:after="120" w:line="276" w:lineRule="auto"/>
        <w:ind w:left="425"/>
        <w:jc w:val="both"/>
        <w:rPr>
          <w:rFonts w:ascii="Verdana" w:eastAsia="Verdana" w:hAnsi="Verdana" w:cs="Verdana"/>
          <w:sz w:val="20"/>
          <w:szCs w:val="20"/>
          <w:lang w:val="en-GB"/>
        </w:rPr>
      </w:pPr>
      <w:r w:rsidRPr="00841314">
        <w:rPr>
          <w:rFonts w:ascii="Verdana" w:eastAsia="Verdana" w:hAnsi="Verdana" w:cs="Verdana"/>
          <w:b/>
          <w:sz w:val="20"/>
          <w:szCs w:val="20"/>
          <w:lang w:val="en-GB"/>
        </w:rPr>
        <w:t>Capabilities</w:t>
      </w:r>
      <w:r w:rsidRPr="00841314">
        <w:rPr>
          <w:rFonts w:ascii="Verdana" w:eastAsia="Verdana" w:hAnsi="Verdana" w:cs="Verdana"/>
          <w:sz w:val="20"/>
          <w:szCs w:val="20"/>
          <w:lang w:val="en-GB"/>
        </w:rPr>
        <w:t xml:space="preserve">: </w:t>
      </w:r>
    </w:p>
    <w:p w14:paraId="5FF9D6C7"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plans, organises, directs and controls of urban safety organisation activities in organisations involved in maintaining public security and crime prevention.</w:t>
      </w:r>
    </w:p>
    <w:p w14:paraId="0EB18A0E"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can effectively apply the organisational, management and legal skills acquired.</w:t>
      </w:r>
    </w:p>
    <w:p w14:paraId="4C09F4EE"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heads the organizational unit of the security organizer in the settlements, plans and directs its operational processes, and manages the resources.</w:t>
      </w:r>
    </w:p>
    <w:p w14:paraId="350630FE"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apply theories and methods effectively, formulate conclusions, make recommendations, and take decisions.</w:t>
      </w:r>
    </w:p>
    <w:p w14:paraId="499254A4"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aware of the complex social factors that influence public safety and is capable of innovative law enforcement professional solutions.</w:t>
      </w:r>
    </w:p>
    <w:p w14:paraId="0DC605A7"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ability to adapt knowledge of the professional, economic, and legal regulations affecting public safety in settlement.</w:t>
      </w:r>
    </w:p>
    <w:p w14:paraId="00D384A1"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promotes the safety awareness approach solution management of settlements.</w:t>
      </w:r>
    </w:p>
    <w:p w14:paraId="4D93C75D"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effectively apply knowledge of marketing, PR and advertising in the field of settlements.</w:t>
      </w:r>
    </w:p>
    <w:p w14:paraId="39542170"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prepare and manage solutions of security challenges.</w:t>
      </w:r>
    </w:p>
    <w:p w14:paraId="6B93A525"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Able to apply financial and accounting knowledge (budgeting, grants management, taxation) of law enforcement and Auxiliary police organizations.</w:t>
      </w:r>
    </w:p>
    <w:p w14:paraId="1A336605"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develop his/her knowledge continuously and independently</w:t>
      </w:r>
    </w:p>
    <w:p w14:paraId="40DD7EBF" w14:textId="77777777" w:rsidR="00F65E14" w:rsidRPr="00841314" w:rsidRDefault="00F65E14" w:rsidP="00841314">
      <w:pPr>
        <w:spacing w:after="0" w:line="276" w:lineRule="auto"/>
        <w:ind w:left="425"/>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Attitude:</w:t>
      </w:r>
      <w:r w:rsidRPr="00841314">
        <w:rPr>
          <w:rFonts w:ascii="Verdana" w:eastAsia="Verdana" w:hAnsi="Verdana" w:cs="Times New Roman"/>
          <w:sz w:val="20"/>
          <w:szCs w:val="20"/>
          <w:lang w:val="en-GB"/>
        </w:rPr>
        <w:t xml:space="preserve"> </w:t>
      </w:r>
    </w:p>
    <w:p w14:paraId="0C543052" w14:textId="77777777" w:rsidR="00F65E14" w:rsidRPr="00841314" w:rsidRDefault="00F65E14" w:rsidP="00841314">
      <w:pPr>
        <w:spacing w:before="120" w:after="120" w:line="276" w:lineRule="auto"/>
        <w:ind w:left="426"/>
        <w:jc w:val="both"/>
        <w:rPr>
          <w:rStyle w:val="viiyi"/>
          <w:rFonts w:ascii="Verdana" w:eastAsia="Verdana" w:hAnsi="Verdana"/>
          <w:sz w:val="20"/>
          <w:szCs w:val="20"/>
          <w:lang w:val="en"/>
        </w:rPr>
      </w:pPr>
      <w:r w:rsidRPr="00841314">
        <w:rPr>
          <w:rStyle w:val="viiyi"/>
          <w:rFonts w:ascii="Verdana" w:eastAsia="Verdana" w:hAnsi="Verdana"/>
          <w:sz w:val="20"/>
          <w:szCs w:val="20"/>
          <w:lang w:val="en"/>
        </w:rPr>
        <w:t>He or she is receptive to new information, new professional skills, and methodologies, and open to taking on new tasks and responsibilities that require autonomy and cooperation.</w:t>
      </w:r>
    </w:p>
    <w:p w14:paraId="14CE5F7B"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committed to the effective cooperation of organisations involved in public safety and crime prevention in the settlement.</w:t>
      </w:r>
    </w:p>
    <w:p w14:paraId="4C31B32C"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constructive, cooperative, and proactive in projects and group work, ready to correct mistakes and encourages his or her colleagues to do so.</w:t>
      </w:r>
    </w:p>
    <w:p w14:paraId="29B36F62"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open to changes in the wider social environment of the job or organisation and seeks to follow and understand change.</w:t>
      </w:r>
    </w:p>
    <w:p w14:paraId="63C4D89E"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feels obligated to follow, apply and comply with relevant other policies and legislation related to the implementation of ongoing projects in the settlement.</w:t>
      </w:r>
    </w:p>
    <w:p w14:paraId="11B71352"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strives for lifelong learning in and outside the world of work.</w:t>
      </w:r>
    </w:p>
    <w:p w14:paraId="376CF62C"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lastRenderedPageBreak/>
        <w:t>He/she considers the opinions of others, law enforcement, regional, national and European values (including social, societal and ecological, sustainability aspects) when making decisions.</w:t>
      </w:r>
    </w:p>
    <w:p w14:paraId="6A2CD777"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has a modern local law enforcement manager's approach, good interpersonal, problem-solving, and problem-solving skills, as well as collaboration and communication skills.</w:t>
      </w:r>
    </w:p>
    <w:p w14:paraId="5552D622" w14:textId="77777777" w:rsidR="00F65E14" w:rsidRPr="00841314" w:rsidRDefault="00F65E14" w:rsidP="00841314">
      <w:pPr>
        <w:spacing w:line="276" w:lineRule="auto"/>
        <w:ind w:left="426"/>
        <w:jc w:val="both"/>
        <w:rPr>
          <w:rFonts w:ascii="Verdana" w:eastAsia="Verdana" w:hAnsi="Verdana" w:cs="Times New Roman"/>
          <w:b/>
          <w:sz w:val="20"/>
          <w:szCs w:val="20"/>
          <w:lang w:val="en-GB"/>
        </w:rPr>
      </w:pPr>
      <w:r w:rsidRPr="00841314">
        <w:rPr>
          <w:rFonts w:ascii="Verdana" w:eastAsia="Verdana" w:hAnsi="Verdana" w:cs="Times New Roman"/>
          <w:b/>
          <w:sz w:val="20"/>
          <w:szCs w:val="20"/>
          <w:lang w:val="en-GB"/>
        </w:rPr>
        <w:t xml:space="preserve">Autonomy and responsibility: </w:t>
      </w:r>
    </w:p>
    <w:p w14:paraId="65EDB163"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Carries out and organizes its tasks independently.</w:t>
      </w:r>
    </w:p>
    <w:p w14:paraId="6ABB1767"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 responsibility for compliance with professional, legal and ethical standards and rules relating to work and conduct.</w:t>
      </w:r>
    </w:p>
    <w:p w14:paraId="267DAE99"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 a member of projects, teams and departments, he/she carries out his/her tasks independently and responsibly.</w:t>
      </w:r>
    </w:p>
    <w:p w14:paraId="3E9FF7CD"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Assumes responsibility for the consequences of its analyses, proposals and decisions for other policies.</w:t>
      </w:r>
    </w:p>
    <w:p w14:paraId="19F2539C"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Independently identifies his/her training and development needs, independently and responsibly plans and organizes his/her professional and general development as required and assists his/her subordinates in this.</w:t>
      </w:r>
    </w:p>
    <w:p w14:paraId="007E3CE0" w14:textId="77777777" w:rsidR="00F65E14" w:rsidRPr="00841314" w:rsidRDefault="00F65E14" w:rsidP="001F513D">
      <w:pPr>
        <w:numPr>
          <w:ilvl w:val="0"/>
          <w:numId w:val="37"/>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Előtanulmányi követelmények: </w:t>
      </w:r>
      <w:r w:rsidRPr="00841314">
        <w:rPr>
          <w:rFonts w:ascii="Verdana" w:eastAsia="Verdana" w:hAnsi="Verdana" w:cs="Times New Roman"/>
          <w:bCs/>
          <w:sz w:val="20"/>
          <w:szCs w:val="20"/>
        </w:rPr>
        <w:t>-</w:t>
      </w:r>
    </w:p>
    <w:p w14:paraId="05F20F82" w14:textId="77777777" w:rsidR="00F65E14" w:rsidRPr="00841314" w:rsidRDefault="00F65E14" w:rsidP="001F513D">
      <w:pPr>
        <w:numPr>
          <w:ilvl w:val="0"/>
          <w:numId w:val="37"/>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tananyagának leírása, tematika. </w:t>
      </w:r>
      <w:r w:rsidRPr="00841314">
        <w:rPr>
          <w:rFonts w:ascii="Verdana" w:eastAsia="Verdana" w:hAnsi="Verdana" w:cs="Times New Roman"/>
          <w:b/>
          <w:bCs/>
          <w:sz w:val="20"/>
          <w:szCs w:val="20"/>
          <w:lang w:val="en-US"/>
        </w:rPr>
        <w:t>Description of the subject</w:t>
      </w:r>
      <w:r w:rsidRPr="00841314">
        <w:rPr>
          <w:rFonts w:ascii="Verdana" w:eastAsia="Verdana" w:hAnsi="Verdana" w:cs="Times New Roman"/>
          <w:b/>
          <w:bCs/>
          <w:sz w:val="20"/>
          <w:szCs w:val="20"/>
        </w:rPr>
        <w:t>, curriculum (magyarul, angolul - English):</w:t>
      </w:r>
    </w:p>
    <w:p w14:paraId="32498F33" w14:textId="77777777" w:rsidR="00F65E14" w:rsidRPr="00841314" w:rsidRDefault="00F65E14" w:rsidP="001F513D">
      <w:pPr>
        <w:pStyle w:val="TableParagraph"/>
        <w:numPr>
          <w:ilvl w:val="1"/>
          <w:numId w:val="37"/>
        </w:numPr>
        <w:spacing w:line="276" w:lineRule="auto"/>
        <w:ind w:left="1424"/>
        <w:jc w:val="both"/>
        <w:rPr>
          <w:rFonts w:ascii="Verdana" w:eastAsia="Verdana" w:hAnsi="Verdana" w:cs="Verdana"/>
          <w:sz w:val="20"/>
          <w:szCs w:val="20"/>
        </w:rPr>
      </w:pPr>
      <w:r w:rsidRPr="00841314">
        <w:rPr>
          <w:rFonts w:ascii="Verdana" w:eastAsia="Verdana" w:hAnsi="Verdana" w:cs="Verdana"/>
          <w:sz w:val="20"/>
          <w:szCs w:val="20"/>
        </w:rPr>
        <w:t>A közösségi rendészet elve és alapjai (</w:t>
      </w:r>
      <w:r w:rsidRPr="00841314">
        <w:rPr>
          <w:rFonts w:ascii="Verdana" w:hAnsi="Verdana"/>
          <w:sz w:val="20"/>
          <w:szCs w:val="20"/>
          <w:lang w:val="en-US"/>
        </w:rPr>
        <w:t>The principles and foundations of community policing)</w:t>
      </w:r>
    </w:p>
    <w:p w14:paraId="4B075381" w14:textId="77777777" w:rsidR="00F65E14" w:rsidRPr="00841314" w:rsidRDefault="00F65E14" w:rsidP="001F513D">
      <w:pPr>
        <w:pStyle w:val="TableParagraph"/>
        <w:numPr>
          <w:ilvl w:val="1"/>
          <w:numId w:val="37"/>
        </w:numPr>
        <w:spacing w:line="276" w:lineRule="auto"/>
        <w:ind w:left="1424"/>
        <w:jc w:val="both"/>
        <w:rPr>
          <w:rFonts w:ascii="Verdana" w:hAnsi="Verdana"/>
          <w:sz w:val="20"/>
          <w:szCs w:val="20"/>
          <w:lang w:val="en-US"/>
        </w:rPr>
      </w:pPr>
      <w:r w:rsidRPr="00841314">
        <w:rPr>
          <w:rFonts w:ascii="Verdana" w:eastAsia="Verdana" w:hAnsi="Verdana" w:cs="Verdana"/>
          <w:sz w:val="20"/>
          <w:szCs w:val="20"/>
        </w:rPr>
        <w:t>A közösségi rendészet szereplői (</w:t>
      </w:r>
      <w:r w:rsidRPr="00841314">
        <w:rPr>
          <w:rFonts w:ascii="Verdana" w:hAnsi="Verdana"/>
          <w:sz w:val="20"/>
          <w:szCs w:val="20"/>
          <w:lang w:val="en-US"/>
        </w:rPr>
        <w:t xml:space="preserve">The actors of community policing) </w:t>
      </w:r>
    </w:p>
    <w:p w14:paraId="731B4A59" w14:textId="77777777" w:rsidR="00F65E14" w:rsidRPr="00841314" w:rsidRDefault="00F65E14" w:rsidP="001F513D">
      <w:pPr>
        <w:pStyle w:val="Listaszerbekezds"/>
        <w:numPr>
          <w:ilvl w:val="1"/>
          <w:numId w:val="37"/>
        </w:numPr>
        <w:spacing w:before="120" w:after="120" w:line="276" w:lineRule="auto"/>
        <w:ind w:left="1424"/>
        <w:contextualSpacing w:val="0"/>
        <w:jc w:val="both"/>
        <w:rPr>
          <w:rFonts w:ascii="Verdana" w:eastAsia="Verdana" w:hAnsi="Verdana" w:cs="Verdana"/>
          <w:sz w:val="20"/>
          <w:szCs w:val="20"/>
        </w:rPr>
      </w:pPr>
      <w:r w:rsidRPr="00841314">
        <w:rPr>
          <w:rFonts w:ascii="Verdana" w:eastAsia="Verdana" w:hAnsi="Verdana" w:cs="Verdana"/>
          <w:sz w:val="20"/>
          <w:szCs w:val="20"/>
        </w:rPr>
        <w:t>Közösségi rendészeti modellek, projektek (</w:t>
      </w:r>
      <w:r w:rsidRPr="00841314">
        <w:rPr>
          <w:rFonts w:ascii="Verdana" w:hAnsi="Verdana"/>
          <w:sz w:val="20"/>
          <w:szCs w:val="20"/>
          <w:lang w:val="en-US"/>
        </w:rPr>
        <w:t>Community policing models, projects)</w:t>
      </w:r>
    </w:p>
    <w:p w14:paraId="79002F9D" w14:textId="77777777" w:rsidR="00F65E14" w:rsidRPr="00841314" w:rsidRDefault="00F65E14" w:rsidP="001F513D">
      <w:pPr>
        <w:pStyle w:val="TableParagraph"/>
        <w:numPr>
          <w:ilvl w:val="1"/>
          <w:numId w:val="37"/>
        </w:numPr>
        <w:spacing w:line="276" w:lineRule="auto"/>
        <w:ind w:left="1424"/>
        <w:jc w:val="both"/>
        <w:rPr>
          <w:rFonts w:ascii="Verdana" w:hAnsi="Verdana"/>
          <w:sz w:val="20"/>
          <w:szCs w:val="20"/>
          <w:lang w:val="en-US"/>
        </w:rPr>
      </w:pPr>
      <w:r w:rsidRPr="00841314">
        <w:rPr>
          <w:rFonts w:ascii="Verdana" w:eastAsia="Verdana" w:hAnsi="Verdana" w:cs="Verdana"/>
          <w:sz w:val="20"/>
          <w:szCs w:val="20"/>
        </w:rPr>
        <w:t>A rendészeti szereplők együttműködése a közösségi rendészet területén</w:t>
      </w:r>
      <w:r w:rsidRPr="00841314">
        <w:rPr>
          <w:rFonts w:ascii="Verdana" w:hAnsi="Verdana"/>
          <w:sz w:val="20"/>
          <w:szCs w:val="20"/>
          <w:lang w:val="en-US"/>
        </w:rPr>
        <w:t xml:space="preserve"> (Cooperation between law enforcement actors in the field of community policing)</w:t>
      </w:r>
    </w:p>
    <w:p w14:paraId="172FA0D5" w14:textId="77777777" w:rsidR="00F65E14" w:rsidRPr="00841314" w:rsidRDefault="00F65E14" w:rsidP="00841314">
      <w:pPr>
        <w:spacing w:before="120" w:after="120" w:line="276" w:lineRule="auto"/>
        <w:ind w:left="567"/>
        <w:jc w:val="both"/>
        <w:rPr>
          <w:rFonts w:ascii="Verdana" w:eastAsia="Verdana" w:hAnsi="Verdana" w:cs="Verdana"/>
          <w:sz w:val="20"/>
          <w:szCs w:val="20"/>
        </w:rPr>
      </w:pPr>
    </w:p>
    <w:p w14:paraId="1939DC87" w14:textId="77777777" w:rsidR="00F65E14" w:rsidRPr="00841314" w:rsidRDefault="00F65E14" w:rsidP="001F513D">
      <w:pPr>
        <w:numPr>
          <w:ilvl w:val="0"/>
          <w:numId w:val="37"/>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 A tantárgy meghirdetésének gyakorisága/a tantervben történő félévi elhelyezkedése: </w:t>
      </w:r>
      <w:r w:rsidRPr="00FB35B7">
        <w:rPr>
          <w:rFonts w:ascii="Verdana" w:eastAsia="Verdana" w:hAnsi="Verdana" w:cs="Times New Roman"/>
          <w:bCs/>
          <w:sz w:val="20"/>
          <w:szCs w:val="20"/>
        </w:rPr>
        <w:t>I. félév</w:t>
      </w:r>
    </w:p>
    <w:p w14:paraId="5BCDF604" w14:textId="77777777" w:rsidR="00F65E14" w:rsidRPr="00841314" w:rsidRDefault="00F65E14" w:rsidP="001F513D">
      <w:pPr>
        <w:numPr>
          <w:ilvl w:val="0"/>
          <w:numId w:val="37"/>
        </w:numPr>
        <w:spacing w:before="120" w:after="12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tanórákon való részvétel követelményei, az elfogadható hiányzások mértéke, a távolmaradás pótlásának lehetősége: </w:t>
      </w:r>
    </w:p>
    <w:p w14:paraId="0763E288"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t>Követelmény a tanórákon történő részvétel. A hallgató köteles a foglalkozások legalább 70%-án részt venni. Az elfogadható hiányzások mértéke 30%, az e feletti távolmaradás esetén az aláírás megtagadásra kerül.</w:t>
      </w:r>
    </w:p>
    <w:p w14:paraId="1DF61E2D" w14:textId="77777777" w:rsidR="00F65E14" w:rsidRPr="00841314" w:rsidRDefault="00F65E14" w:rsidP="001F513D">
      <w:pPr>
        <w:numPr>
          <w:ilvl w:val="0"/>
          <w:numId w:val="37"/>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sz w:val="20"/>
          <w:szCs w:val="20"/>
        </w:rPr>
        <w:t>Félévközi feladatok, ismeretek ellenőrzésének rendje:</w:t>
      </w:r>
    </w:p>
    <w:p w14:paraId="54081532" w14:textId="77777777" w:rsidR="00D82B98" w:rsidRPr="00D82B98" w:rsidRDefault="00D82B98" w:rsidP="001F513D">
      <w:pPr>
        <w:pStyle w:val="Listaszerbekezds"/>
        <w:ind w:left="360"/>
        <w:rPr>
          <w:rFonts w:ascii="Verdana" w:eastAsia="Verdana" w:hAnsi="Verdana" w:cs="Verdana"/>
          <w:bCs/>
          <w:sz w:val="20"/>
          <w:szCs w:val="20"/>
        </w:rPr>
      </w:pPr>
      <w:r w:rsidRPr="00D82B98">
        <w:rPr>
          <w:rFonts w:ascii="Verdana" w:eastAsia="Verdana" w:hAnsi="Verdana" w:cs="Verdana"/>
          <w:bCs/>
          <w:sz w:val="20"/>
          <w:szCs w:val="20"/>
        </w:rPr>
        <w:t>A hallgató a félév során projektfeladatot és/vagy házi dolgozatot készít. A beadandó feladat követelményeit (témakör, beadási határidő) az oktató az első órán ismerteti a hallgatókkal.</w:t>
      </w:r>
    </w:p>
    <w:p w14:paraId="552206F0" w14:textId="77777777" w:rsidR="00D82B98" w:rsidRPr="00D82B98" w:rsidRDefault="00D82B98" w:rsidP="001F513D">
      <w:pPr>
        <w:pStyle w:val="Listaszerbekezds"/>
        <w:spacing w:before="120" w:after="120" w:line="276" w:lineRule="auto"/>
        <w:ind w:left="360"/>
        <w:jc w:val="both"/>
        <w:rPr>
          <w:rFonts w:ascii="Verdana" w:eastAsia="Verdana" w:hAnsi="Verdana" w:cs="Times New Roman"/>
          <w:bCs/>
          <w:sz w:val="20"/>
          <w:szCs w:val="20"/>
        </w:rPr>
      </w:pPr>
      <w:r w:rsidRPr="00D82B98">
        <w:rPr>
          <w:rFonts w:ascii="Verdana" w:eastAsia="Verdana" w:hAnsi="Verdana" w:cs="Times New Roman"/>
          <w:bCs/>
          <w:sz w:val="20"/>
          <w:szCs w:val="20"/>
        </w:rPr>
        <w:lastRenderedPageBreak/>
        <w:t>Az értékelés ötfokozatú: elégtelen (60% alatt), elégséges (61%-70%), közepes (71%-80%), jó (81%-90%), jeles (91%-100%). Pótlás, illetve 61% alatti eredmény esetén, javítási lehetőséget kell biztosítani a szorgalmi időszakban, egy alkalommal.</w:t>
      </w:r>
    </w:p>
    <w:p w14:paraId="7203F8B3" w14:textId="4B9BAA92" w:rsidR="00F65E14" w:rsidRPr="00841314" w:rsidRDefault="00F65E14" w:rsidP="00841314">
      <w:pPr>
        <w:spacing w:before="120" w:after="120" w:line="276" w:lineRule="auto"/>
        <w:ind w:left="284"/>
        <w:jc w:val="both"/>
        <w:rPr>
          <w:rFonts w:ascii="Verdana" w:eastAsia="Verdana" w:hAnsi="Verdana" w:cs="Times New Roman"/>
          <w:bCs/>
          <w:sz w:val="20"/>
          <w:szCs w:val="20"/>
        </w:rPr>
      </w:pPr>
      <w:r w:rsidRPr="00841314">
        <w:rPr>
          <w:rFonts w:ascii="Verdana" w:eastAsia="Verdana" w:hAnsi="Verdana" w:cs="Times New Roman"/>
          <w:bCs/>
          <w:sz w:val="20"/>
          <w:szCs w:val="20"/>
        </w:rPr>
        <w:t>.</w:t>
      </w:r>
    </w:p>
    <w:p w14:paraId="1D68D8CD" w14:textId="77777777" w:rsidR="00F65E14" w:rsidRPr="00841314" w:rsidRDefault="00F65E14" w:rsidP="001F513D">
      <w:pPr>
        <w:numPr>
          <w:ilvl w:val="0"/>
          <w:numId w:val="37"/>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Az értékelés, az aláírás és a kreditek megszerzésének pontos feltételei: </w:t>
      </w:r>
    </w:p>
    <w:p w14:paraId="5A51E7FE" w14:textId="77777777" w:rsidR="00F65E14" w:rsidRPr="00841314" w:rsidRDefault="00F65E14" w:rsidP="001F513D">
      <w:pPr>
        <w:numPr>
          <w:ilvl w:val="1"/>
          <w:numId w:val="37"/>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feltételei:</w:t>
      </w:r>
    </w:p>
    <w:p w14:paraId="133DEBF8" w14:textId="2DEB7084"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 a 13. pontban meghatározott arányú részvétel a foglalkozásokon, és a 14. pontban meghatározott félévközi feladat legalább elégséges teljesítése.</w:t>
      </w:r>
    </w:p>
    <w:p w14:paraId="499243C3" w14:textId="77777777" w:rsidR="00F65E14" w:rsidRPr="00841314" w:rsidRDefault="00F65E14" w:rsidP="001F513D">
      <w:pPr>
        <w:numPr>
          <w:ilvl w:val="1"/>
          <w:numId w:val="37"/>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Az értékelés:</w:t>
      </w:r>
    </w:p>
    <w:p w14:paraId="7D2C0A8A" w14:textId="091BDEE1" w:rsidR="00D82B98" w:rsidRPr="00841314" w:rsidRDefault="00D82B98" w:rsidP="001F513D">
      <w:pPr>
        <w:pStyle w:val="TableParagraph"/>
        <w:spacing w:line="276" w:lineRule="auto"/>
        <w:ind w:left="426"/>
        <w:jc w:val="both"/>
        <w:rPr>
          <w:rFonts w:ascii="Verdana" w:eastAsia="Verdana" w:hAnsi="Verdana" w:cs="Verdana"/>
          <w:sz w:val="20"/>
          <w:szCs w:val="20"/>
        </w:rPr>
      </w:pPr>
      <w:r w:rsidRPr="00841314">
        <w:rPr>
          <w:rFonts w:ascii="Verdana" w:eastAsia="Verdana" w:hAnsi="Verdana" w:cs="Verdana"/>
          <w:sz w:val="20"/>
          <w:szCs w:val="20"/>
        </w:rPr>
        <w:t xml:space="preserve">A </w:t>
      </w:r>
      <w:r>
        <w:rPr>
          <w:rFonts w:ascii="Verdana" w:eastAsia="Verdana" w:hAnsi="Verdana" w:cs="Verdana"/>
          <w:sz w:val="20"/>
          <w:szCs w:val="20"/>
        </w:rPr>
        <w:t xml:space="preserve">félév végi </w:t>
      </w:r>
      <w:r w:rsidRPr="00841314">
        <w:rPr>
          <w:rFonts w:ascii="Verdana" w:eastAsia="Verdana" w:hAnsi="Verdana" w:cs="Verdana"/>
          <w:sz w:val="20"/>
          <w:szCs w:val="20"/>
        </w:rPr>
        <w:t>számonkérés módja és formája: szóbeli, vagy írásbeli kollokvium</w:t>
      </w:r>
      <w:r>
        <w:rPr>
          <w:rFonts w:ascii="Verdana" w:eastAsia="Verdana" w:hAnsi="Verdana" w:cs="Verdana"/>
          <w:sz w:val="20"/>
          <w:szCs w:val="20"/>
        </w:rPr>
        <w:t xml:space="preserve">, amelynek során a kötelező irodalom és a foglalkozások anyagának ismerete a követelmény. A kollokvium </w:t>
      </w:r>
      <w:r w:rsidRPr="00841314">
        <w:rPr>
          <w:rFonts w:ascii="Verdana" w:eastAsia="Verdana" w:hAnsi="Verdana" w:cs="Verdana"/>
          <w:sz w:val="20"/>
          <w:szCs w:val="20"/>
        </w:rPr>
        <w:t>értékelése 5 fokozatú</w:t>
      </w:r>
      <w:r>
        <w:rPr>
          <w:rFonts w:ascii="Verdana" w:eastAsia="Verdana" w:hAnsi="Verdana" w:cs="Verdana"/>
          <w:sz w:val="20"/>
          <w:szCs w:val="20"/>
        </w:rPr>
        <w:t>.</w:t>
      </w:r>
    </w:p>
    <w:p w14:paraId="75B39B02" w14:textId="77777777" w:rsidR="00F65E14" w:rsidRPr="00841314" w:rsidRDefault="00F65E14" w:rsidP="001F513D">
      <w:pPr>
        <w:numPr>
          <w:ilvl w:val="1"/>
          <w:numId w:val="37"/>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feltételei: </w:t>
      </w:r>
    </w:p>
    <w:p w14:paraId="064E8DEC"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 az aláírás megszerzése és a legalább elégséges kollokviumi jegy. </w:t>
      </w:r>
    </w:p>
    <w:p w14:paraId="23F3A155"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p>
    <w:p w14:paraId="54810C00" w14:textId="77777777" w:rsidR="00F65E14" w:rsidRPr="00841314" w:rsidRDefault="00F65E14" w:rsidP="001F513D">
      <w:pPr>
        <w:numPr>
          <w:ilvl w:val="0"/>
          <w:numId w:val="37"/>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Irodalomjegyzék:</w:t>
      </w:r>
    </w:p>
    <w:p w14:paraId="75B638D5" w14:textId="77777777" w:rsidR="00F65E14" w:rsidRPr="00FB35B7" w:rsidRDefault="00F65E14" w:rsidP="001F513D">
      <w:pPr>
        <w:pStyle w:val="Nincstrkz"/>
        <w:numPr>
          <w:ilvl w:val="1"/>
          <w:numId w:val="37"/>
        </w:numPr>
        <w:spacing w:after="120" w:line="276" w:lineRule="auto"/>
        <w:ind w:left="709"/>
        <w:rPr>
          <w:rFonts w:ascii="Verdana" w:hAnsi="Verdana" w:cs="Times New Roman"/>
          <w:sz w:val="20"/>
          <w:szCs w:val="20"/>
        </w:rPr>
      </w:pPr>
      <w:r w:rsidRPr="00FB35B7">
        <w:rPr>
          <w:rFonts w:ascii="Verdana" w:hAnsi="Verdana" w:cs="Times New Roman"/>
          <w:sz w:val="20"/>
          <w:szCs w:val="20"/>
        </w:rPr>
        <w:t>Kötelező irodalom:</w:t>
      </w:r>
    </w:p>
    <w:p w14:paraId="6AAF459A" w14:textId="068E2CAD" w:rsidR="00F65E14" w:rsidRPr="00841314" w:rsidRDefault="00084044" w:rsidP="001F513D">
      <w:pPr>
        <w:pStyle w:val="Nincstrkz"/>
        <w:spacing w:after="120" w:line="276" w:lineRule="auto"/>
        <w:ind w:left="709"/>
        <w:jc w:val="both"/>
        <w:rPr>
          <w:rFonts w:ascii="Verdana" w:hAnsi="Verdana" w:cs="Times New Roman"/>
          <w:sz w:val="20"/>
          <w:szCs w:val="20"/>
        </w:rPr>
      </w:pPr>
      <w:r>
        <w:rPr>
          <w:rFonts w:ascii="Verdana" w:hAnsi="Verdana" w:cs="Times New Roman"/>
          <w:sz w:val="20"/>
          <w:szCs w:val="20"/>
        </w:rPr>
        <w:t xml:space="preserve">1. </w:t>
      </w:r>
      <w:proofErr w:type="spellStart"/>
      <w:r w:rsidR="00F65E14" w:rsidRPr="00841314">
        <w:rPr>
          <w:rFonts w:ascii="Verdana" w:hAnsi="Verdana" w:cs="Times New Roman"/>
          <w:sz w:val="20"/>
          <w:szCs w:val="20"/>
        </w:rPr>
        <w:t>Bacsárdi</w:t>
      </w:r>
      <w:proofErr w:type="spellEnd"/>
      <w:r w:rsidR="00F65E14" w:rsidRPr="00841314">
        <w:rPr>
          <w:rFonts w:ascii="Verdana" w:hAnsi="Verdana" w:cs="Times New Roman"/>
          <w:sz w:val="20"/>
          <w:szCs w:val="20"/>
        </w:rPr>
        <w:t xml:space="preserve"> József - Christián László: Helyi rendészeti együttműködés, önkormányzati rendészet (egyetemi jegyzet), NKE, Budapest, 2018., ISBN 978-615-5889-07-3 (nyomtatott)ISBN 978-615-5889-08-0 (elektronikus), </w:t>
      </w:r>
      <w:hyperlink r:id="rId16" w:history="1">
        <w:r w:rsidR="00F65E14" w:rsidRPr="00841314">
          <w:rPr>
            <w:rStyle w:val="Hiperhivatkozs"/>
            <w:rFonts w:ascii="Verdana" w:hAnsi="Verdana" w:cs="Times New Roman"/>
            <w:sz w:val="20"/>
            <w:szCs w:val="20"/>
          </w:rPr>
          <w:t>https://akfi-dl.uni-nke.hu/pdf_kiadvanyok/Web_PDF_onkormanyzati_rendeszet.pdf</w:t>
        </w:r>
      </w:hyperlink>
      <w:r w:rsidR="00F65E14" w:rsidRPr="00841314">
        <w:rPr>
          <w:rFonts w:ascii="Verdana" w:hAnsi="Verdana" w:cs="Times New Roman"/>
          <w:sz w:val="20"/>
          <w:szCs w:val="20"/>
        </w:rPr>
        <w:t xml:space="preserve">, </w:t>
      </w:r>
    </w:p>
    <w:p w14:paraId="610E1975" w14:textId="4F9B4758" w:rsidR="00F65E14" w:rsidRPr="001F513D" w:rsidRDefault="00084044" w:rsidP="001F513D">
      <w:pPr>
        <w:spacing w:after="120" w:line="276" w:lineRule="auto"/>
        <w:ind w:left="360"/>
        <w:rPr>
          <w:rFonts w:ascii="Verdana" w:hAnsi="Verdana" w:cs="Times New Roman"/>
          <w:sz w:val="20"/>
          <w:szCs w:val="20"/>
        </w:rPr>
      </w:pPr>
      <w:r>
        <w:rPr>
          <w:rFonts w:ascii="Verdana" w:hAnsi="Verdana" w:cs="Times New Roman"/>
          <w:sz w:val="20"/>
          <w:szCs w:val="20"/>
        </w:rPr>
        <w:t xml:space="preserve">2. </w:t>
      </w:r>
      <w:r w:rsidR="00F65E14" w:rsidRPr="001F513D">
        <w:rPr>
          <w:rFonts w:ascii="Verdana" w:hAnsi="Verdana" w:cs="Times New Roman"/>
          <w:sz w:val="20"/>
          <w:szCs w:val="20"/>
        </w:rPr>
        <w:t xml:space="preserve">CHRISTIÁN László: A helyi rendészeti együttműködés rendszere. </w:t>
      </w:r>
      <w:proofErr w:type="spellStart"/>
      <w:r w:rsidR="00F65E14" w:rsidRPr="001F513D">
        <w:rPr>
          <w:rFonts w:ascii="Verdana" w:hAnsi="Verdana" w:cs="Times New Roman"/>
          <w:sz w:val="20"/>
          <w:szCs w:val="20"/>
        </w:rPr>
        <w:t>Iustum</w:t>
      </w:r>
      <w:proofErr w:type="spellEnd"/>
      <w:r w:rsidR="00F65E14" w:rsidRPr="001F513D">
        <w:rPr>
          <w:rFonts w:ascii="Verdana" w:hAnsi="Verdana" w:cs="Times New Roman"/>
          <w:sz w:val="20"/>
          <w:szCs w:val="20"/>
        </w:rPr>
        <w:t xml:space="preserve"> </w:t>
      </w:r>
      <w:proofErr w:type="spellStart"/>
      <w:r w:rsidR="00F65E14" w:rsidRPr="001F513D">
        <w:rPr>
          <w:rFonts w:ascii="Verdana" w:hAnsi="Verdana" w:cs="Times New Roman"/>
          <w:sz w:val="20"/>
          <w:szCs w:val="20"/>
        </w:rPr>
        <w:t>Aequm</w:t>
      </w:r>
      <w:proofErr w:type="spellEnd"/>
      <w:r w:rsidR="00F65E14" w:rsidRPr="001F513D">
        <w:rPr>
          <w:rFonts w:ascii="Verdana" w:hAnsi="Verdana" w:cs="Times New Roman"/>
          <w:sz w:val="20"/>
          <w:szCs w:val="20"/>
        </w:rPr>
        <w:t xml:space="preserve"> </w:t>
      </w:r>
      <w:proofErr w:type="spellStart"/>
      <w:r w:rsidR="00F65E14" w:rsidRPr="001F513D">
        <w:rPr>
          <w:rFonts w:ascii="Verdana" w:hAnsi="Verdana" w:cs="Times New Roman"/>
          <w:sz w:val="20"/>
          <w:szCs w:val="20"/>
        </w:rPr>
        <w:t>Salutare</w:t>
      </w:r>
      <w:proofErr w:type="spellEnd"/>
      <w:r w:rsidR="00F65E14" w:rsidRPr="001F513D">
        <w:rPr>
          <w:rFonts w:ascii="Verdana" w:hAnsi="Verdana" w:cs="Times New Roman"/>
          <w:sz w:val="20"/>
          <w:szCs w:val="20"/>
        </w:rPr>
        <w:t>, XIV. 2018. 1. 33–61. (http://ias.jak.ppke.hu/hir/ias/20181sz/03_ChristianL_IAS_2018_1.pdf)</w:t>
      </w:r>
    </w:p>
    <w:p w14:paraId="74F388A6" w14:textId="57E4FC39" w:rsidR="00F65E14" w:rsidRPr="00841314" w:rsidRDefault="00084044" w:rsidP="001F513D">
      <w:pPr>
        <w:pStyle w:val="Nincstrkz"/>
        <w:spacing w:after="120" w:line="276" w:lineRule="auto"/>
        <w:ind w:left="709"/>
        <w:jc w:val="both"/>
        <w:rPr>
          <w:rFonts w:ascii="Verdana" w:hAnsi="Verdana" w:cs="Times New Roman"/>
          <w:sz w:val="20"/>
          <w:szCs w:val="20"/>
        </w:rPr>
      </w:pPr>
      <w:r>
        <w:rPr>
          <w:rFonts w:ascii="Verdana" w:hAnsi="Verdana" w:cs="Times New Roman"/>
          <w:sz w:val="20"/>
          <w:szCs w:val="20"/>
        </w:rPr>
        <w:t xml:space="preserve">3. </w:t>
      </w:r>
      <w:r w:rsidR="00F65E14" w:rsidRPr="00841314">
        <w:rPr>
          <w:rFonts w:ascii="Verdana" w:hAnsi="Verdana" w:cs="Times New Roman"/>
          <w:sz w:val="20"/>
          <w:szCs w:val="20"/>
        </w:rPr>
        <w:t xml:space="preserve">Christián László, </w:t>
      </w:r>
      <w:proofErr w:type="spellStart"/>
      <w:r w:rsidR="00F65E14" w:rsidRPr="00841314">
        <w:rPr>
          <w:rFonts w:ascii="Verdana" w:hAnsi="Verdana" w:cs="Times New Roman"/>
          <w:sz w:val="20"/>
          <w:szCs w:val="20"/>
        </w:rPr>
        <w:t>Bacsárdi</w:t>
      </w:r>
      <w:proofErr w:type="spellEnd"/>
      <w:r w:rsidR="00F65E14" w:rsidRPr="00841314">
        <w:rPr>
          <w:rFonts w:ascii="Verdana" w:hAnsi="Verdana" w:cs="Times New Roman"/>
          <w:sz w:val="20"/>
          <w:szCs w:val="20"/>
        </w:rPr>
        <w:t xml:space="preserve"> József. Hol tart jelenleg az önkormányzati rendészet? In: Christián László (szerk.) Rendészettudományi kutatások: Az NKE Rendészetelméleti Kutatóműhely tanulmánykötete. 174 p. Budapest: Dialóg Campus Kiadó, 2017. pp. 27-38. ISBN 978-615-5889-07-3 (nyomtatott)ISBN 978-615-5889-08-0 (elektronikus), </w:t>
      </w:r>
      <w:hyperlink r:id="rId17" w:history="1">
        <w:r w:rsidR="00F65E14" w:rsidRPr="00841314">
          <w:rPr>
            <w:rStyle w:val="Hiperhivatkozs"/>
            <w:rFonts w:ascii="Verdana" w:hAnsi="Verdana" w:cs="Times New Roman"/>
            <w:sz w:val="20"/>
            <w:szCs w:val="20"/>
          </w:rPr>
          <w:t>https://akfi-dl.uni-nke.hu/pdf_kiadvanyok/Web_PDF_onkormanyzati_rendeszet.pdf</w:t>
        </w:r>
      </w:hyperlink>
      <w:r w:rsidR="00F65E14" w:rsidRPr="00841314">
        <w:rPr>
          <w:rFonts w:ascii="Verdana" w:hAnsi="Verdana" w:cs="Times New Roman"/>
          <w:sz w:val="20"/>
          <w:szCs w:val="20"/>
        </w:rPr>
        <w:t xml:space="preserve">, </w:t>
      </w:r>
    </w:p>
    <w:p w14:paraId="3DCE3EC4" w14:textId="6EA1E0F7" w:rsidR="00F65E14" w:rsidRPr="00841314" w:rsidRDefault="00084044" w:rsidP="001F513D">
      <w:pPr>
        <w:pStyle w:val="Nincstrkz"/>
        <w:spacing w:after="120" w:line="276" w:lineRule="auto"/>
        <w:ind w:left="709"/>
        <w:jc w:val="both"/>
        <w:rPr>
          <w:rFonts w:ascii="Verdana" w:hAnsi="Verdana" w:cs="Times New Roman"/>
          <w:sz w:val="20"/>
          <w:szCs w:val="20"/>
        </w:rPr>
      </w:pPr>
      <w:r>
        <w:rPr>
          <w:rFonts w:ascii="Verdana" w:hAnsi="Verdana" w:cs="Times New Roman"/>
          <w:sz w:val="20"/>
          <w:szCs w:val="20"/>
        </w:rPr>
        <w:t xml:space="preserve">4. </w:t>
      </w:r>
      <w:proofErr w:type="spellStart"/>
      <w:r w:rsidR="00F65E14" w:rsidRPr="00841314">
        <w:rPr>
          <w:rFonts w:ascii="Verdana" w:hAnsi="Verdana" w:cs="Times New Roman"/>
          <w:sz w:val="20"/>
          <w:szCs w:val="20"/>
        </w:rPr>
        <w:t>Finszter</w:t>
      </w:r>
      <w:proofErr w:type="spellEnd"/>
      <w:r w:rsidR="00F65E14" w:rsidRPr="00841314">
        <w:rPr>
          <w:rFonts w:ascii="Verdana" w:hAnsi="Verdana" w:cs="Times New Roman"/>
          <w:sz w:val="20"/>
          <w:szCs w:val="20"/>
        </w:rPr>
        <w:t xml:space="preserve"> Géza: Az önkormányzati rendészet lehetőségei, IN: Fundamentum, 2012/2., </w:t>
      </w:r>
      <w:hyperlink r:id="rId18" w:history="1">
        <w:r w:rsidR="00F65E14" w:rsidRPr="00841314">
          <w:rPr>
            <w:rStyle w:val="Hiperhivatkozs"/>
            <w:rFonts w:ascii="Verdana" w:hAnsi="Verdana" w:cs="Times New Roman"/>
            <w:sz w:val="20"/>
            <w:szCs w:val="20"/>
          </w:rPr>
          <w:t>http://epa.niif.hu/02300/02334/00048/pdf/EPA02334_Fundamentum_2012_02_045-049.pdf</w:t>
        </w:r>
      </w:hyperlink>
      <w:r w:rsidR="00F65E14" w:rsidRPr="00841314">
        <w:rPr>
          <w:rFonts w:ascii="Verdana" w:hAnsi="Verdana" w:cs="Times New Roman"/>
          <w:sz w:val="20"/>
          <w:szCs w:val="20"/>
        </w:rPr>
        <w:t>,</w:t>
      </w:r>
    </w:p>
    <w:p w14:paraId="2C4AC5CA" w14:textId="23FA8D36" w:rsidR="00F65E14" w:rsidRPr="00841314" w:rsidRDefault="00084044" w:rsidP="001F513D">
      <w:pPr>
        <w:pStyle w:val="Nincstrkz"/>
        <w:spacing w:after="120" w:line="276" w:lineRule="auto"/>
        <w:ind w:left="709"/>
        <w:jc w:val="both"/>
        <w:rPr>
          <w:rFonts w:ascii="Verdana" w:hAnsi="Verdana" w:cs="Times New Roman"/>
          <w:sz w:val="20"/>
          <w:szCs w:val="20"/>
        </w:rPr>
      </w:pPr>
      <w:r>
        <w:rPr>
          <w:rFonts w:ascii="Verdana" w:hAnsi="Verdana" w:cs="Times New Roman"/>
          <w:sz w:val="20"/>
          <w:szCs w:val="20"/>
        </w:rPr>
        <w:t xml:space="preserve">5.  </w:t>
      </w:r>
      <w:r w:rsidR="00F65E14" w:rsidRPr="00841314">
        <w:rPr>
          <w:rFonts w:ascii="Verdana" w:hAnsi="Verdana" w:cs="Times New Roman"/>
          <w:sz w:val="20"/>
          <w:szCs w:val="20"/>
        </w:rPr>
        <w:t>Kántás Péter: Az önkormányzati rendészet körvonalai az egyes rendészeti feladatokat ellát személyek tevékenységéről, valamint egyes törvényeknek az iskolakerülés elleni fellépést biztosító módosításáról szóló 2012. évi CXX. törvényben. IN: Kodifikáció és közigazgatás, 2012/2.</w:t>
      </w:r>
    </w:p>
    <w:p w14:paraId="4B928F07" w14:textId="77777777" w:rsidR="00F65E14" w:rsidRPr="00FB35B7" w:rsidRDefault="00F65E14" w:rsidP="001F513D">
      <w:pPr>
        <w:pStyle w:val="Nincstrkz"/>
        <w:numPr>
          <w:ilvl w:val="1"/>
          <w:numId w:val="37"/>
        </w:numPr>
        <w:spacing w:after="120" w:line="276" w:lineRule="auto"/>
        <w:ind w:left="709"/>
        <w:rPr>
          <w:rFonts w:ascii="Verdana" w:hAnsi="Verdana" w:cs="Times New Roman"/>
          <w:sz w:val="20"/>
          <w:szCs w:val="20"/>
        </w:rPr>
      </w:pPr>
      <w:r w:rsidRPr="00FB35B7">
        <w:rPr>
          <w:rFonts w:ascii="Verdana" w:hAnsi="Verdana" w:cs="Times New Roman"/>
          <w:sz w:val="20"/>
          <w:szCs w:val="20"/>
        </w:rPr>
        <w:t>Ajánlott irodalom:</w:t>
      </w:r>
    </w:p>
    <w:p w14:paraId="5085E5AB" w14:textId="77777777" w:rsidR="00F65E14" w:rsidRPr="00841314" w:rsidRDefault="00F65E14" w:rsidP="001F513D">
      <w:pPr>
        <w:pStyle w:val="Nincstrkz"/>
        <w:numPr>
          <w:ilvl w:val="0"/>
          <w:numId w:val="38"/>
        </w:numPr>
        <w:spacing w:after="120" w:line="276" w:lineRule="auto"/>
        <w:ind w:left="851"/>
        <w:jc w:val="both"/>
        <w:rPr>
          <w:rFonts w:ascii="Verdana" w:hAnsi="Verdana" w:cs="Times New Roman"/>
          <w:b/>
          <w:sz w:val="20"/>
          <w:szCs w:val="20"/>
        </w:rPr>
      </w:pPr>
      <w:r w:rsidRPr="00841314">
        <w:rPr>
          <w:rFonts w:ascii="Verdana" w:eastAsia="Times New Roman" w:hAnsi="Verdana" w:cs="Times New Roman"/>
          <w:color w:val="000000"/>
          <w:sz w:val="20"/>
          <w:szCs w:val="20"/>
          <w:lang w:eastAsia="hu-HU"/>
        </w:rPr>
        <w:lastRenderedPageBreak/>
        <w:t>MAGYAR RENDÉSZET 2018/4. szám, Magánbiztonsági és önkormányzati rendészeti különszám</w:t>
      </w:r>
      <w:r w:rsidRPr="00841314">
        <w:rPr>
          <w:rFonts w:ascii="Verdana" w:hAnsi="Verdana" w:cs="Times New Roman"/>
          <w:sz w:val="20"/>
          <w:szCs w:val="20"/>
        </w:rPr>
        <w:t xml:space="preserve"> </w:t>
      </w:r>
      <w:r w:rsidRPr="00841314">
        <w:rPr>
          <w:rFonts w:ascii="Verdana" w:eastAsia="Times New Roman" w:hAnsi="Verdana" w:cs="Times New Roman"/>
          <w:color w:val="000000"/>
          <w:sz w:val="20"/>
          <w:szCs w:val="20"/>
          <w:lang w:eastAsia="hu-HU"/>
        </w:rPr>
        <w:t>ISSN 1586-2895 (nyomtatott), ISSN 1787-050X (online).</w:t>
      </w:r>
    </w:p>
    <w:p w14:paraId="3BC8C111" w14:textId="77777777" w:rsidR="00F65E14" w:rsidRPr="00841314" w:rsidRDefault="00F65E14" w:rsidP="001F513D">
      <w:pPr>
        <w:pStyle w:val="Nincstrkz"/>
        <w:numPr>
          <w:ilvl w:val="0"/>
          <w:numId w:val="38"/>
        </w:numPr>
        <w:spacing w:after="120" w:line="276" w:lineRule="auto"/>
        <w:ind w:left="709" w:hanging="284"/>
        <w:jc w:val="both"/>
        <w:rPr>
          <w:rFonts w:ascii="Verdana" w:hAnsi="Verdana" w:cs="Times New Roman"/>
          <w:b/>
          <w:sz w:val="20"/>
          <w:szCs w:val="20"/>
        </w:rPr>
      </w:pPr>
      <w:r w:rsidRPr="00841314">
        <w:rPr>
          <w:rFonts w:ascii="Verdana" w:hAnsi="Verdana" w:cs="Times New Roman"/>
          <w:sz w:val="20"/>
          <w:szCs w:val="20"/>
        </w:rPr>
        <w:t xml:space="preserve">Christián László: A rendészet alapvonalai, önkormányzati rendőrség, </w:t>
      </w:r>
      <w:proofErr w:type="spellStart"/>
      <w:r w:rsidRPr="00841314">
        <w:rPr>
          <w:rFonts w:ascii="Verdana" w:hAnsi="Verdana" w:cs="Times New Roman"/>
          <w:sz w:val="20"/>
          <w:szCs w:val="20"/>
        </w:rPr>
        <w:t>Universitas</w:t>
      </w:r>
      <w:proofErr w:type="spellEnd"/>
      <w:r w:rsidRPr="00841314">
        <w:rPr>
          <w:rFonts w:ascii="Verdana" w:hAnsi="Verdana" w:cs="Times New Roman"/>
          <w:sz w:val="20"/>
          <w:szCs w:val="20"/>
        </w:rPr>
        <w:t xml:space="preserve">, Győr, Széchenyi István Egyetem Deák Ferenc Jogtudományi Kar, 2011., ISBN: 978-963-9819-65-8, </w:t>
      </w:r>
      <w:hyperlink r:id="rId19" w:history="1">
        <w:r w:rsidRPr="00841314">
          <w:rPr>
            <w:rStyle w:val="Hiperhivatkozs"/>
            <w:rFonts w:ascii="Verdana" w:hAnsi="Verdana" w:cs="Times New Roman"/>
            <w:sz w:val="20"/>
            <w:szCs w:val="20"/>
          </w:rPr>
          <w:t>http://www.bm-tt.hu/assets/letolt/konyvjelzo/A_rendeszet_alapvonalai_pdf.pdf</w:t>
        </w:r>
      </w:hyperlink>
      <w:r w:rsidRPr="00841314">
        <w:rPr>
          <w:rFonts w:ascii="Verdana" w:hAnsi="Verdana" w:cs="Times New Roman"/>
          <w:sz w:val="20"/>
          <w:szCs w:val="20"/>
        </w:rPr>
        <w:t>,</w:t>
      </w:r>
    </w:p>
    <w:p w14:paraId="1FA36AE4" w14:textId="77777777" w:rsidR="00F65E14" w:rsidRPr="00841314" w:rsidRDefault="00F65E14" w:rsidP="001F513D">
      <w:pPr>
        <w:pStyle w:val="Nincstrkz"/>
        <w:numPr>
          <w:ilvl w:val="0"/>
          <w:numId w:val="38"/>
        </w:numPr>
        <w:spacing w:after="120" w:line="276" w:lineRule="auto"/>
        <w:ind w:left="709" w:hanging="284"/>
        <w:jc w:val="both"/>
        <w:rPr>
          <w:rFonts w:ascii="Verdana" w:hAnsi="Verdana" w:cs="Times New Roman"/>
          <w:b/>
          <w:sz w:val="20"/>
          <w:szCs w:val="20"/>
        </w:rPr>
      </w:pPr>
      <w:r w:rsidRPr="00841314">
        <w:rPr>
          <w:rFonts w:ascii="Verdana" w:hAnsi="Verdana" w:cs="Times New Roman"/>
          <w:sz w:val="20"/>
          <w:szCs w:val="20"/>
        </w:rPr>
        <w:t>Christián László: Az önkormányzati rendészet feladatai és működése ma Magyarországon. IN: Kriminológiai közlemények 75. szám (ISBN: 978-963-8016-25-6, ISSN: 0236-9893). 155-171.,</w:t>
      </w:r>
    </w:p>
    <w:p w14:paraId="5B486BC4" w14:textId="77777777" w:rsidR="00F65E14" w:rsidRPr="00841314" w:rsidRDefault="00F65E14" w:rsidP="001F513D">
      <w:pPr>
        <w:pStyle w:val="Nincstrkz"/>
        <w:numPr>
          <w:ilvl w:val="0"/>
          <w:numId w:val="38"/>
        </w:numPr>
        <w:spacing w:after="120" w:line="276" w:lineRule="auto"/>
        <w:ind w:left="709" w:hanging="284"/>
        <w:jc w:val="both"/>
        <w:rPr>
          <w:rFonts w:ascii="Verdana" w:hAnsi="Verdana" w:cs="Times New Roman"/>
          <w:b/>
          <w:sz w:val="20"/>
          <w:szCs w:val="20"/>
        </w:rPr>
      </w:pPr>
      <w:proofErr w:type="spellStart"/>
      <w:r w:rsidRPr="00841314">
        <w:rPr>
          <w:rFonts w:ascii="Verdana" w:hAnsi="Verdana" w:cs="Times New Roman"/>
          <w:sz w:val="20"/>
          <w:szCs w:val="20"/>
        </w:rPr>
        <w:t>Bacsárdi</w:t>
      </w:r>
      <w:proofErr w:type="spellEnd"/>
      <w:r w:rsidRPr="00841314">
        <w:rPr>
          <w:rFonts w:ascii="Verdana" w:hAnsi="Verdana" w:cs="Times New Roman"/>
          <w:sz w:val="20"/>
          <w:szCs w:val="20"/>
        </w:rPr>
        <w:t xml:space="preserve"> József: Az önkormányzati rendészet hazánkban. Helyzetértékelés röviden. IN: Magyar rendészet, 2014/5.</w:t>
      </w:r>
    </w:p>
    <w:p w14:paraId="045B2E3A" w14:textId="77777777" w:rsidR="00F65E14" w:rsidRPr="00841314" w:rsidRDefault="00F65E14" w:rsidP="00841314">
      <w:pPr>
        <w:spacing w:after="0" w:line="276" w:lineRule="auto"/>
        <w:ind w:left="709"/>
        <w:rPr>
          <w:rFonts w:ascii="Verdana" w:eastAsia="Verdana" w:hAnsi="Verdana" w:cs="Times New Roman"/>
          <w:sz w:val="20"/>
          <w:szCs w:val="20"/>
        </w:rPr>
      </w:pPr>
    </w:p>
    <w:p w14:paraId="39090963" w14:textId="77777777" w:rsidR="00F65E14" w:rsidRPr="00841314" w:rsidRDefault="00F65E14" w:rsidP="00841314">
      <w:pPr>
        <w:spacing w:after="0" w:line="276" w:lineRule="auto"/>
        <w:ind w:left="709"/>
        <w:rPr>
          <w:rFonts w:ascii="Verdana" w:eastAsia="Verdana" w:hAnsi="Verdana" w:cs="Times New Roman"/>
          <w:sz w:val="20"/>
          <w:szCs w:val="20"/>
        </w:rPr>
      </w:pPr>
    </w:p>
    <w:p w14:paraId="2AB9FC26" w14:textId="77777777" w:rsidR="00F65E14" w:rsidRPr="00841314" w:rsidRDefault="00F65E14" w:rsidP="00841314">
      <w:pPr>
        <w:spacing w:after="0" w:line="276" w:lineRule="auto"/>
        <w:ind w:left="709"/>
        <w:rPr>
          <w:rFonts w:ascii="Verdana" w:eastAsia="Verdana" w:hAnsi="Verdana" w:cs="Times New Roman"/>
          <w:sz w:val="20"/>
          <w:szCs w:val="20"/>
        </w:rPr>
      </w:pPr>
    </w:p>
    <w:p w14:paraId="3C0B07D6" w14:textId="77777777" w:rsidR="00F65E14" w:rsidRPr="00841314" w:rsidRDefault="00F65E14" w:rsidP="00841314">
      <w:pPr>
        <w:spacing w:after="0" w:line="276" w:lineRule="auto"/>
        <w:rPr>
          <w:rFonts w:ascii="Verdana" w:eastAsia="Verdana" w:hAnsi="Verdana" w:cs="Times New Roman"/>
          <w:sz w:val="20"/>
          <w:szCs w:val="20"/>
        </w:rPr>
      </w:pPr>
      <w:r w:rsidRPr="00841314">
        <w:rPr>
          <w:rFonts w:ascii="Verdana" w:eastAsia="Verdana" w:hAnsi="Verdana" w:cs="Times New Roman"/>
          <w:sz w:val="20"/>
          <w:szCs w:val="20"/>
        </w:rPr>
        <w:t>Budapest, 2021. szeptember 16.</w:t>
      </w:r>
    </w:p>
    <w:p w14:paraId="0E3861E8" w14:textId="77777777" w:rsidR="00F65E14" w:rsidRPr="00841314" w:rsidRDefault="00F65E14" w:rsidP="00841314">
      <w:pPr>
        <w:spacing w:after="0" w:line="276" w:lineRule="auto"/>
        <w:rPr>
          <w:rFonts w:ascii="Verdana" w:eastAsia="Verdana" w:hAnsi="Verdana" w:cs="Times New Roman"/>
          <w:sz w:val="20"/>
          <w:szCs w:val="20"/>
        </w:rPr>
      </w:pPr>
    </w:p>
    <w:p w14:paraId="2410A77F" w14:textId="77777777" w:rsidR="00F65E14" w:rsidRPr="00841314" w:rsidRDefault="00F65E14" w:rsidP="00841314">
      <w:pPr>
        <w:spacing w:after="0" w:line="276" w:lineRule="auto"/>
        <w:rPr>
          <w:rFonts w:ascii="Verdana" w:eastAsia="Verdana" w:hAnsi="Verdana" w:cs="Times New Roman"/>
          <w:sz w:val="20"/>
          <w:szCs w:val="20"/>
        </w:rPr>
      </w:pPr>
    </w:p>
    <w:p w14:paraId="2DF67F0A" w14:textId="77777777" w:rsidR="00F65E14" w:rsidRPr="00841314" w:rsidRDefault="00F65E14" w:rsidP="00841314">
      <w:pPr>
        <w:spacing w:after="0" w:line="276" w:lineRule="auto"/>
        <w:rPr>
          <w:rFonts w:ascii="Verdana" w:eastAsia="Verdana" w:hAnsi="Verdana" w:cs="Times New Roman"/>
          <w:sz w:val="20"/>
          <w:szCs w:val="20"/>
        </w:rPr>
      </w:pPr>
    </w:p>
    <w:p w14:paraId="64747C8B" w14:textId="72CA9FA8" w:rsidR="00F65E14" w:rsidRPr="00841314" w:rsidRDefault="00F65E14" w:rsidP="00841314">
      <w:pPr>
        <w:spacing w:after="0" w:line="276" w:lineRule="auto"/>
        <w:jc w:val="right"/>
        <w:rPr>
          <w:rFonts w:ascii="Verdana" w:eastAsia="Verdana" w:hAnsi="Verdana" w:cs="Times New Roman"/>
          <w:bCs/>
          <w:sz w:val="20"/>
          <w:szCs w:val="20"/>
        </w:rPr>
      </w:pPr>
      <w:r w:rsidRPr="00841314">
        <w:rPr>
          <w:rFonts w:ascii="Verdana" w:eastAsia="Verdana" w:hAnsi="Verdana" w:cs="Times New Roman"/>
          <w:bCs/>
          <w:sz w:val="20"/>
          <w:szCs w:val="20"/>
        </w:rPr>
        <w:tab/>
      </w:r>
      <w:r w:rsidRPr="00841314">
        <w:rPr>
          <w:rFonts w:ascii="Verdana" w:eastAsia="Verdana" w:hAnsi="Verdana" w:cs="Times New Roman"/>
          <w:bCs/>
          <w:sz w:val="20"/>
          <w:szCs w:val="20"/>
        </w:rPr>
        <w:tab/>
        <w:t xml:space="preserve"> Kardos Pál</w:t>
      </w:r>
      <w:r w:rsidR="00084044">
        <w:rPr>
          <w:rFonts w:ascii="Verdana" w:eastAsia="Verdana" w:hAnsi="Verdana" w:cs="Times New Roman"/>
          <w:bCs/>
          <w:sz w:val="20"/>
          <w:szCs w:val="20"/>
        </w:rPr>
        <w:t xml:space="preserve"> </w:t>
      </w:r>
      <w:proofErr w:type="spellStart"/>
      <w:r w:rsidR="00084044">
        <w:rPr>
          <w:rFonts w:ascii="Verdana" w:eastAsia="Verdana" w:hAnsi="Verdana" w:cs="Times New Roman"/>
          <w:bCs/>
          <w:sz w:val="20"/>
          <w:szCs w:val="20"/>
        </w:rPr>
        <w:t>sk</w:t>
      </w:r>
      <w:proofErr w:type="spellEnd"/>
      <w:r w:rsidR="00084044">
        <w:rPr>
          <w:rFonts w:ascii="Verdana" w:eastAsia="Verdana" w:hAnsi="Verdana" w:cs="Times New Roman"/>
          <w:bCs/>
          <w:sz w:val="20"/>
          <w:szCs w:val="20"/>
        </w:rPr>
        <w:t xml:space="preserve">. </w:t>
      </w:r>
    </w:p>
    <w:p w14:paraId="63DADF7F" w14:textId="399E9F77" w:rsidR="00F65E14" w:rsidRPr="00841314" w:rsidRDefault="00084044" w:rsidP="00841314">
      <w:pPr>
        <w:spacing w:after="0" w:line="276" w:lineRule="auto"/>
        <w:jc w:val="right"/>
        <w:rPr>
          <w:rFonts w:ascii="Verdana" w:eastAsia="Verdana" w:hAnsi="Verdana" w:cs="Times New Roman"/>
          <w:bCs/>
          <w:sz w:val="20"/>
          <w:szCs w:val="20"/>
        </w:rPr>
      </w:pPr>
      <w:r>
        <w:rPr>
          <w:rFonts w:ascii="Verdana" w:eastAsia="Verdana" w:hAnsi="Verdana" w:cs="Times New Roman"/>
          <w:bCs/>
          <w:sz w:val="20"/>
          <w:szCs w:val="20"/>
        </w:rPr>
        <w:t xml:space="preserve">mestertanár, </w:t>
      </w:r>
      <w:r w:rsidR="00F65E14" w:rsidRPr="00841314">
        <w:rPr>
          <w:rFonts w:ascii="Verdana" w:eastAsia="Verdana" w:hAnsi="Verdana" w:cs="Times New Roman"/>
          <w:bCs/>
          <w:sz w:val="20"/>
          <w:szCs w:val="20"/>
        </w:rPr>
        <w:t xml:space="preserve">NKE RTK MÖRT </w:t>
      </w:r>
    </w:p>
    <w:p w14:paraId="5EBD06C4" w14:textId="77777777" w:rsidR="00F65E14" w:rsidRPr="00841314" w:rsidRDefault="00F65E14" w:rsidP="00841314">
      <w:pPr>
        <w:spacing w:before="120" w:after="120" w:line="276" w:lineRule="auto"/>
        <w:jc w:val="right"/>
        <w:rPr>
          <w:rFonts w:ascii="Verdana" w:eastAsia="Verdana" w:hAnsi="Verdana" w:cs="Times New Roman"/>
          <w:bCs/>
          <w:sz w:val="20"/>
          <w:szCs w:val="20"/>
        </w:rPr>
      </w:pPr>
      <w:r w:rsidRPr="00841314">
        <w:rPr>
          <w:rFonts w:ascii="Verdana" w:eastAsia="Verdana" w:hAnsi="Verdana" w:cs="Times New Roman"/>
          <w:bCs/>
          <w:sz w:val="20"/>
          <w:szCs w:val="20"/>
        </w:rPr>
        <w:tab/>
      </w:r>
      <w:r w:rsidRPr="00841314">
        <w:rPr>
          <w:rFonts w:ascii="Verdana" w:eastAsia="Verdana" w:hAnsi="Verdana" w:cs="Times New Roman"/>
          <w:bCs/>
          <w:sz w:val="20"/>
          <w:szCs w:val="20"/>
        </w:rPr>
        <w:tab/>
      </w:r>
      <w:r w:rsidRPr="00841314">
        <w:rPr>
          <w:rFonts w:ascii="Verdana" w:eastAsia="Verdana" w:hAnsi="Verdana" w:cs="Times New Roman"/>
          <w:bCs/>
          <w:sz w:val="20"/>
          <w:szCs w:val="20"/>
        </w:rPr>
        <w:tab/>
      </w:r>
      <w:r w:rsidRPr="00841314">
        <w:rPr>
          <w:rFonts w:ascii="Verdana" w:eastAsia="Verdana" w:hAnsi="Verdana" w:cs="Times New Roman"/>
          <w:bCs/>
          <w:sz w:val="20"/>
          <w:szCs w:val="20"/>
        </w:rPr>
        <w:tab/>
      </w:r>
      <w:r w:rsidRPr="00841314">
        <w:rPr>
          <w:rFonts w:ascii="Verdana" w:eastAsia="Verdana" w:hAnsi="Verdana" w:cs="Times New Roman"/>
          <w:bCs/>
          <w:sz w:val="20"/>
          <w:szCs w:val="20"/>
        </w:rPr>
        <w:tab/>
      </w:r>
      <w:r w:rsidRPr="00841314">
        <w:rPr>
          <w:rFonts w:ascii="Verdana" w:eastAsia="Verdana" w:hAnsi="Verdana" w:cs="Times New Roman"/>
          <w:bCs/>
          <w:sz w:val="20"/>
          <w:szCs w:val="20"/>
        </w:rPr>
        <w:tab/>
      </w:r>
    </w:p>
    <w:p w14:paraId="6B04624C" w14:textId="138C73A1" w:rsidR="00F65E14" w:rsidRPr="00841314" w:rsidRDefault="00F65E14" w:rsidP="00841314">
      <w:pPr>
        <w:spacing w:line="276" w:lineRule="auto"/>
        <w:rPr>
          <w:rFonts w:ascii="Verdana" w:eastAsia="Verdana" w:hAnsi="Verdana" w:cs="Times New Roman"/>
          <w:bCs/>
          <w:sz w:val="20"/>
          <w:szCs w:val="20"/>
        </w:rPr>
      </w:pPr>
      <w:r w:rsidRPr="00841314">
        <w:rPr>
          <w:rFonts w:ascii="Verdana" w:eastAsia="Verdana" w:hAnsi="Verdana" w:cs="Times New Roman"/>
          <w:bCs/>
          <w:sz w:val="20"/>
          <w:szCs w:val="20"/>
        </w:rPr>
        <w:br w:type="page"/>
      </w:r>
    </w:p>
    <w:tbl>
      <w:tblPr>
        <w:tblW w:w="9072" w:type="dxa"/>
        <w:tblInd w:w="113" w:type="dxa"/>
        <w:tblLook w:val="01E0" w:firstRow="1" w:lastRow="1" w:firstColumn="1" w:lastColumn="1" w:noHBand="0" w:noVBand="0"/>
      </w:tblPr>
      <w:tblGrid>
        <w:gridCol w:w="4855"/>
        <w:gridCol w:w="1620"/>
        <w:gridCol w:w="2597"/>
      </w:tblGrid>
      <w:tr w:rsidR="00F65E14" w:rsidRPr="00841314" w14:paraId="2169A0F4" w14:textId="77777777" w:rsidTr="00F65E14">
        <w:tc>
          <w:tcPr>
            <w:tcW w:w="4855" w:type="dxa"/>
            <w:tcBorders>
              <w:bottom w:val="single" w:sz="4" w:space="0" w:color="auto"/>
            </w:tcBorders>
          </w:tcPr>
          <w:p w14:paraId="01203A79" w14:textId="77777777" w:rsidR="00F65E14" w:rsidRPr="00841314" w:rsidRDefault="00F65E14" w:rsidP="00841314">
            <w:pPr>
              <w:pStyle w:val="Szvegtrzs"/>
              <w:spacing w:line="276" w:lineRule="auto"/>
              <w:jc w:val="center"/>
              <w:rPr>
                <w:rFonts w:ascii="Verdana" w:hAnsi="Verdana"/>
                <w:b/>
                <w:smallCaps/>
                <w:sz w:val="20"/>
              </w:rPr>
            </w:pPr>
            <w:r w:rsidRPr="00841314">
              <w:rPr>
                <w:rFonts w:ascii="Verdana" w:hAnsi="Verdana"/>
                <w:b/>
                <w:smallCaps/>
                <w:sz w:val="20"/>
              </w:rPr>
              <w:lastRenderedPageBreak/>
              <w:t>Nemzeti Közszolgálati Egyetem</w:t>
            </w:r>
          </w:p>
        </w:tc>
        <w:tc>
          <w:tcPr>
            <w:tcW w:w="1620" w:type="dxa"/>
          </w:tcPr>
          <w:p w14:paraId="4C6FDA18" w14:textId="77777777" w:rsidR="00F65E14" w:rsidRPr="00841314" w:rsidRDefault="00F65E14" w:rsidP="00841314">
            <w:pPr>
              <w:pStyle w:val="Szvegtrzs"/>
              <w:spacing w:line="276" w:lineRule="auto"/>
              <w:rPr>
                <w:rFonts w:ascii="Verdana" w:hAnsi="Verdana"/>
                <w:sz w:val="20"/>
              </w:rPr>
            </w:pPr>
          </w:p>
        </w:tc>
        <w:tc>
          <w:tcPr>
            <w:tcW w:w="2597" w:type="dxa"/>
          </w:tcPr>
          <w:p w14:paraId="7A0EB604" w14:textId="77777777" w:rsidR="00F65E14" w:rsidRPr="00841314" w:rsidRDefault="00F65E14" w:rsidP="00841314">
            <w:pPr>
              <w:pStyle w:val="Szvegtrzs"/>
              <w:spacing w:line="276" w:lineRule="auto"/>
              <w:jc w:val="right"/>
              <w:rPr>
                <w:rFonts w:ascii="Verdana" w:hAnsi="Verdana"/>
                <w:sz w:val="20"/>
              </w:rPr>
            </w:pPr>
          </w:p>
        </w:tc>
      </w:tr>
      <w:tr w:rsidR="00F65E14" w:rsidRPr="00841314" w14:paraId="212EADCB" w14:textId="77777777" w:rsidTr="00F65E14">
        <w:tc>
          <w:tcPr>
            <w:tcW w:w="4855" w:type="dxa"/>
            <w:tcBorders>
              <w:top w:val="single" w:sz="4" w:space="0" w:color="auto"/>
            </w:tcBorders>
          </w:tcPr>
          <w:p w14:paraId="6C5080E3" w14:textId="77777777" w:rsidR="00F65E14" w:rsidRPr="00841314" w:rsidRDefault="00F65E14" w:rsidP="00841314">
            <w:pPr>
              <w:pStyle w:val="Szvegtrzs"/>
              <w:spacing w:line="276" w:lineRule="auto"/>
              <w:jc w:val="center"/>
              <w:rPr>
                <w:rFonts w:ascii="Verdana" w:hAnsi="Verdana"/>
                <w:b/>
                <w:sz w:val="20"/>
              </w:rPr>
            </w:pPr>
            <w:r w:rsidRPr="00841314">
              <w:rPr>
                <w:rFonts w:ascii="Verdana" w:hAnsi="Verdana"/>
                <w:b/>
                <w:sz w:val="20"/>
              </w:rPr>
              <w:t>Rendészettudományi Kar</w:t>
            </w:r>
          </w:p>
        </w:tc>
        <w:tc>
          <w:tcPr>
            <w:tcW w:w="1620" w:type="dxa"/>
          </w:tcPr>
          <w:p w14:paraId="676D72E8" w14:textId="77777777" w:rsidR="00F65E14" w:rsidRPr="00841314" w:rsidRDefault="00F65E14" w:rsidP="00841314">
            <w:pPr>
              <w:pStyle w:val="Szvegtrzs"/>
              <w:spacing w:line="276" w:lineRule="auto"/>
              <w:rPr>
                <w:rFonts w:ascii="Verdana" w:hAnsi="Verdana"/>
                <w:sz w:val="20"/>
              </w:rPr>
            </w:pPr>
          </w:p>
        </w:tc>
        <w:tc>
          <w:tcPr>
            <w:tcW w:w="2597" w:type="dxa"/>
          </w:tcPr>
          <w:p w14:paraId="6CDE2497" w14:textId="77777777" w:rsidR="00F65E14" w:rsidRPr="00841314" w:rsidRDefault="00F65E14" w:rsidP="00841314">
            <w:pPr>
              <w:pStyle w:val="Szvegtrzs"/>
              <w:spacing w:line="276" w:lineRule="auto"/>
              <w:rPr>
                <w:rFonts w:ascii="Verdana" w:hAnsi="Verdana"/>
                <w:sz w:val="20"/>
              </w:rPr>
            </w:pPr>
          </w:p>
        </w:tc>
      </w:tr>
    </w:tbl>
    <w:p w14:paraId="16CDFED2" w14:textId="77777777" w:rsidR="00F65E14" w:rsidRPr="00841314" w:rsidRDefault="00F65E14" w:rsidP="00841314">
      <w:pPr>
        <w:spacing w:after="0" w:line="276" w:lineRule="auto"/>
        <w:rPr>
          <w:rFonts w:ascii="Verdana" w:eastAsia="Verdana" w:hAnsi="Verdana" w:cs="Times New Roman"/>
          <w:b/>
          <w:bCs/>
          <w:sz w:val="20"/>
          <w:szCs w:val="20"/>
          <w:highlight w:val="yellow"/>
          <w:lang w:eastAsia="ar-SA"/>
        </w:rPr>
      </w:pPr>
    </w:p>
    <w:p w14:paraId="77B568FF" w14:textId="77777777" w:rsidR="00F65E14" w:rsidRPr="00841314" w:rsidRDefault="00F65E14" w:rsidP="00841314">
      <w:pPr>
        <w:spacing w:after="0" w:line="276" w:lineRule="auto"/>
        <w:ind w:left="360"/>
        <w:jc w:val="center"/>
        <w:rPr>
          <w:rFonts w:ascii="Verdana" w:eastAsia="Verdana" w:hAnsi="Verdana" w:cs="Times New Roman"/>
          <w:b/>
          <w:bCs/>
          <w:sz w:val="20"/>
          <w:szCs w:val="20"/>
          <w:lang w:eastAsia="ar-SA"/>
        </w:rPr>
      </w:pPr>
    </w:p>
    <w:p w14:paraId="0589ED03" w14:textId="77777777" w:rsidR="00F65E14" w:rsidRPr="00841314" w:rsidRDefault="00F65E14" w:rsidP="00841314">
      <w:pPr>
        <w:spacing w:after="0" w:line="276" w:lineRule="auto"/>
        <w:ind w:left="360"/>
        <w:jc w:val="center"/>
        <w:rPr>
          <w:rFonts w:ascii="Verdana" w:eastAsia="Verdana" w:hAnsi="Verdana" w:cs="Times New Roman"/>
          <w:b/>
          <w:bCs/>
          <w:sz w:val="20"/>
          <w:szCs w:val="20"/>
          <w:lang w:eastAsia="ar-SA"/>
        </w:rPr>
      </w:pPr>
      <w:r w:rsidRPr="00841314">
        <w:rPr>
          <w:rFonts w:ascii="Verdana" w:eastAsia="Verdana" w:hAnsi="Verdana" w:cs="Times New Roman"/>
          <w:b/>
          <w:bCs/>
          <w:sz w:val="20"/>
          <w:szCs w:val="20"/>
          <w:lang w:eastAsia="ar-SA"/>
        </w:rPr>
        <w:t>TANTÁRGYI PROGRAM</w:t>
      </w:r>
    </w:p>
    <w:p w14:paraId="17562EA2" w14:textId="77777777" w:rsidR="00F65E14" w:rsidRPr="00841314" w:rsidRDefault="00F65E14" w:rsidP="00841314">
      <w:pPr>
        <w:spacing w:after="0" w:line="276" w:lineRule="auto"/>
        <w:jc w:val="right"/>
        <w:rPr>
          <w:rFonts w:ascii="Verdana" w:eastAsia="Verdana" w:hAnsi="Verdana" w:cs="Times New Roman"/>
          <w:sz w:val="20"/>
          <w:szCs w:val="20"/>
          <w:lang w:eastAsia="ar-SA"/>
        </w:rPr>
      </w:pPr>
    </w:p>
    <w:p w14:paraId="6047CC93" w14:textId="77777777" w:rsidR="00F65E14" w:rsidRPr="00841314" w:rsidRDefault="00F65E14" w:rsidP="00841314">
      <w:pPr>
        <w:spacing w:after="0" w:line="276" w:lineRule="auto"/>
        <w:jc w:val="right"/>
        <w:rPr>
          <w:rFonts w:ascii="Verdana" w:eastAsia="Verdana" w:hAnsi="Verdana" w:cs="Times New Roman"/>
          <w:sz w:val="20"/>
          <w:szCs w:val="20"/>
          <w:lang w:eastAsia="ar-SA"/>
        </w:rPr>
      </w:pPr>
    </w:p>
    <w:p w14:paraId="3D80076F" w14:textId="77777777" w:rsidR="00F65E14" w:rsidRPr="00841314" w:rsidRDefault="00F65E14" w:rsidP="00841314">
      <w:pPr>
        <w:spacing w:after="0" w:line="276" w:lineRule="auto"/>
        <w:rPr>
          <w:rFonts w:ascii="Verdana" w:eastAsia="Verdana" w:hAnsi="Verdana" w:cs="Times New Roman"/>
          <w:sz w:val="20"/>
          <w:szCs w:val="20"/>
          <w:lang w:eastAsia="ar-SA"/>
        </w:rPr>
      </w:pPr>
    </w:p>
    <w:p w14:paraId="73A9F39B" w14:textId="77777777" w:rsidR="00F65E14" w:rsidRPr="00841314" w:rsidRDefault="00F65E14" w:rsidP="001F513D">
      <w:pPr>
        <w:numPr>
          <w:ilvl w:val="0"/>
          <w:numId w:val="39"/>
        </w:numPr>
        <w:spacing w:before="120" w:after="120" w:line="276" w:lineRule="auto"/>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kódja: </w:t>
      </w:r>
      <w:r w:rsidRPr="00841314">
        <w:rPr>
          <w:rFonts w:ascii="Verdana" w:eastAsia="Verdana" w:hAnsi="Verdana" w:cs="Times New Roman"/>
          <w:bCs/>
          <w:sz w:val="20"/>
          <w:szCs w:val="20"/>
        </w:rPr>
        <w:t>RMORS04</w:t>
      </w:r>
    </w:p>
    <w:p w14:paraId="59F369AF" w14:textId="77777777" w:rsidR="00F65E14" w:rsidRPr="00841314" w:rsidRDefault="00F65E14" w:rsidP="001F513D">
      <w:pPr>
        <w:numPr>
          <w:ilvl w:val="0"/>
          <w:numId w:val="39"/>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megnevezése (magyarul): Településbiztonsági menedzsment </w:t>
      </w:r>
    </w:p>
    <w:p w14:paraId="6A2A3976" w14:textId="77777777" w:rsidR="00F65E14" w:rsidRPr="00841314" w:rsidRDefault="00F65E14" w:rsidP="001F513D">
      <w:pPr>
        <w:numPr>
          <w:ilvl w:val="0"/>
          <w:numId w:val="39"/>
        </w:numPr>
        <w:spacing w:before="120" w:after="120" w:line="276" w:lineRule="auto"/>
        <w:ind w:left="426" w:hanging="142"/>
        <w:jc w:val="both"/>
        <w:rPr>
          <w:rFonts w:ascii="Verdana" w:eastAsia="Verdana" w:hAnsi="Verdana" w:cs="Times New Roman"/>
          <w:b/>
          <w:bCs/>
          <w:sz w:val="20"/>
          <w:szCs w:val="20"/>
          <w:lang w:val="en-GB"/>
        </w:rPr>
      </w:pPr>
      <w:r w:rsidRPr="00841314">
        <w:rPr>
          <w:rFonts w:ascii="Verdana" w:eastAsia="Verdana" w:hAnsi="Verdana" w:cs="Times New Roman"/>
          <w:b/>
          <w:bCs/>
          <w:sz w:val="20"/>
          <w:szCs w:val="20"/>
        </w:rPr>
        <w:t xml:space="preserve">A tantárgy megnevezése (angolul): </w:t>
      </w:r>
      <w:r w:rsidRPr="001F513D">
        <w:rPr>
          <w:rFonts w:ascii="Verdana" w:eastAsia="Verdana" w:hAnsi="Verdana" w:cs="Times New Roman"/>
          <w:bCs/>
          <w:sz w:val="20"/>
          <w:szCs w:val="20"/>
          <w:lang w:val="en-GB"/>
        </w:rPr>
        <w:t>Municipal security management</w:t>
      </w:r>
    </w:p>
    <w:p w14:paraId="70EB4A5E" w14:textId="77777777" w:rsidR="00F65E14" w:rsidRPr="00841314" w:rsidRDefault="00F65E14" w:rsidP="001F513D">
      <w:pPr>
        <w:numPr>
          <w:ilvl w:val="0"/>
          <w:numId w:val="39"/>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Kreditérték és képzési karakter: </w:t>
      </w:r>
    </w:p>
    <w:p w14:paraId="0D90E493" w14:textId="77777777" w:rsidR="00F65E14" w:rsidRPr="00841314" w:rsidRDefault="00F65E14" w:rsidP="001F513D">
      <w:pPr>
        <w:pStyle w:val="Listaszerbekezds"/>
        <w:numPr>
          <w:ilvl w:val="1"/>
          <w:numId w:val="39"/>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3 kredit</w:t>
      </w:r>
    </w:p>
    <w:p w14:paraId="0A9D8896" w14:textId="77777777" w:rsidR="00F65E14" w:rsidRPr="00841314" w:rsidRDefault="00F65E14" w:rsidP="001F513D">
      <w:pPr>
        <w:pStyle w:val="Listaszerbekezds"/>
        <w:numPr>
          <w:ilvl w:val="1"/>
          <w:numId w:val="39"/>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 xml:space="preserve"> a tantárgy elméleti és gyakorlati jellegének mértéke: 100% elmélet, 0% gyakorlat</w:t>
      </w:r>
    </w:p>
    <w:p w14:paraId="4DCA19B8" w14:textId="77777777" w:rsidR="00F65E14" w:rsidRPr="00841314" w:rsidRDefault="00F65E14" w:rsidP="001F513D">
      <w:pPr>
        <w:numPr>
          <w:ilvl w:val="0"/>
          <w:numId w:val="39"/>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Az oktatásért felelős oktatási szervezeti egység megnevezése: </w:t>
      </w:r>
      <w:r w:rsidRPr="00841314">
        <w:rPr>
          <w:rFonts w:ascii="Verdana" w:eastAsia="Verdana" w:hAnsi="Verdana" w:cs="Times New Roman"/>
          <w:bCs/>
          <w:sz w:val="20"/>
          <w:szCs w:val="20"/>
        </w:rPr>
        <w:t>NKE RTK</w:t>
      </w:r>
    </w:p>
    <w:p w14:paraId="5D497CF6" w14:textId="6230668D" w:rsidR="00F65E14" w:rsidRPr="00841314" w:rsidRDefault="00F65E14" w:rsidP="001F513D">
      <w:pPr>
        <w:numPr>
          <w:ilvl w:val="0"/>
          <w:numId w:val="39"/>
        </w:numPr>
        <w:spacing w:before="120" w:after="12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tantárgyfelelős oktató neve, beosztása, tudományos fokozata: </w:t>
      </w:r>
      <w:r w:rsidRPr="00841314">
        <w:rPr>
          <w:rFonts w:ascii="Verdana" w:eastAsia="Verdana" w:hAnsi="Verdana" w:cs="Times New Roman"/>
          <w:sz w:val="20"/>
          <w:szCs w:val="20"/>
        </w:rPr>
        <w:t>Dr. Christián László tanszékvezető</w:t>
      </w:r>
      <w:r w:rsidR="008E63C6">
        <w:rPr>
          <w:rFonts w:ascii="Verdana" w:eastAsia="Verdana" w:hAnsi="Verdana" w:cs="Times New Roman"/>
          <w:sz w:val="20"/>
          <w:szCs w:val="20"/>
        </w:rPr>
        <w:t xml:space="preserve"> egyetemi docens</w:t>
      </w:r>
    </w:p>
    <w:p w14:paraId="674BD064" w14:textId="5EE7E501" w:rsidR="00F65E14" w:rsidRPr="001F513D" w:rsidRDefault="00F65E14" w:rsidP="001F513D">
      <w:pPr>
        <w:numPr>
          <w:ilvl w:val="0"/>
          <w:numId w:val="39"/>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tanórák száma és típusa: </w:t>
      </w:r>
    </w:p>
    <w:p w14:paraId="014950C0" w14:textId="6636D6BB" w:rsidR="0004603F" w:rsidRPr="00FB35B7" w:rsidRDefault="0004603F" w:rsidP="00FB35B7">
      <w:pPr>
        <w:spacing w:before="120" w:after="120" w:line="276" w:lineRule="auto"/>
        <w:ind w:left="709"/>
        <w:jc w:val="both"/>
        <w:rPr>
          <w:rFonts w:ascii="Verdana" w:eastAsia="Verdana" w:hAnsi="Verdana" w:cs="Times New Roman"/>
          <w:bCs/>
          <w:sz w:val="20"/>
          <w:szCs w:val="20"/>
        </w:rPr>
      </w:pPr>
      <w:r w:rsidRPr="00FB35B7">
        <w:rPr>
          <w:rFonts w:ascii="Verdana" w:eastAsia="Verdana" w:hAnsi="Verdana" w:cs="Times New Roman"/>
          <w:bCs/>
          <w:sz w:val="20"/>
          <w:szCs w:val="20"/>
        </w:rPr>
        <w:t xml:space="preserve">7.1. </w:t>
      </w:r>
      <w:proofErr w:type="spellStart"/>
      <w:r w:rsidRPr="00FB35B7">
        <w:rPr>
          <w:rFonts w:ascii="Verdana" w:eastAsia="Verdana" w:hAnsi="Verdana" w:cs="Times New Roman"/>
          <w:bCs/>
          <w:sz w:val="20"/>
          <w:szCs w:val="20"/>
        </w:rPr>
        <w:t>össz</w:t>
      </w:r>
      <w:proofErr w:type="spellEnd"/>
      <w:r w:rsidRPr="00FB35B7">
        <w:rPr>
          <w:rFonts w:ascii="Verdana" w:eastAsia="Verdana" w:hAnsi="Verdana" w:cs="Times New Roman"/>
          <w:bCs/>
          <w:sz w:val="20"/>
          <w:szCs w:val="20"/>
        </w:rPr>
        <w:t xml:space="preserve"> óraszám/félév: 12 óra</w:t>
      </w:r>
    </w:p>
    <w:p w14:paraId="6286832A" w14:textId="172471FD" w:rsidR="00F65E14" w:rsidRPr="00841314" w:rsidRDefault="0004603F" w:rsidP="00FB35B7">
      <w:pPr>
        <w:spacing w:before="120" w:after="120" w:line="276" w:lineRule="auto"/>
        <w:ind w:left="709"/>
        <w:jc w:val="both"/>
        <w:rPr>
          <w:rFonts w:ascii="Verdana" w:eastAsia="Verdana" w:hAnsi="Verdana" w:cs="Times New Roman"/>
          <w:bCs/>
          <w:sz w:val="20"/>
          <w:szCs w:val="20"/>
        </w:rPr>
      </w:pPr>
      <w:r>
        <w:rPr>
          <w:rFonts w:ascii="Verdana" w:eastAsia="Verdana" w:hAnsi="Verdana" w:cs="Times New Roman"/>
          <w:bCs/>
          <w:sz w:val="20"/>
          <w:szCs w:val="20"/>
        </w:rPr>
        <w:t xml:space="preserve">7.1.1. </w:t>
      </w:r>
      <w:r w:rsidR="00F65E14" w:rsidRPr="00841314">
        <w:rPr>
          <w:rFonts w:ascii="Verdana" w:eastAsia="Verdana" w:hAnsi="Verdana" w:cs="Times New Roman"/>
          <w:bCs/>
          <w:sz w:val="20"/>
          <w:szCs w:val="20"/>
        </w:rPr>
        <w:t>levelező munkarend: 12 óra (12 EA + 0 SZ + 0 GY)</w:t>
      </w:r>
    </w:p>
    <w:p w14:paraId="5D62BF3E" w14:textId="77777777" w:rsidR="00F65E14" w:rsidRPr="00841314" w:rsidRDefault="00F65E14" w:rsidP="001F513D">
      <w:pPr>
        <w:numPr>
          <w:ilvl w:val="0"/>
          <w:numId w:val="39"/>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A tantárgy szakmai tartalma (magyarul):</w:t>
      </w:r>
    </w:p>
    <w:p w14:paraId="304F9753" w14:textId="77777777" w:rsidR="00F65E14" w:rsidRPr="00841314" w:rsidRDefault="00F65E14"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tantárgy keretében a tanulócsoport megismeri a biztonság- és a rendészet alapfogalmait, sajátosságait. A rendészeti szakma alapkövetelményeit, kapcsolatrendszereit, az biztonsági szakma holisztikus megközelítésnek, értelmezésnek alapelemeit.</w:t>
      </w:r>
    </w:p>
    <w:p w14:paraId="786D10E8" w14:textId="77777777" w:rsidR="00F65E14" w:rsidRPr="00841314" w:rsidRDefault="00F65E14"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tantárgy lehetőséget nyújt a hallgató számára, hogy megismerje a választott szakmai képzés komplexitását, annak biztonsági- és rendészeti struktúrába történő integrálásnak lehetőségeit, amely megfelelő alapot képez a mélyebb szakmai képzés megkezdéséhez.</w:t>
      </w:r>
    </w:p>
    <w:p w14:paraId="0B2E989C" w14:textId="77777777" w:rsidR="00F65E14" w:rsidRPr="00841314" w:rsidRDefault="00F65E14" w:rsidP="00841314">
      <w:pPr>
        <w:spacing w:before="120" w:after="120" w:line="276" w:lineRule="auto"/>
        <w:ind w:left="426"/>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szakmai tartalma (angolul) (</w:t>
      </w:r>
      <w:r w:rsidRPr="00841314">
        <w:rPr>
          <w:rFonts w:ascii="Verdana" w:eastAsia="Verdana" w:hAnsi="Verdana" w:cs="Times New Roman"/>
          <w:b/>
          <w:bCs/>
          <w:sz w:val="20"/>
          <w:szCs w:val="20"/>
          <w:lang w:val="en-US"/>
        </w:rPr>
        <w:t>Course description</w:t>
      </w:r>
      <w:r w:rsidRPr="00841314">
        <w:rPr>
          <w:rFonts w:ascii="Verdana" w:eastAsia="Verdana" w:hAnsi="Verdana" w:cs="Times New Roman"/>
          <w:b/>
          <w:bCs/>
          <w:sz w:val="20"/>
          <w:szCs w:val="20"/>
        </w:rPr>
        <w:t>):</w:t>
      </w:r>
    </w:p>
    <w:p w14:paraId="15A143C2" w14:textId="77777777" w:rsidR="00F65E14" w:rsidRPr="00841314" w:rsidRDefault="00F65E14" w:rsidP="00841314">
      <w:pPr>
        <w:pStyle w:val="HTML-kntformzott"/>
        <w:spacing w:after="120" w:line="276" w:lineRule="auto"/>
        <w:ind w:left="425"/>
        <w:jc w:val="both"/>
        <w:rPr>
          <w:rFonts w:ascii="Verdana" w:eastAsia="Verdana" w:hAnsi="Verdana" w:cs="Verdana"/>
          <w:lang w:val="en-US" w:eastAsia="zh-CN"/>
        </w:rPr>
      </w:pPr>
      <w:r w:rsidRPr="00841314">
        <w:rPr>
          <w:rFonts w:ascii="Verdana" w:eastAsia="Verdana" w:hAnsi="Verdana" w:cs="Arial"/>
          <w:lang w:val="en-US" w:eastAsia="zh-CN"/>
        </w:rPr>
        <w:t>Within the framework of the course, the student group gets acquainted with the basic concepts and properties of security and law enforcement. The basic requirements and relationship systems of the law enforcement profession, the basic elements of the holistic approach and interpretation of the security profession.</w:t>
      </w:r>
    </w:p>
    <w:p w14:paraId="66B12DF6" w14:textId="77777777" w:rsidR="00F65E14" w:rsidRPr="00841314" w:rsidRDefault="00F65E14" w:rsidP="00841314">
      <w:pPr>
        <w:pStyle w:val="Listaszerbekezds"/>
        <w:spacing w:after="120" w:line="276" w:lineRule="auto"/>
        <w:ind w:left="425"/>
        <w:jc w:val="both"/>
        <w:rPr>
          <w:rFonts w:ascii="Verdana" w:eastAsia="Verdana" w:hAnsi="Verdana" w:cs="Verdana"/>
          <w:sz w:val="20"/>
          <w:szCs w:val="20"/>
          <w:lang w:val="en-US" w:eastAsia="zh-CN"/>
        </w:rPr>
      </w:pPr>
      <w:r w:rsidRPr="00841314">
        <w:rPr>
          <w:rFonts w:ascii="Verdana" w:eastAsia="Verdana" w:hAnsi="Verdana" w:cs="Verdana"/>
          <w:sz w:val="20"/>
          <w:szCs w:val="20"/>
          <w:lang w:val="en-US" w:eastAsia="zh-CN"/>
        </w:rPr>
        <w:t>The course provides an opportunity for the student to get acquainted with the complexity of the chosen studies the possibilities of its integration into the security and law enforcement structure, which forms a suitable basis for starting deeper professional training.</w:t>
      </w:r>
    </w:p>
    <w:p w14:paraId="363D10F5" w14:textId="77777777" w:rsidR="00F65E14" w:rsidRPr="00841314" w:rsidRDefault="00F65E14" w:rsidP="001F513D">
      <w:pPr>
        <w:numPr>
          <w:ilvl w:val="0"/>
          <w:numId w:val="39"/>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Elérendő kompetenciák (magyarul): </w:t>
      </w:r>
    </w:p>
    <w:p w14:paraId="5FC051A2"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
          <w:bCs/>
          <w:sz w:val="20"/>
          <w:szCs w:val="20"/>
        </w:rPr>
        <w:t>Tudása:</w:t>
      </w:r>
      <w:r w:rsidRPr="00841314">
        <w:rPr>
          <w:rFonts w:ascii="Verdana" w:eastAsia="Verdana" w:hAnsi="Verdana" w:cs="Times New Roman"/>
          <w:bCs/>
          <w:sz w:val="20"/>
          <w:szCs w:val="20"/>
        </w:rPr>
        <w:t xml:space="preserve"> </w:t>
      </w:r>
    </w:p>
    <w:p w14:paraId="70088A64"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lastRenderedPageBreak/>
        <w:t>Rendelkezik a rendészettudomány, a társadalomtudomány, műszaki 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12B216AB"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Ismeri az alapvető rendészettudományi, szervezéstudományi és üzemeltetési módszereket, elméleteket és gyakorlatokat.</w:t>
      </w:r>
    </w:p>
    <w:p w14:paraId="551C46CE"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Ismeri az emberi erőforrások rendészet területén történő alkalmazásához szükséges pedagógiai, pszichológiai, szociológiai törvényszerűségeket.</w:t>
      </w:r>
    </w:p>
    <w:p w14:paraId="38D53EE1"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Tisztában van a közrend, közbiztonság, magánbiztonság területén működő 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67DA02BF"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A polgárőrség működtetéséhez szükséges jogi, gazdasági és vezetéselméleti ismeretekkel rendelkezik.</w:t>
      </w:r>
    </w:p>
    <w:p w14:paraId="31A83E64"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Rendelkezik a marketing, a kommunikáció és a PR alapvető tudás anyagával, különös tekintettel a településbiztonságra.</w:t>
      </w:r>
    </w:p>
    <w:p w14:paraId="1E6E567A"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Verdana"/>
          <w:sz w:val="20"/>
          <w:szCs w:val="20"/>
        </w:rPr>
        <w:t>Rendelkezik a települések biztonságának szervezésével, valamint a közreműködő szervezetek üzemeltetésével, fejlesztésével, kapcsolatos ismeretekkel.</w:t>
      </w:r>
    </w:p>
    <w:p w14:paraId="09F83920" w14:textId="77777777" w:rsidR="00F65E14" w:rsidRPr="00841314" w:rsidRDefault="00F65E14" w:rsidP="00841314">
      <w:pPr>
        <w:spacing w:after="0" w:line="276" w:lineRule="auto"/>
        <w:ind w:left="426"/>
        <w:jc w:val="both"/>
        <w:rPr>
          <w:rFonts w:ascii="Verdana" w:eastAsia="Verdana" w:hAnsi="Verdana" w:cs="Times New Roman"/>
          <w:b/>
          <w:bCs/>
          <w:sz w:val="20"/>
          <w:szCs w:val="20"/>
        </w:rPr>
      </w:pPr>
      <w:r w:rsidRPr="00841314">
        <w:rPr>
          <w:rFonts w:ascii="Verdana" w:eastAsia="Verdana" w:hAnsi="Verdana" w:cs="Times New Roman"/>
          <w:bCs/>
          <w:sz w:val="20"/>
          <w:szCs w:val="20"/>
        </w:rPr>
        <w:t>Ismeri az okos város fogalmát, alrendszereit és eszközeit. Ismeri az építészeti eszközökkel történő bűnmegelőzés (CPTED) fogalmát, alkalmazásának lehetőségeit.</w:t>
      </w:r>
      <w:r w:rsidRPr="00841314">
        <w:rPr>
          <w:rFonts w:ascii="Verdana" w:eastAsia="Verdana" w:hAnsi="Verdana" w:cs="Times New Roman"/>
          <w:b/>
          <w:bCs/>
          <w:sz w:val="20"/>
          <w:szCs w:val="20"/>
        </w:rPr>
        <w:t xml:space="preserve">      </w:t>
      </w:r>
    </w:p>
    <w:p w14:paraId="12B439F3"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b/>
          <w:bCs/>
          <w:sz w:val="20"/>
          <w:szCs w:val="20"/>
        </w:rPr>
        <w:t>Képességei:</w:t>
      </w:r>
      <w:r w:rsidRPr="00841314">
        <w:rPr>
          <w:rFonts w:ascii="Verdana" w:eastAsia="Verdana" w:hAnsi="Verdana" w:cs="Times New Roman"/>
          <w:sz w:val="20"/>
          <w:szCs w:val="20"/>
        </w:rPr>
        <w:t xml:space="preserve"> </w:t>
      </w:r>
    </w:p>
    <w:p w14:paraId="271FD108"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Verdana" w:hAnsi="Verdana" w:cs="Times New Roman"/>
          <w:sz w:val="20"/>
          <w:szCs w:val="20"/>
        </w:rPr>
        <w:t>Közbiztonság fenntartásában és bűnmegelőzésben közreműködő szervezetekben településbiztonsági szervezési tevékenységet tervez, szervez, irányít és ellenőriz.</w:t>
      </w:r>
    </w:p>
    <w:p w14:paraId="0AA2EAC3" w14:textId="77777777" w:rsidR="00F65E14" w:rsidRPr="00841314" w:rsidRDefault="00F65E14"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Képes az elsajátított szervezési, vezetési és jogi ismeretek hatékony alkalmazására.</w:t>
      </w:r>
    </w:p>
    <w:p w14:paraId="2714FFED" w14:textId="77777777" w:rsidR="00F65E14" w:rsidRPr="00841314" w:rsidRDefault="00F65E14" w:rsidP="00841314">
      <w:pPr>
        <w:pStyle w:val="Listaszerbekezds"/>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 településeken a biztonságszervezői szervezeti egységét vezeti, működési folyamatait tervezi, irányítja, az erőforrásokkal gazdálkodik</w:t>
      </w:r>
      <w:r w:rsidRPr="00841314">
        <w:rPr>
          <w:rFonts w:ascii="Verdana" w:eastAsia="Verdana" w:hAnsi="Verdana" w:cs="Times New Roman"/>
          <w:sz w:val="20"/>
          <w:szCs w:val="20"/>
        </w:rPr>
        <w:t>.</w:t>
      </w:r>
    </w:p>
    <w:p w14:paraId="6BAAECB4" w14:textId="77777777" w:rsidR="00F65E14" w:rsidRPr="00841314" w:rsidRDefault="00F65E14"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 tanult elméleteket és módszereket hatékonyan alkalmazza, következtetéseket fogalmaz meg, javaslatokat tesz és döntéseket hoz.</w:t>
      </w:r>
    </w:p>
    <w:p w14:paraId="1747ABC8"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közbiztonságot befolyásoló komplex társadalmi tényezők közötti eligazodásra, innovatív rendészeti szakmai megoldására.</w:t>
      </w:r>
    </w:p>
    <w:p w14:paraId="3395CAD5"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a településeken a közbiztonságot befolyásoló szakmai, gazdasági, jogi szabályozással kapcsolatos ismeretek adaptálására.</w:t>
      </w:r>
    </w:p>
    <w:p w14:paraId="1493298B"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Elősegíti a települések biztonságtudatosság szemléletű vezetési feladatainak megoldását.</w:t>
      </w:r>
    </w:p>
    <w:p w14:paraId="6CAD7D01"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marketing és a PR és reklámozás ismeretanyagának eredményes alkalmazására a települések területén.</w:t>
      </w:r>
    </w:p>
    <w:p w14:paraId="56A1827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biztonsági kihívások megoldásának előkészítésére és irányítására.</w:t>
      </w:r>
    </w:p>
    <w:p w14:paraId="0D1675FC"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rendészeti és polgárőr szervezet pénzügyi- számviteli ismereteinek (költségvetés, támogatások kezelése, adózás) alkalmazására.</w:t>
      </w:r>
    </w:p>
    <w:p w14:paraId="31B8EFDB"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Times New Roman"/>
          <w:b/>
          <w:bCs/>
          <w:sz w:val="20"/>
          <w:szCs w:val="20"/>
        </w:rPr>
        <w:t>Attitűdje:</w:t>
      </w:r>
      <w:r w:rsidRPr="00841314">
        <w:rPr>
          <w:rFonts w:ascii="Verdana" w:eastAsia="Verdana" w:hAnsi="Verdana" w:cs="Times New Roman"/>
          <w:bCs/>
          <w:sz w:val="20"/>
          <w:szCs w:val="20"/>
        </w:rPr>
        <w:t xml:space="preserve"> </w:t>
      </w:r>
    </w:p>
    <w:p w14:paraId="1ED67DF3"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 xml:space="preserve">Fogékony az új információk befogadására, az új szakmai ismeretekre és </w:t>
      </w:r>
      <w:r w:rsidRPr="00841314">
        <w:rPr>
          <w:rFonts w:ascii="Verdana" w:eastAsia="Times New Roman" w:hAnsi="Verdana" w:cs="Times New Roman"/>
          <w:sz w:val="20"/>
          <w:szCs w:val="20"/>
          <w:lang w:eastAsia="ar-SA"/>
        </w:rPr>
        <w:lastRenderedPageBreak/>
        <w:t>módszertanokra, nyitott az új, önálló és együttműködést igénylő feladatok, felelősségek vállalására.</w:t>
      </w:r>
    </w:p>
    <w:p w14:paraId="25AAA181"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Elkötelezett a településen a közbiztonság fenntartásában és bűnmegelőzésben közreműködő szervezetek eredményes együttműködése iránt.</w:t>
      </w:r>
    </w:p>
    <w:p w14:paraId="1E029D9E"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Projektekben, csoportos feladatvégzés esetén konstruktív, együttműködő, kezdeményező, kész a hibák kijavítására, erre munkatársait is ösztönözi.</w:t>
      </w:r>
    </w:p>
    <w:p w14:paraId="65658260"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Nyitott az adott munkakör, szervezet tágabb társadalmi környezetének változásai iránt, törekszik a változások követésére és megértésére.</w:t>
      </w:r>
    </w:p>
    <w:p w14:paraId="02477DC3"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Kötelességének tartja a releváns, a településen folyamatban lévő projektek lebonyolításához kapcsolódó más szakpolitikák, jogszabályok követését, alkalmazását, illetve betartását.</w:t>
      </w:r>
    </w:p>
    <w:p w14:paraId="0BB05000"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Törekszik az életen át tartó tanulásra a munka világában és azon kívül is.</w:t>
      </w:r>
    </w:p>
    <w:p w14:paraId="05F9BF49"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Figyelembe veszi mások véleményét, a rendészeti, regionális, nemzeti és európai értékeket (ideértve a társadalmi, szociális és ökológiai, fenntarthatósági szempontokat is) a döntések során.</w:t>
      </w:r>
    </w:p>
    <w:p w14:paraId="592C0F3A"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Korszerű településbiztonsági menedzseri szemlélettel, megfelelő kapcsolatteremtő-, problémafelismerő- és megoldó képességgel, valamint együttműködési- és kommunikációs készséggel rendelkezik.</w:t>
      </w:r>
    </w:p>
    <w:p w14:paraId="0A510C1A" w14:textId="77777777" w:rsidR="00F65E14" w:rsidRPr="00841314" w:rsidRDefault="00F65E14" w:rsidP="00841314">
      <w:pPr>
        <w:spacing w:after="0" w:line="276" w:lineRule="auto"/>
        <w:ind w:left="425"/>
        <w:rPr>
          <w:rFonts w:ascii="Verdana" w:eastAsia="Verdana" w:hAnsi="Verdana" w:cs="Times New Roman"/>
          <w:b/>
          <w:bCs/>
          <w:sz w:val="20"/>
          <w:szCs w:val="20"/>
        </w:rPr>
      </w:pPr>
      <w:r w:rsidRPr="00841314">
        <w:rPr>
          <w:rFonts w:ascii="Verdana" w:eastAsia="Verdana" w:hAnsi="Verdana" w:cs="Times New Roman"/>
          <w:b/>
          <w:bCs/>
          <w:sz w:val="20"/>
          <w:szCs w:val="20"/>
        </w:rPr>
        <w:t>Autonómiája és felelőssége:</w:t>
      </w:r>
    </w:p>
    <w:p w14:paraId="624A00D5"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Feladatait önállóan végzi és szervezi.</w:t>
      </w:r>
    </w:p>
    <w:p w14:paraId="4C0EDED8"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a munkával és magatartásával kapcsolatos szakmai, jogi, etikai normák és szabályok betartása terén.</w:t>
      </w:r>
    </w:p>
    <w:p w14:paraId="7187DAC9"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 csoportmunkák, szervezeti egységek tagjaként a rá eső feladatokat önállóan, felelősséggel végzi.</w:t>
      </w:r>
    </w:p>
    <w:p w14:paraId="03E1347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elemzései, javaslatai, döntései következményeiért más szakpolitikák tekintetében is.</w:t>
      </w:r>
    </w:p>
    <w:p w14:paraId="71A5FB1D"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Önállóan azonosítja képzési, fejlődési igényeit, önállóan és felelősséggel tervezi, és szükség szerint szervezi szakmai és általános fejlődését, beosztottjait is segíti ebben.</w:t>
      </w:r>
    </w:p>
    <w:p w14:paraId="079F717D" w14:textId="77777777" w:rsidR="00F65E14" w:rsidRPr="00841314" w:rsidRDefault="00F65E14" w:rsidP="00841314">
      <w:pPr>
        <w:spacing w:before="120" w:after="120" w:line="276" w:lineRule="auto"/>
        <w:ind w:firstLine="425"/>
        <w:jc w:val="both"/>
        <w:rPr>
          <w:rFonts w:ascii="Verdana" w:eastAsia="Verdana" w:hAnsi="Verdana" w:cs="Verdana"/>
          <w:bCs/>
          <w:sz w:val="20"/>
          <w:szCs w:val="20"/>
        </w:rPr>
      </w:pPr>
      <w:r w:rsidRPr="00841314">
        <w:rPr>
          <w:rFonts w:ascii="Verdana" w:eastAsia="Verdana" w:hAnsi="Verdana" w:cs="Times New Roman"/>
          <w:b/>
          <w:bCs/>
          <w:sz w:val="20"/>
          <w:szCs w:val="20"/>
        </w:rPr>
        <w:t>Elérendő kompetenciák (angolul) (</w:t>
      </w:r>
      <w:r w:rsidRPr="00841314">
        <w:rPr>
          <w:rFonts w:ascii="Verdana" w:eastAsia="Verdana" w:hAnsi="Verdana" w:cs="Times New Roman"/>
          <w:b/>
          <w:bCs/>
          <w:sz w:val="20"/>
          <w:szCs w:val="20"/>
          <w:lang w:val="en-US"/>
        </w:rPr>
        <w:t xml:space="preserve">Competences – English): </w:t>
      </w:r>
    </w:p>
    <w:p w14:paraId="0AD175E5"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Knowledge</w:t>
      </w:r>
      <w:r w:rsidRPr="00841314">
        <w:rPr>
          <w:rFonts w:ascii="Verdana" w:eastAsia="Verdana" w:hAnsi="Verdana" w:cs="Times New Roman"/>
          <w:sz w:val="20"/>
          <w:szCs w:val="20"/>
          <w:lang w:val="en-GB"/>
        </w:rPr>
        <w:t xml:space="preserve">: </w:t>
      </w:r>
    </w:p>
    <w:p w14:paraId="20A48F7C"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Possesses knowledge of the basic, comprehensive concepts, theories, facts, developmental features and interrelationships of police science, social science, engineering, and economics in relation to the relevant social and economic actors, functions and processes, the sectoral structure and complex system of the society and economy.</w:t>
      </w:r>
    </w:p>
    <w:p w14:paraId="642151D9"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lang w:val="en-GB"/>
        </w:rPr>
        <w:t>Knows the basic concepts of security and law enforcement, their application, their knowledge fits into the knowledge of the security and law enforcement profession.</w:t>
      </w:r>
    </w:p>
    <w:p w14:paraId="6D4DEECF"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pedagogical, psychological, and sociological principles necessary for the application of human resources in the field of law enforcement.</w:t>
      </w:r>
    </w:p>
    <w:p w14:paraId="61CF7A80"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structure, operation and interrelationship of organizations operating in the field of public order, public security and private security, the external and internal environmental factors determining the behavior of the social and economic actors concerned, the information and motivational factors of social and economic behavior and decisions.</w:t>
      </w:r>
    </w:p>
    <w:p w14:paraId="6F9B71B7"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lastRenderedPageBreak/>
        <w:t>He/she has the legal, economic, and managerial knowledge necessary for the operation of the Auxiliary Police.</w:t>
      </w:r>
    </w:p>
    <w:p w14:paraId="396664EE"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a basic knowledge of marketing, communication, and public relations, with a special focus on urban safety.</w:t>
      </w:r>
    </w:p>
    <w:p w14:paraId="283AC439"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knowledge of the organization of the urban security, and operation and development of contributor organization.</w:t>
      </w:r>
    </w:p>
    <w:p w14:paraId="7186764D"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knows the concept of ‘smart city’, their subsystems and instruments. He/she knows the concept of crime prevention through environmental design and its application possibilities.</w:t>
      </w:r>
    </w:p>
    <w:p w14:paraId="4E755FA2" w14:textId="77777777" w:rsidR="00F65E14" w:rsidRPr="00841314" w:rsidRDefault="00F65E14" w:rsidP="00841314">
      <w:pPr>
        <w:spacing w:before="120" w:after="120" w:line="276" w:lineRule="auto"/>
        <w:ind w:left="425"/>
        <w:jc w:val="both"/>
        <w:rPr>
          <w:rFonts w:ascii="Verdana" w:eastAsia="Verdana" w:hAnsi="Verdana" w:cs="Verdana"/>
          <w:sz w:val="20"/>
          <w:szCs w:val="20"/>
          <w:lang w:val="en-GB"/>
        </w:rPr>
      </w:pPr>
      <w:r w:rsidRPr="00841314">
        <w:rPr>
          <w:rFonts w:ascii="Verdana" w:eastAsia="Verdana" w:hAnsi="Verdana" w:cs="Verdana"/>
          <w:b/>
          <w:sz w:val="20"/>
          <w:szCs w:val="20"/>
          <w:lang w:val="en-GB"/>
        </w:rPr>
        <w:t>Capabilities</w:t>
      </w:r>
      <w:r w:rsidRPr="00841314">
        <w:rPr>
          <w:rFonts w:ascii="Verdana" w:eastAsia="Verdana" w:hAnsi="Verdana" w:cs="Verdana"/>
          <w:sz w:val="20"/>
          <w:szCs w:val="20"/>
          <w:lang w:val="en-GB"/>
        </w:rPr>
        <w:t xml:space="preserve">: </w:t>
      </w:r>
    </w:p>
    <w:p w14:paraId="07E2A6D7"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plans, organises, directs and controls of urban safety organisation activities in organisations involved in maintaining public security and crime prevention.</w:t>
      </w:r>
    </w:p>
    <w:p w14:paraId="1D27498B"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can effectively apply the organisational, management and legal skills acquired.</w:t>
      </w:r>
    </w:p>
    <w:p w14:paraId="073D1F42"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heads the organizational unit of the security organizer in the settlements, plans and directs its operational processes, and manages the resources.</w:t>
      </w:r>
    </w:p>
    <w:p w14:paraId="4EE4DE93"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apply theories and methods effectively, formulate conclusions, make recommendations, and take decisions.</w:t>
      </w:r>
    </w:p>
    <w:p w14:paraId="3D3B7EB3"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aware of the complex social factors that influence public safety and is capable of innovative law enforcement professional solutions.</w:t>
      </w:r>
    </w:p>
    <w:p w14:paraId="2E7875F1"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ability to adapt knowledge of the professional, economic, and legal regulations affecting public safety in settlement.</w:t>
      </w:r>
    </w:p>
    <w:p w14:paraId="5E515B04"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promotes the safety awareness approach solution management of settlements.</w:t>
      </w:r>
    </w:p>
    <w:p w14:paraId="721D98B1"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effectively apply knowledge of marketing, PR and advertising in the field of settlements.</w:t>
      </w:r>
    </w:p>
    <w:p w14:paraId="7477C23F"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prepare and manage solutions of security challenges.</w:t>
      </w:r>
    </w:p>
    <w:p w14:paraId="3163E625"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Able to apply financial and accounting knowledge (budgeting, grants management, taxation) of law enforcement and Auxiliary police organizations.</w:t>
      </w:r>
    </w:p>
    <w:p w14:paraId="6080EBA3"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develop his/her knowledge continuously and independently</w:t>
      </w:r>
    </w:p>
    <w:p w14:paraId="4CDCB005" w14:textId="77777777" w:rsidR="00F65E14" w:rsidRPr="00841314" w:rsidRDefault="00F65E14" w:rsidP="00841314">
      <w:pPr>
        <w:spacing w:after="0" w:line="276" w:lineRule="auto"/>
        <w:ind w:left="425"/>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Attitude:</w:t>
      </w:r>
      <w:r w:rsidRPr="00841314">
        <w:rPr>
          <w:rFonts w:ascii="Verdana" w:eastAsia="Verdana" w:hAnsi="Verdana" w:cs="Times New Roman"/>
          <w:sz w:val="20"/>
          <w:szCs w:val="20"/>
          <w:lang w:val="en-GB"/>
        </w:rPr>
        <w:t xml:space="preserve"> </w:t>
      </w:r>
    </w:p>
    <w:p w14:paraId="4959878F" w14:textId="77777777" w:rsidR="00F65E14" w:rsidRPr="00841314" w:rsidRDefault="00F65E14" w:rsidP="00841314">
      <w:pPr>
        <w:spacing w:before="120" w:after="120" w:line="276" w:lineRule="auto"/>
        <w:ind w:left="426"/>
        <w:jc w:val="both"/>
        <w:rPr>
          <w:rStyle w:val="viiyi"/>
          <w:rFonts w:ascii="Verdana" w:eastAsia="Verdana" w:hAnsi="Verdana"/>
          <w:sz w:val="20"/>
          <w:szCs w:val="20"/>
          <w:lang w:val="en"/>
        </w:rPr>
      </w:pPr>
      <w:r w:rsidRPr="00841314">
        <w:rPr>
          <w:rStyle w:val="viiyi"/>
          <w:rFonts w:ascii="Verdana" w:eastAsia="Verdana" w:hAnsi="Verdana"/>
          <w:sz w:val="20"/>
          <w:szCs w:val="20"/>
          <w:lang w:val="en"/>
        </w:rPr>
        <w:t>He or she is receptive to new information, new professional skills, and methodologies, and open to taking on new tasks and responsibilities that require autonomy and cooperation.</w:t>
      </w:r>
    </w:p>
    <w:p w14:paraId="0AB24754"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committed to the effective cooperation of organisations involved in public safety and crime prevention in the settlement.</w:t>
      </w:r>
    </w:p>
    <w:p w14:paraId="746714D7"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constructive, cooperative, and proactive in projects and group work, ready to correct mistakes and encourages his or her colleagues to do so.</w:t>
      </w:r>
    </w:p>
    <w:p w14:paraId="31976635"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open to changes in the wider social environment of the job or organisation and seeks to follow and understand change.</w:t>
      </w:r>
    </w:p>
    <w:p w14:paraId="1838BA86"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feels obligated to follow, apply and comply with relevant other policies and legislation related to the implementation of ongoing projects in the settlement.</w:t>
      </w:r>
    </w:p>
    <w:p w14:paraId="53587428"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strives for lifelong learning in and outside the world of work.</w:t>
      </w:r>
    </w:p>
    <w:p w14:paraId="036CF555"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lastRenderedPageBreak/>
        <w:t>He/she considers the opinions of others, law enforcement, regional, national and European values (including social, societal and ecological, sustainability aspects) when making decisions.</w:t>
      </w:r>
    </w:p>
    <w:p w14:paraId="060C6658"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has a modern local law enforcement manager's approach, good interpersonal, problem-solving, and problem-solving skills, as well as collaboration and communication skills.</w:t>
      </w:r>
    </w:p>
    <w:p w14:paraId="24BEF4BE" w14:textId="77777777" w:rsidR="00F65E14" w:rsidRPr="00841314" w:rsidRDefault="00F65E14" w:rsidP="00841314">
      <w:pPr>
        <w:spacing w:line="276" w:lineRule="auto"/>
        <w:ind w:left="426"/>
        <w:jc w:val="both"/>
        <w:rPr>
          <w:rFonts w:ascii="Verdana" w:eastAsia="Verdana" w:hAnsi="Verdana" w:cs="Times New Roman"/>
          <w:b/>
          <w:sz w:val="20"/>
          <w:szCs w:val="20"/>
          <w:lang w:val="en-GB"/>
        </w:rPr>
      </w:pPr>
      <w:r w:rsidRPr="00841314">
        <w:rPr>
          <w:rFonts w:ascii="Verdana" w:eastAsia="Verdana" w:hAnsi="Verdana" w:cs="Times New Roman"/>
          <w:b/>
          <w:sz w:val="20"/>
          <w:szCs w:val="20"/>
          <w:lang w:val="en-GB"/>
        </w:rPr>
        <w:t xml:space="preserve">Autonomy and responsibility: </w:t>
      </w:r>
    </w:p>
    <w:p w14:paraId="4CBFEE65"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Carries out and organizes its tasks independently.</w:t>
      </w:r>
    </w:p>
    <w:p w14:paraId="7A297C91"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 responsibility for compliance with professional, legal and ethical standards and rules relating to work and conduct.</w:t>
      </w:r>
    </w:p>
    <w:p w14:paraId="249CCBC0"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 a member of projects, teams and departments, he/she carries out his/her tasks independently and responsibly.</w:t>
      </w:r>
    </w:p>
    <w:p w14:paraId="2E414F01"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Assumes responsibility for the consequences of its analyses, proposals and decisions for other policies.</w:t>
      </w:r>
    </w:p>
    <w:p w14:paraId="1A80B36E" w14:textId="77777777" w:rsidR="00F65E14" w:rsidRPr="00841314" w:rsidRDefault="00F65E14" w:rsidP="00841314">
      <w:pPr>
        <w:pStyle w:val="Listaszerbekezds"/>
        <w:spacing w:before="120" w:after="120" w:line="276" w:lineRule="auto"/>
        <w:ind w:left="786"/>
        <w:jc w:val="both"/>
        <w:rPr>
          <w:rFonts w:ascii="Verdana" w:eastAsia="Verdana" w:hAnsi="Verdana" w:cs="Verdana"/>
          <w:bCs/>
          <w:sz w:val="20"/>
          <w:szCs w:val="20"/>
        </w:rPr>
      </w:pPr>
      <w:r w:rsidRPr="00841314">
        <w:rPr>
          <w:rFonts w:ascii="Verdana" w:eastAsia="Verdana" w:hAnsi="Verdana" w:cs="Verdana"/>
          <w:bCs/>
          <w:sz w:val="20"/>
          <w:szCs w:val="20"/>
          <w:lang w:val="en-US"/>
        </w:rPr>
        <w:t>Independently identifies his/her training and development needs, independently and responsibly plans and organizes his/her professional and general development as required and assists his/her subordinates in this.</w:t>
      </w:r>
    </w:p>
    <w:p w14:paraId="5670432C" w14:textId="77777777" w:rsidR="00F65E14" w:rsidRPr="00841314" w:rsidRDefault="00F65E14" w:rsidP="001F513D">
      <w:pPr>
        <w:numPr>
          <w:ilvl w:val="0"/>
          <w:numId w:val="39"/>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Előtanulmányi követelmények: </w:t>
      </w:r>
      <w:r w:rsidRPr="00841314">
        <w:rPr>
          <w:rFonts w:ascii="Verdana" w:eastAsia="Verdana" w:hAnsi="Verdana" w:cs="Times New Roman"/>
          <w:bCs/>
          <w:sz w:val="20"/>
          <w:szCs w:val="20"/>
        </w:rPr>
        <w:t>-</w:t>
      </w:r>
    </w:p>
    <w:p w14:paraId="2BCDE260" w14:textId="77777777" w:rsidR="00F65E14" w:rsidRPr="00841314" w:rsidRDefault="00F65E14" w:rsidP="001F513D">
      <w:pPr>
        <w:numPr>
          <w:ilvl w:val="0"/>
          <w:numId w:val="39"/>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tananyagának leírása, tematika. </w:t>
      </w:r>
      <w:r w:rsidRPr="00841314">
        <w:rPr>
          <w:rFonts w:ascii="Verdana" w:eastAsia="Verdana" w:hAnsi="Verdana" w:cs="Times New Roman"/>
          <w:b/>
          <w:bCs/>
          <w:sz w:val="20"/>
          <w:szCs w:val="20"/>
          <w:lang w:val="en-US"/>
        </w:rPr>
        <w:t>Description of the subject</w:t>
      </w:r>
      <w:r w:rsidRPr="00841314">
        <w:rPr>
          <w:rFonts w:ascii="Verdana" w:eastAsia="Verdana" w:hAnsi="Verdana" w:cs="Times New Roman"/>
          <w:b/>
          <w:bCs/>
          <w:sz w:val="20"/>
          <w:szCs w:val="20"/>
        </w:rPr>
        <w:t>, curriculum (magyarul, angolul - English):</w:t>
      </w:r>
    </w:p>
    <w:p w14:paraId="14724C3A" w14:textId="77777777" w:rsidR="00F65E14" w:rsidRPr="00841314" w:rsidRDefault="00F65E14" w:rsidP="001F513D">
      <w:pPr>
        <w:pStyle w:val="TableParagraph"/>
        <w:numPr>
          <w:ilvl w:val="1"/>
          <w:numId w:val="39"/>
        </w:numPr>
        <w:spacing w:line="276" w:lineRule="auto"/>
        <w:ind w:left="1134"/>
        <w:jc w:val="both"/>
        <w:rPr>
          <w:rFonts w:ascii="Verdana" w:hAnsi="Verdana"/>
          <w:sz w:val="20"/>
          <w:szCs w:val="20"/>
          <w:lang w:val="en-US"/>
        </w:rPr>
      </w:pPr>
      <w:r w:rsidRPr="00841314">
        <w:rPr>
          <w:rFonts w:ascii="Verdana" w:hAnsi="Verdana"/>
          <w:sz w:val="20"/>
          <w:szCs w:val="20"/>
        </w:rPr>
        <w:t>Önkormányzati rendészeti szervezet létrehozásának és működtetésének feltételei, kötelező aspektusai, stádiumai. (</w:t>
      </w:r>
      <w:r w:rsidRPr="00841314">
        <w:rPr>
          <w:rFonts w:ascii="Verdana" w:hAnsi="Verdana"/>
          <w:sz w:val="20"/>
          <w:szCs w:val="20"/>
          <w:lang w:val="en-US"/>
        </w:rPr>
        <w:t>Conditions, mandatory aspects and stages of the establishment and operation of a municipal police organization.)</w:t>
      </w:r>
    </w:p>
    <w:p w14:paraId="7FE30E41" w14:textId="77777777" w:rsidR="00F65E14" w:rsidRPr="00841314" w:rsidRDefault="00F65E14" w:rsidP="001F513D">
      <w:pPr>
        <w:pStyle w:val="TableParagraph"/>
        <w:numPr>
          <w:ilvl w:val="1"/>
          <w:numId w:val="39"/>
        </w:numPr>
        <w:spacing w:line="276" w:lineRule="auto"/>
        <w:ind w:left="1134"/>
        <w:jc w:val="both"/>
        <w:rPr>
          <w:rFonts w:ascii="Verdana" w:hAnsi="Verdana"/>
          <w:sz w:val="20"/>
          <w:szCs w:val="20"/>
          <w:lang w:val="en-US"/>
        </w:rPr>
      </w:pPr>
      <w:r w:rsidRPr="00841314">
        <w:rPr>
          <w:rFonts w:ascii="Verdana" w:hAnsi="Verdana"/>
          <w:sz w:val="20"/>
          <w:szCs w:val="20"/>
        </w:rPr>
        <w:t>Önkormányzati rendészet belső szervezeti rendjének és működésének normatív kialakítása.</w:t>
      </w:r>
      <w:r w:rsidRPr="00841314">
        <w:rPr>
          <w:rFonts w:ascii="Verdana" w:hAnsi="Verdana"/>
          <w:sz w:val="20"/>
          <w:szCs w:val="20"/>
          <w:lang w:val="en-US"/>
        </w:rPr>
        <w:t xml:space="preserve"> (Normative development of the internal organization and functioning of the municipal police.)</w:t>
      </w:r>
    </w:p>
    <w:p w14:paraId="44A6D4DD" w14:textId="77777777" w:rsidR="00F65E14" w:rsidRPr="00841314" w:rsidRDefault="00F65E14" w:rsidP="001F513D">
      <w:pPr>
        <w:pStyle w:val="TableParagraph"/>
        <w:numPr>
          <w:ilvl w:val="1"/>
          <w:numId w:val="39"/>
        </w:numPr>
        <w:spacing w:line="276" w:lineRule="auto"/>
        <w:ind w:left="1134"/>
        <w:jc w:val="both"/>
        <w:rPr>
          <w:rFonts w:ascii="Verdana" w:hAnsi="Verdana"/>
          <w:sz w:val="20"/>
          <w:szCs w:val="20"/>
        </w:rPr>
      </w:pPr>
      <w:r w:rsidRPr="00841314">
        <w:rPr>
          <w:rFonts w:ascii="Verdana" w:hAnsi="Verdana"/>
          <w:sz w:val="20"/>
          <w:szCs w:val="20"/>
        </w:rPr>
        <w:t>Önkormányzati rendészetet szervezeti alternatívái, irányítása. (</w:t>
      </w:r>
      <w:r w:rsidRPr="00841314">
        <w:rPr>
          <w:rFonts w:ascii="Verdana" w:hAnsi="Verdana"/>
          <w:sz w:val="20"/>
          <w:szCs w:val="20"/>
          <w:lang w:val="en-US"/>
        </w:rPr>
        <w:t>Organizational alternatives and management of the municipal police.)</w:t>
      </w:r>
    </w:p>
    <w:p w14:paraId="4F4108DD" w14:textId="77777777" w:rsidR="00F65E14" w:rsidRPr="00841314" w:rsidRDefault="00F65E14" w:rsidP="001F513D">
      <w:pPr>
        <w:pStyle w:val="Listaszerbekezds"/>
        <w:numPr>
          <w:ilvl w:val="1"/>
          <w:numId w:val="39"/>
        </w:numPr>
        <w:spacing w:after="0" w:line="276" w:lineRule="auto"/>
        <w:ind w:left="1134"/>
        <w:contextualSpacing w:val="0"/>
        <w:jc w:val="both"/>
        <w:rPr>
          <w:rFonts w:ascii="Verdana" w:hAnsi="Verdana"/>
          <w:sz w:val="20"/>
          <w:szCs w:val="20"/>
        </w:rPr>
      </w:pPr>
      <w:r w:rsidRPr="00841314">
        <w:rPr>
          <w:rFonts w:ascii="Verdana" w:hAnsi="Verdana"/>
          <w:sz w:val="20"/>
          <w:szCs w:val="20"/>
        </w:rPr>
        <w:t>Önkormányzati rendészet finanszírozási formái és forrásai. (</w:t>
      </w:r>
      <w:r w:rsidRPr="00841314">
        <w:rPr>
          <w:rFonts w:ascii="Verdana" w:hAnsi="Verdana"/>
          <w:sz w:val="20"/>
          <w:szCs w:val="20"/>
          <w:lang w:val="en-US"/>
        </w:rPr>
        <w:t>Forms and sources of financing of municipal police)</w:t>
      </w:r>
    </w:p>
    <w:p w14:paraId="0CFDD351" w14:textId="77777777" w:rsidR="00F65E14" w:rsidRPr="00841314" w:rsidRDefault="00F65E14" w:rsidP="001F513D">
      <w:pPr>
        <w:pStyle w:val="Listaszerbekezds"/>
        <w:numPr>
          <w:ilvl w:val="1"/>
          <w:numId w:val="39"/>
        </w:numPr>
        <w:spacing w:after="0" w:line="276" w:lineRule="auto"/>
        <w:ind w:left="1134"/>
        <w:contextualSpacing w:val="0"/>
        <w:jc w:val="both"/>
        <w:rPr>
          <w:rFonts w:ascii="Verdana" w:hAnsi="Verdana"/>
          <w:sz w:val="20"/>
          <w:szCs w:val="20"/>
        </w:rPr>
      </w:pPr>
      <w:r w:rsidRPr="00841314">
        <w:rPr>
          <w:rFonts w:ascii="Verdana" w:hAnsi="Verdana"/>
          <w:sz w:val="20"/>
          <w:szCs w:val="20"/>
        </w:rPr>
        <w:t>Rendészeti feladatokat ellátó személyek munkajogi státusza és azok főbb tartalma. (</w:t>
      </w:r>
      <w:proofErr w:type="spellStart"/>
      <w:r w:rsidRPr="00841314">
        <w:rPr>
          <w:rFonts w:ascii="Verdana" w:hAnsi="Verdana"/>
          <w:sz w:val="20"/>
          <w:szCs w:val="20"/>
          <w:lang w:val="en-US"/>
        </w:rPr>
        <w:t>Labour</w:t>
      </w:r>
      <w:proofErr w:type="spellEnd"/>
      <w:r w:rsidRPr="00841314">
        <w:rPr>
          <w:rFonts w:ascii="Verdana" w:hAnsi="Verdana"/>
          <w:sz w:val="20"/>
          <w:szCs w:val="20"/>
          <w:lang w:val="en-US"/>
        </w:rPr>
        <w:t xml:space="preserve"> status of persons performing law enforcement functions and their main content)</w:t>
      </w:r>
    </w:p>
    <w:p w14:paraId="00A0736A" w14:textId="77777777" w:rsidR="00F65E14" w:rsidRPr="00841314" w:rsidRDefault="00F65E14" w:rsidP="001F513D">
      <w:pPr>
        <w:pStyle w:val="TableParagraph"/>
        <w:numPr>
          <w:ilvl w:val="1"/>
          <w:numId w:val="39"/>
        </w:numPr>
        <w:spacing w:line="276" w:lineRule="auto"/>
        <w:ind w:left="1134"/>
        <w:jc w:val="both"/>
        <w:rPr>
          <w:rFonts w:ascii="Verdana" w:hAnsi="Verdana"/>
          <w:sz w:val="20"/>
          <w:szCs w:val="20"/>
          <w:lang w:val="en-US"/>
        </w:rPr>
      </w:pPr>
      <w:r w:rsidRPr="00841314">
        <w:rPr>
          <w:rFonts w:ascii="Verdana" w:hAnsi="Verdana"/>
          <w:sz w:val="20"/>
          <w:szCs w:val="20"/>
        </w:rPr>
        <w:t>Az önkormányzat rendészet problématérképe, helyzetértékelés szempontjai. (</w:t>
      </w:r>
      <w:r w:rsidRPr="00841314">
        <w:rPr>
          <w:rFonts w:ascii="Verdana" w:hAnsi="Verdana"/>
          <w:sz w:val="20"/>
          <w:szCs w:val="20"/>
          <w:lang w:val="en-US"/>
        </w:rPr>
        <w:t>Problem map of municipal policing, aspects of situation assessment)</w:t>
      </w:r>
    </w:p>
    <w:p w14:paraId="26786AB3" w14:textId="77777777" w:rsidR="00F65E14" w:rsidRPr="00841314" w:rsidRDefault="00F65E14" w:rsidP="00841314">
      <w:pPr>
        <w:pStyle w:val="Listaszerbekezds"/>
        <w:spacing w:after="0" w:line="276" w:lineRule="auto"/>
        <w:jc w:val="both"/>
        <w:rPr>
          <w:rFonts w:ascii="Verdana" w:hAnsi="Verdana"/>
          <w:sz w:val="20"/>
          <w:szCs w:val="20"/>
        </w:rPr>
      </w:pPr>
    </w:p>
    <w:p w14:paraId="74A2098D" w14:textId="77777777" w:rsidR="00F65E14" w:rsidRPr="00841314" w:rsidRDefault="00F65E14" w:rsidP="001F513D">
      <w:pPr>
        <w:numPr>
          <w:ilvl w:val="0"/>
          <w:numId w:val="39"/>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meghirdetésének gyakorisága/a tantervben történő félévi elhelyezkedése: </w:t>
      </w:r>
      <w:r w:rsidRPr="00841314">
        <w:rPr>
          <w:rFonts w:ascii="Verdana" w:eastAsia="Verdana" w:hAnsi="Verdana" w:cs="Times New Roman"/>
          <w:sz w:val="20"/>
          <w:szCs w:val="20"/>
        </w:rPr>
        <w:t>II. félév</w:t>
      </w:r>
    </w:p>
    <w:p w14:paraId="0755583B" w14:textId="77777777" w:rsidR="00F65E14" w:rsidRPr="00841314" w:rsidRDefault="00F65E14" w:rsidP="001F513D">
      <w:pPr>
        <w:numPr>
          <w:ilvl w:val="0"/>
          <w:numId w:val="39"/>
        </w:numPr>
        <w:spacing w:before="120" w:after="12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tanórákon való részvétel követelményei, az elfogadható hiányzások mértéke, a távolmaradás pótlásának lehetősége: </w:t>
      </w:r>
    </w:p>
    <w:p w14:paraId="70267DD0"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t>Követelmény a tanórákon történő részvétel. A hallgató köteles a foglalkozások legalább 70%-án részt venni. Az elfogadható hiányzások mértéke 30%, az e feletti távolmaradás esetén az aláírás megtagadásra kerül.</w:t>
      </w:r>
    </w:p>
    <w:p w14:paraId="0FB57F1D" w14:textId="77777777" w:rsidR="00F65E14" w:rsidRPr="00841314" w:rsidRDefault="00F65E14" w:rsidP="001F513D">
      <w:pPr>
        <w:numPr>
          <w:ilvl w:val="0"/>
          <w:numId w:val="39"/>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sz w:val="20"/>
          <w:szCs w:val="20"/>
        </w:rPr>
        <w:lastRenderedPageBreak/>
        <w:t>Félévközi feladatok, ismeretek ellenőrzésének rendje:</w:t>
      </w:r>
    </w:p>
    <w:p w14:paraId="6115AEF6" w14:textId="7E7EC04A" w:rsidR="0004603F" w:rsidRPr="001F513D" w:rsidRDefault="0004603F" w:rsidP="001F513D">
      <w:pPr>
        <w:ind w:left="426"/>
        <w:rPr>
          <w:rFonts w:ascii="Verdana" w:eastAsia="Verdana" w:hAnsi="Verdana" w:cs="Verdana"/>
          <w:bCs/>
          <w:sz w:val="20"/>
          <w:szCs w:val="20"/>
        </w:rPr>
      </w:pPr>
      <w:r w:rsidRPr="001F513D">
        <w:rPr>
          <w:rFonts w:ascii="Verdana" w:eastAsia="Verdana" w:hAnsi="Verdana" w:cs="Verdana"/>
          <w:bCs/>
          <w:sz w:val="20"/>
          <w:szCs w:val="20"/>
        </w:rPr>
        <w:t>A hallgató a félév során projektfeladatot és/vagy házi dolgozatot készít. A beadandó feladat követelményeit (típus, témakör, beadási határidő) az oktató az első órán ismerteti a hallgatókkal.</w:t>
      </w:r>
    </w:p>
    <w:p w14:paraId="0EFF441C" w14:textId="77777777" w:rsidR="00F65E14" w:rsidRPr="00841314" w:rsidRDefault="00F65E14" w:rsidP="00E67B91">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t>Az értékelés ötfokozatú: elégtelen (60% alatt), elégséges (61%-70%), közepes (71%-80%), jó (81%-90%), jeles (91%-100%). Pótlás, illetve 61% alatti eredmény esetén, javítási lehetőséget kell biztosítani a szorgalmi időszakban, egy alkalommal.</w:t>
      </w:r>
    </w:p>
    <w:p w14:paraId="71E48C9B" w14:textId="77777777" w:rsidR="00F65E14" w:rsidRPr="00841314" w:rsidRDefault="00F65E14" w:rsidP="001F513D">
      <w:pPr>
        <w:numPr>
          <w:ilvl w:val="0"/>
          <w:numId w:val="39"/>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Az értékelés, az aláírás és a kreditek megszerzésének pontos feltételei: </w:t>
      </w:r>
    </w:p>
    <w:p w14:paraId="67F31D7A" w14:textId="77777777" w:rsidR="00F65E14" w:rsidRPr="00841314" w:rsidRDefault="00F65E14" w:rsidP="001F513D">
      <w:pPr>
        <w:numPr>
          <w:ilvl w:val="1"/>
          <w:numId w:val="39"/>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feltételei:</w:t>
      </w:r>
    </w:p>
    <w:p w14:paraId="74BEC53B"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 a 13. pontban meghatározott arányú részvétel a foglalkozásokon, és a 14. pontban meghatározott félévközi feladatok legalább elégséges teljesítése.</w:t>
      </w:r>
    </w:p>
    <w:p w14:paraId="55A1688F" w14:textId="77777777" w:rsidR="00F65E14" w:rsidRPr="00841314" w:rsidRDefault="00F65E14" w:rsidP="001F513D">
      <w:pPr>
        <w:numPr>
          <w:ilvl w:val="1"/>
          <w:numId w:val="39"/>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Az értékelés:</w:t>
      </w:r>
    </w:p>
    <w:p w14:paraId="2C4E2C30" w14:textId="77777777" w:rsidR="0004603F" w:rsidRPr="00841314" w:rsidRDefault="0004603F" w:rsidP="001F513D">
      <w:pPr>
        <w:pStyle w:val="TableParagraph"/>
        <w:spacing w:line="276" w:lineRule="auto"/>
        <w:ind w:left="360"/>
        <w:jc w:val="both"/>
        <w:rPr>
          <w:rFonts w:ascii="Verdana" w:eastAsia="Verdana" w:hAnsi="Verdana" w:cs="Verdana"/>
          <w:sz w:val="20"/>
          <w:szCs w:val="20"/>
        </w:rPr>
      </w:pPr>
      <w:r w:rsidRPr="00841314">
        <w:rPr>
          <w:rFonts w:ascii="Verdana" w:eastAsia="Verdana" w:hAnsi="Verdana" w:cs="Verdana"/>
          <w:sz w:val="20"/>
          <w:szCs w:val="20"/>
        </w:rPr>
        <w:t xml:space="preserve">A </w:t>
      </w:r>
      <w:r>
        <w:rPr>
          <w:rFonts w:ascii="Verdana" w:eastAsia="Verdana" w:hAnsi="Verdana" w:cs="Verdana"/>
          <w:sz w:val="20"/>
          <w:szCs w:val="20"/>
        </w:rPr>
        <w:t xml:space="preserve">félév végi </w:t>
      </w:r>
      <w:r w:rsidRPr="00841314">
        <w:rPr>
          <w:rFonts w:ascii="Verdana" w:eastAsia="Verdana" w:hAnsi="Verdana" w:cs="Verdana"/>
          <w:sz w:val="20"/>
          <w:szCs w:val="20"/>
        </w:rPr>
        <w:t>számonkérés módja és formája: szóbeli, vagy írásbeli kollokvium</w:t>
      </w:r>
      <w:r>
        <w:rPr>
          <w:rFonts w:ascii="Verdana" w:eastAsia="Verdana" w:hAnsi="Verdana" w:cs="Verdana"/>
          <w:sz w:val="20"/>
          <w:szCs w:val="20"/>
        </w:rPr>
        <w:t xml:space="preserve">, amelynek során a kötelező irodalom és a foglalkozások anyagának ismerete a követelmény. A kollokvium </w:t>
      </w:r>
      <w:r w:rsidRPr="00841314">
        <w:rPr>
          <w:rFonts w:ascii="Verdana" w:eastAsia="Verdana" w:hAnsi="Verdana" w:cs="Verdana"/>
          <w:sz w:val="20"/>
          <w:szCs w:val="20"/>
        </w:rPr>
        <w:t>értékelése 5 fokozatú</w:t>
      </w:r>
      <w:r>
        <w:rPr>
          <w:rFonts w:ascii="Verdana" w:eastAsia="Verdana" w:hAnsi="Verdana" w:cs="Verdana"/>
          <w:sz w:val="20"/>
          <w:szCs w:val="20"/>
        </w:rPr>
        <w:t>.</w:t>
      </w:r>
    </w:p>
    <w:p w14:paraId="57AD225C" w14:textId="77777777" w:rsidR="00F65E14" w:rsidRPr="00841314" w:rsidRDefault="00F65E14" w:rsidP="001F513D">
      <w:pPr>
        <w:numPr>
          <w:ilvl w:val="1"/>
          <w:numId w:val="39"/>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feltételei: </w:t>
      </w:r>
    </w:p>
    <w:p w14:paraId="280C19CF"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 az aláírás megszerzése és a legalább elégséges kollokviumi jegy. </w:t>
      </w:r>
    </w:p>
    <w:p w14:paraId="7346F3BC"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p>
    <w:p w14:paraId="040175D3" w14:textId="77777777" w:rsidR="00F65E14" w:rsidRPr="00841314" w:rsidRDefault="00F65E14" w:rsidP="001F513D">
      <w:pPr>
        <w:numPr>
          <w:ilvl w:val="0"/>
          <w:numId w:val="39"/>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Irodalomjegyzék:</w:t>
      </w:r>
    </w:p>
    <w:p w14:paraId="144A4EBB" w14:textId="3757F9D2" w:rsidR="00F65E14" w:rsidRPr="00E67B91" w:rsidRDefault="00F65E14" w:rsidP="00E67B91">
      <w:pPr>
        <w:pStyle w:val="Listaszerbekezds"/>
        <w:numPr>
          <w:ilvl w:val="1"/>
          <w:numId w:val="39"/>
        </w:numPr>
        <w:spacing w:after="0" w:line="276" w:lineRule="auto"/>
        <w:ind w:left="993"/>
        <w:rPr>
          <w:rFonts w:ascii="Verdana" w:eastAsia="Times New Roman" w:hAnsi="Verdana" w:cs="Times New Roman"/>
          <w:sz w:val="20"/>
          <w:szCs w:val="20"/>
          <w:lang w:eastAsia="hu-HU"/>
        </w:rPr>
      </w:pPr>
      <w:r w:rsidRPr="00E67B91">
        <w:rPr>
          <w:rFonts w:ascii="Verdana" w:eastAsia="Times New Roman" w:hAnsi="Verdana" w:cs="Times New Roman"/>
          <w:bCs/>
          <w:color w:val="000000"/>
          <w:sz w:val="20"/>
          <w:szCs w:val="20"/>
          <w:lang w:eastAsia="hu-HU"/>
        </w:rPr>
        <w:t>Kötelező irodalom:</w:t>
      </w:r>
    </w:p>
    <w:p w14:paraId="01BB072C" w14:textId="77777777" w:rsidR="00F65E14" w:rsidRPr="00971972" w:rsidRDefault="00F65E14" w:rsidP="008A7CFD">
      <w:pPr>
        <w:numPr>
          <w:ilvl w:val="0"/>
          <w:numId w:val="22"/>
        </w:numPr>
        <w:spacing w:after="0" w:line="276" w:lineRule="auto"/>
        <w:ind w:left="1134"/>
        <w:jc w:val="both"/>
        <w:textAlignment w:val="baseline"/>
        <w:rPr>
          <w:rFonts w:ascii="Verdana" w:eastAsia="Times New Roman" w:hAnsi="Verdana" w:cs="Times New Roman"/>
          <w:color w:val="000000"/>
          <w:sz w:val="20"/>
          <w:szCs w:val="20"/>
          <w:lang w:eastAsia="hu-HU"/>
        </w:rPr>
      </w:pPr>
      <w:proofErr w:type="spellStart"/>
      <w:r w:rsidRPr="00971972">
        <w:rPr>
          <w:rFonts w:ascii="Verdana" w:eastAsia="Times New Roman" w:hAnsi="Verdana" w:cs="Times New Roman"/>
          <w:color w:val="000000"/>
          <w:sz w:val="20"/>
          <w:szCs w:val="20"/>
          <w:lang w:eastAsia="hu-HU"/>
        </w:rPr>
        <w:t>Bacsárdi</w:t>
      </w:r>
      <w:proofErr w:type="spellEnd"/>
      <w:r w:rsidRPr="00971972">
        <w:rPr>
          <w:rFonts w:ascii="Verdana" w:eastAsia="Times New Roman" w:hAnsi="Verdana" w:cs="Times New Roman"/>
          <w:color w:val="000000"/>
          <w:sz w:val="20"/>
          <w:szCs w:val="20"/>
          <w:lang w:eastAsia="hu-HU"/>
        </w:rPr>
        <w:t xml:space="preserve"> József - Christián László: Helyi rendészeti együttműködés, önkormányzati rendészet (Law </w:t>
      </w:r>
      <w:proofErr w:type="spellStart"/>
      <w:r w:rsidRPr="00971972">
        <w:rPr>
          <w:rFonts w:ascii="Verdana" w:eastAsia="Times New Roman" w:hAnsi="Verdana" w:cs="Times New Roman"/>
          <w:color w:val="000000"/>
          <w:sz w:val="20"/>
          <w:szCs w:val="20"/>
          <w:lang w:eastAsia="hu-HU"/>
        </w:rPr>
        <w:t>enforcement</w:t>
      </w:r>
      <w:proofErr w:type="spellEnd"/>
      <w:r w:rsidRPr="00971972">
        <w:rPr>
          <w:rFonts w:ascii="Verdana" w:eastAsia="Times New Roman" w:hAnsi="Verdana" w:cs="Times New Roman"/>
          <w:color w:val="000000"/>
          <w:sz w:val="20"/>
          <w:szCs w:val="20"/>
          <w:lang w:eastAsia="hu-HU"/>
        </w:rPr>
        <w:t xml:space="preserve"> </w:t>
      </w:r>
      <w:proofErr w:type="spellStart"/>
      <w:r w:rsidRPr="00971972">
        <w:rPr>
          <w:rFonts w:ascii="Verdana" w:eastAsia="Times New Roman" w:hAnsi="Verdana" w:cs="Times New Roman"/>
          <w:color w:val="000000"/>
          <w:sz w:val="20"/>
          <w:szCs w:val="20"/>
          <w:lang w:eastAsia="hu-HU"/>
        </w:rPr>
        <w:t>cooperation</w:t>
      </w:r>
      <w:proofErr w:type="spellEnd"/>
      <w:r w:rsidRPr="00971972">
        <w:rPr>
          <w:rFonts w:ascii="Verdana" w:eastAsia="Times New Roman" w:hAnsi="Verdana" w:cs="Times New Roman"/>
          <w:color w:val="000000"/>
          <w:sz w:val="20"/>
          <w:szCs w:val="20"/>
          <w:lang w:eastAsia="hu-HU"/>
        </w:rPr>
        <w:t xml:space="preserve"> </w:t>
      </w:r>
      <w:proofErr w:type="spellStart"/>
      <w:r w:rsidRPr="00971972">
        <w:rPr>
          <w:rFonts w:ascii="Verdana" w:eastAsia="Times New Roman" w:hAnsi="Verdana" w:cs="Times New Roman"/>
          <w:color w:val="000000"/>
          <w:sz w:val="20"/>
          <w:szCs w:val="20"/>
          <w:lang w:eastAsia="hu-HU"/>
        </w:rPr>
        <w:t>at</w:t>
      </w:r>
      <w:proofErr w:type="spellEnd"/>
      <w:r w:rsidRPr="00971972">
        <w:rPr>
          <w:rFonts w:ascii="Verdana" w:eastAsia="Times New Roman" w:hAnsi="Verdana" w:cs="Times New Roman"/>
          <w:color w:val="000000"/>
          <w:sz w:val="20"/>
          <w:szCs w:val="20"/>
          <w:lang w:eastAsia="hu-HU"/>
        </w:rPr>
        <w:t xml:space="preserve"> local </w:t>
      </w:r>
      <w:proofErr w:type="spellStart"/>
      <w:r w:rsidRPr="00971972">
        <w:rPr>
          <w:rFonts w:ascii="Verdana" w:eastAsia="Times New Roman" w:hAnsi="Verdana" w:cs="Times New Roman"/>
          <w:color w:val="000000"/>
          <w:sz w:val="20"/>
          <w:szCs w:val="20"/>
          <w:lang w:eastAsia="hu-HU"/>
        </w:rPr>
        <w:t>level</w:t>
      </w:r>
      <w:proofErr w:type="spellEnd"/>
      <w:r w:rsidRPr="00971972">
        <w:rPr>
          <w:rFonts w:ascii="Verdana" w:eastAsia="Times New Roman" w:hAnsi="Verdana" w:cs="Times New Roman"/>
          <w:color w:val="000000"/>
          <w:sz w:val="20"/>
          <w:szCs w:val="20"/>
          <w:lang w:eastAsia="hu-HU"/>
        </w:rPr>
        <w:t xml:space="preserve">)(egyetemi jegyzet), NKE, Budapest, 2018., ISBN 978-615-5889-07-3 (nyomtatott)ISBN 978-615-5889-08-0 (elektronikus), </w:t>
      </w:r>
      <w:hyperlink r:id="rId20" w:history="1">
        <w:r w:rsidRPr="00971972">
          <w:rPr>
            <w:rFonts w:ascii="Verdana" w:eastAsia="Times New Roman" w:hAnsi="Verdana" w:cs="Times New Roman"/>
            <w:color w:val="0000FF"/>
            <w:sz w:val="20"/>
            <w:szCs w:val="20"/>
            <w:u w:val="single"/>
            <w:lang w:eastAsia="hu-HU"/>
          </w:rPr>
          <w:t>https://akfi-dl.uni-nke.hu/pdf_kiadvanyok/Web_PDF_onkormanyzati_rendeszet.pdf</w:t>
        </w:r>
      </w:hyperlink>
      <w:r w:rsidRPr="00971972">
        <w:rPr>
          <w:rFonts w:ascii="Verdana" w:eastAsia="Times New Roman" w:hAnsi="Verdana" w:cs="Times New Roman"/>
          <w:color w:val="000000"/>
          <w:sz w:val="20"/>
          <w:szCs w:val="20"/>
          <w:lang w:eastAsia="hu-HU"/>
        </w:rPr>
        <w:t>, </w:t>
      </w:r>
    </w:p>
    <w:p w14:paraId="7F0ECF0A" w14:textId="42AF904B" w:rsidR="00F65E14" w:rsidRPr="00971972" w:rsidRDefault="0004603F" w:rsidP="008A7CFD">
      <w:pPr>
        <w:numPr>
          <w:ilvl w:val="0"/>
          <w:numId w:val="22"/>
        </w:numPr>
        <w:spacing w:after="0" w:line="276" w:lineRule="auto"/>
        <w:ind w:left="1134"/>
        <w:jc w:val="both"/>
        <w:textAlignment w:val="baseline"/>
        <w:rPr>
          <w:rFonts w:ascii="Verdana" w:eastAsia="Times New Roman" w:hAnsi="Verdana" w:cs="Times New Roman"/>
          <w:color w:val="000000"/>
          <w:sz w:val="20"/>
          <w:szCs w:val="20"/>
          <w:lang w:eastAsia="hu-HU"/>
        </w:rPr>
      </w:pPr>
      <w:r>
        <w:rPr>
          <w:rFonts w:ascii="Verdana" w:eastAsia="Times New Roman" w:hAnsi="Verdana" w:cs="Times New Roman"/>
          <w:color w:val="000000"/>
          <w:sz w:val="20"/>
          <w:szCs w:val="20"/>
          <w:lang w:eastAsia="hu-HU"/>
        </w:rPr>
        <w:t>Christián</w:t>
      </w:r>
      <w:r w:rsidRPr="00971972">
        <w:rPr>
          <w:rFonts w:ascii="Verdana" w:eastAsia="Times New Roman" w:hAnsi="Verdana" w:cs="Times New Roman"/>
          <w:color w:val="000000"/>
          <w:sz w:val="20"/>
          <w:szCs w:val="20"/>
          <w:lang w:eastAsia="hu-HU"/>
        </w:rPr>
        <w:t xml:space="preserve"> </w:t>
      </w:r>
      <w:r w:rsidR="00F65E14" w:rsidRPr="00971972">
        <w:rPr>
          <w:rFonts w:ascii="Verdana" w:eastAsia="Times New Roman" w:hAnsi="Verdana" w:cs="Times New Roman"/>
          <w:color w:val="000000"/>
          <w:sz w:val="20"/>
          <w:szCs w:val="20"/>
          <w:lang w:eastAsia="hu-HU"/>
        </w:rPr>
        <w:t xml:space="preserve">László: A helyi rendészeti együttműködés rendszere. (The </w:t>
      </w:r>
      <w:proofErr w:type="spellStart"/>
      <w:r w:rsidR="00F65E14" w:rsidRPr="00971972">
        <w:rPr>
          <w:rFonts w:ascii="Verdana" w:eastAsia="Times New Roman" w:hAnsi="Verdana" w:cs="Times New Roman"/>
          <w:color w:val="000000"/>
          <w:sz w:val="20"/>
          <w:szCs w:val="20"/>
          <w:lang w:eastAsia="hu-HU"/>
        </w:rPr>
        <w:t>cooperation</w:t>
      </w:r>
      <w:proofErr w:type="spellEnd"/>
      <w:r w:rsidR="00F65E14" w:rsidRPr="00971972">
        <w:rPr>
          <w:rFonts w:ascii="Verdana" w:eastAsia="Times New Roman" w:hAnsi="Verdana" w:cs="Times New Roman"/>
          <w:color w:val="000000"/>
          <w:sz w:val="20"/>
          <w:szCs w:val="20"/>
          <w:lang w:eastAsia="hu-HU"/>
        </w:rPr>
        <w:t xml:space="preserve"> </w:t>
      </w:r>
      <w:proofErr w:type="spellStart"/>
      <w:r w:rsidR="00F65E14" w:rsidRPr="00971972">
        <w:rPr>
          <w:rFonts w:ascii="Verdana" w:eastAsia="Times New Roman" w:hAnsi="Verdana" w:cs="Times New Roman"/>
          <w:color w:val="000000"/>
          <w:sz w:val="20"/>
          <w:szCs w:val="20"/>
          <w:lang w:eastAsia="hu-HU"/>
        </w:rPr>
        <w:t>system</w:t>
      </w:r>
      <w:proofErr w:type="spellEnd"/>
      <w:r w:rsidR="00F65E14" w:rsidRPr="00971972">
        <w:rPr>
          <w:rFonts w:ascii="Verdana" w:eastAsia="Times New Roman" w:hAnsi="Verdana" w:cs="Times New Roman"/>
          <w:color w:val="000000"/>
          <w:sz w:val="20"/>
          <w:szCs w:val="20"/>
          <w:lang w:eastAsia="hu-HU"/>
        </w:rPr>
        <w:t xml:space="preserve"> of local </w:t>
      </w:r>
      <w:proofErr w:type="spellStart"/>
      <w:r w:rsidR="00F65E14" w:rsidRPr="00971972">
        <w:rPr>
          <w:rFonts w:ascii="Verdana" w:eastAsia="Times New Roman" w:hAnsi="Verdana" w:cs="Times New Roman"/>
          <w:color w:val="000000"/>
          <w:sz w:val="20"/>
          <w:szCs w:val="20"/>
          <w:lang w:eastAsia="hu-HU"/>
        </w:rPr>
        <w:t>governmental</w:t>
      </w:r>
      <w:proofErr w:type="spellEnd"/>
      <w:r w:rsidR="00F65E14" w:rsidRPr="00971972">
        <w:rPr>
          <w:rFonts w:ascii="Verdana" w:eastAsia="Times New Roman" w:hAnsi="Verdana" w:cs="Times New Roman"/>
          <w:color w:val="000000"/>
          <w:sz w:val="20"/>
          <w:szCs w:val="20"/>
          <w:lang w:eastAsia="hu-HU"/>
        </w:rPr>
        <w:t xml:space="preserve"> </w:t>
      </w:r>
      <w:proofErr w:type="spellStart"/>
      <w:r w:rsidR="00F65E14" w:rsidRPr="00971972">
        <w:rPr>
          <w:rFonts w:ascii="Verdana" w:eastAsia="Times New Roman" w:hAnsi="Verdana" w:cs="Times New Roman"/>
          <w:color w:val="000000"/>
          <w:sz w:val="20"/>
          <w:szCs w:val="20"/>
          <w:lang w:eastAsia="hu-HU"/>
        </w:rPr>
        <w:t>law</w:t>
      </w:r>
      <w:proofErr w:type="spellEnd"/>
      <w:r w:rsidR="00F65E14" w:rsidRPr="00971972">
        <w:rPr>
          <w:rFonts w:ascii="Verdana" w:eastAsia="Times New Roman" w:hAnsi="Verdana" w:cs="Times New Roman"/>
          <w:color w:val="000000"/>
          <w:sz w:val="20"/>
          <w:szCs w:val="20"/>
          <w:lang w:eastAsia="hu-HU"/>
        </w:rPr>
        <w:t xml:space="preserve"> </w:t>
      </w:r>
      <w:proofErr w:type="spellStart"/>
      <w:r w:rsidR="00F65E14" w:rsidRPr="00971972">
        <w:rPr>
          <w:rFonts w:ascii="Verdana" w:eastAsia="Times New Roman" w:hAnsi="Verdana" w:cs="Times New Roman"/>
          <w:color w:val="000000"/>
          <w:sz w:val="20"/>
          <w:szCs w:val="20"/>
          <w:lang w:eastAsia="hu-HU"/>
        </w:rPr>
        <w:t>enforcement</w:t>
      </w:r>
      <w:proofErr w:type="spellEnd"/>
      <w:r w:rsidR="00F65E14" w:rsidRPr="00971972">
        <w:rPr>
          <w:rFonts w:ascii="Verdana" w:eastAsia="Times New Roman" w:hAnsi="Verdana" w:cs="Times New Roman"/>
          <w:color w:val="000000"/>
          <w:sz w:val="20"/>
          <w:szCs w:val="20"/>
          <w:lang w:eastAsia="hu-HU"/>
        </w:rPr>
        <w:t xml:space="preserve">). </w:t>
      </w:r>
      <w:proofErr w:type="spellStart"/>
      <w:r w:rsidR="00F65E14" w:rsidRPr="00971972">
        <w:rPr>
          <w:rFonts w:ascii="Verdana" w:eastAsia="Times New Roman" w:hAnsi="Verdana" w:cs="Times New Roman"/>
          <w:color w:val="000000"/>
          <w:sz w:val="20"/>
          <w:szCs w:val="20"/>
          <w:lang w:eastAsia="hu-HU"/>
        </w:rPr>
        <w:t>Iustum</w:t>
      </w:r>
      <w:proofErr w:type="spellEnd"/>
      <w:r w:rsidR="00F65E14" w:rsidRPr="00971972">
        <w:rPr>
          <w:rFonts w:ascii="Verdana" w:eastAsia="Times New Roman" w:hAnsi="Verdana" w:cs="Times New Roman"/>
          <w:color w:val="000000"/>
          <w:sz w:val="20"/>
          <w:szCs w:val="20"/>
          <w:lang w:eastAsia="hu-HU"/>
        </w:rPr>
        <w:t xml:space="preserve"> </w:t>
      </w:r>
      <w:proofErr w:type="spellStart"/>
      <w:r w:rsidR="00F65E14" w:rsidRPr="00971972">
        <w:rPr>
          <w:rFonts w:ascii="Verdana" w:eastAsia="Times New Roman" w:hAnsi="Verdana" w:cs="Times New Roman"/>
          <w:color w:val="000000"/>
          <w:sz w:val="20"/>
          <w:szCs w:val="20"/>
          <w:lang w:eastAsia="hu-HU"/>
        </w:rPr>
        <w:t>Aequm</w:t>
      </w:r>
      <w:proofErr w:type="spellEnd"/>
      <w:r w:rsidR="00F65E14" w:rsidRPr="00971972">
        <w:rPr>
          <w:rFonts w:ascii="Verdana" w:eastAsia="Times New Roman" w:hAnsi="Verdana" w:cs="Times New Roman"/>
          <w:color w:val="000000"/>
          <w:sz w:val="20"/>
          <w:szCs w:val="20"/>
          <w:lang w:eastAsia="hu-HU"/>
        </w:rPr>
        <w:t xml:space="preserve"> </w:t>
      </w:r>
      <w:proofErr w:type="spellStart"/>
      <w:r w:rsidR="00F65E14" w:rsidRPr="00971972">
        <w:rPr>
          <w:rFonts w:ascii="Verdana" w:eastAsia="Times New Roman" w:hAnsi="Verdana" w:cs="Times New Roman"/>
          <w:color w:val="000000"/>
          <w:sz w:val="20"/>
          <w:szCs w:val="20"/>
          <w:lang w:eastAsia="hu-HU"/>
        </w:rPr>
        <w:t>Salutare</w:t>
      </w:r>
      <w:proofErr w:type="spellEnd"/>
      <w:r w:rsidR="00F65E14" w:rsidRPr="00971972">
        <w:rPr>
          <w:rFonts w:ascii="Verdana" w:eastAsia="Times New Roman" w:hAnsi="Verdana" w:cs="Times New Roman"/>
          <w:color w:val="000000"/>
          <w:sz w:val="20"/>
          <w:szCs w:val="20"/>
          <w:lang w:eastAsia="hu-HU"/>
        </w:rPr>
        <w:t>, XIV. 2018. 1. 33–61. </w:t>
      </w:r>
    </w:p>
    <w:p w14:paraId="7629AB57" w14:textId="2DCC66E3" w:rsidR="00F65E14" w:rsidRPr="00971972" w:rsidRDefault="00000000" w:rsidP="001F513D">
      <w:pPr>
        <w:spacing w:after="0" w:line="276" w:lineRule="auto"/>
        <w:ind w:left="1080"/>
        <w:jc w:val="both"/>
        <w:rPr>
          <w:rFonts w:ascii="Verdana" w:eastAsia="Times New Roman" w:hAnsi="Verdana" w:cs="Times New Roman"/>
          <w:sz w:val="20"/>
          <w:szCs w:val="20"/>
          <w:lang w:eastAsia="hu-HU"/>
        </w:rPr>
      </w:pPr>
      <w:hyperlink r:id="rId21" w:history="1">
        <w:r w:rsidR="00971972" w:rsidRPr="00971972">
          <w:rPr>
            <w:rStyle w:val="Hiperhivatkozs"/>
            <w:rFonts w:ascii="Verdana" w:eastAsia="Times New Roman" w:hAnsi="Verdana" w:cs="Times New Roman"/>
            <w:sz w:val="20"/>
            <w:szCs w:val="20"/>
            <w:lang w:eastAsia="hu-HU"/>
          </w:rPr>
          <w:t>http://ias.jak.ppke.hu/hir/ias/20181sz/03_ChristianL_IAS_2018_1.pdf</w:t>
        </w:r>
      </w:hyperlink>
      <w:r w:rsidR="00F65E14" w:rsidRPr="00971972">
        <w:rPr>
          <w:rFonts w:ascii="Verdana" w:eastAsia="Times New Roman" w:hAnsi="Verdana" w:cs="Times New Roman"/>
          <w:color w:val="000000"/>
          <w:sz w:val="20"/>
          <w:szCs w:val="20"/>
          <w:lang w:eastAsia="hu-HU"/>
        </w:rPr>
        <w:t>)</w:t>
      </w:r>
    </w:p>
    <w:p w14:paraId="379F315A" w14:textId="77777777" w:rsidR="00F65E14" w:rsidRPr="00971972" w:rsidRDefault="00F65E14" w:rsidP="008A7CFD">
      <w:pPr>
        <w:numPr>
          <w:ilvl w:val="0"/>
          <w:numId w:val="22"/>
        </w:numPr>
        <w:spacing w:after="0" w:line="276" w:lineRule="auto"/>
        <w:ind w:left="1134"/>
        <w:jc w:val="both"/>
        <w:textAlignment w:val="baseline"/>
        <w:rPr>
          <w:rFonts w:ascii="Verdana" w:eastAsia="Times New Roman" w:hAnsi="Verdana" w:cs="Times New Roman"/>
          <w:color w:val="000000"/>
          <w:sz w:val="20"/>
          <w:szCs w:val="20"/>
          <w:lang w:eastAsia="hu-HU"/>
        </w:rPr>
      </w:pPr>
      <w:r w:rsidRPr="00971972">
        <w:rPr>
          <w:rFonts w:ascii="Verdana" w:eastAsia="Times New Roman" w:hAnsi="Verdana" w:cs="Times New Roman"/>
          <w:color w:val="000000"/>
          <w:sz w:val="20"/>
          <w:szCs w:val="20"/>
          <w:lang w:eastAsia="hu-HU"/>
        </w:rPr>
        <w:t xml:space="preserve">Christián László, </w:t>
      </w:r>
      <w:proofErr w:type="spellStart"/>
      <w:r w:rsidRPr="00971972">
        <w:rPr>
          <w:rFonts w:ascii="Verdana" w:eastAsia="Times New Roman" w:hAnsi="Verdana" w:cs="Times New Roman"/>
          <w:color w:val="000000"/>
          <w:sz w:val="20"/>
          <w:szCs w:val="20"/>
          <w:lang w:eastAsia="hu-HU"/>
        </w:rPr>
        <w:t>Bacsárdi</w:t>
      </w:r>
      <w:proofErr w:type="spellEnd"/>
      <w:r w:rsidRPr="00971972">
        <w:rPr>
          <w:rFonts w:ascii="Verdana" w:eastAsia="Times New Roman" w:hAnsi="Verdana" w:cs="Times New Roman"/>
          <w:color w:val="000000"/>
          <w:sz w:val="20"/>
          <w:szCs w:val="20"/>
          <w:lang w:eastAsia="hu-HU"/>
        </w:rPr>
        <w:t xml:space="preserve"> József. Hol tart jelenleg az önkormányzati rendészet?(</w:t>
      </w:r>
      <w:proofErr w:type="spellStart"/>
      <w:r w:rsidRPr="00971972">
        <w:rPr>
          <w:rFonts w:ascii="Verdana" w:eastAsia="Times New Roman" w:hAnsi="Verdana" w:cs="Times New Roman"/>
          <w:color w:val="000000"/>
          <w:sz w:val="20"/>
          <w:szCs w:val="20"/>
          <w:lang w:eastAsia="hu-HU"/>
        </w:rPr>
        <w:t>Developing</w:t>
      </w:r>
      <w:proofErr w:type="spellEnd"/>
      <w:r w:rsidRPr="00971972">
        <w:rPr>
          <w:rFonts w:ascii="Verdana" w:eastAsia="Times New Roman" w:hAnsi="Verdana" w:cs="Times New Roman"/>
          <w:color w:val="000000"/>
          <w:sz w:val="20"/>
          <w:szCs w:val="20"/>
          <w:lang w:eastAsia="hu-HU"/>
        </w:rPr>
        <w:t xml:space="preserve"> of local </w:t>
      </w:r>
      <w:proofErr w:type="spellStart"/>
      <w:r w:rsidRPr="00971972">
        <w:rPr>
          <w:rFonts w:ascii="Verdana" w:eastAsia="Times New Roman" w:hAnsi="Verdana" w:cs="Times New Roman"/>
          <w:color w:val="000000"/>
          <w:sz w:val="20"/>
          <w:szCs w:val="20"/>
          <w:lang w:eastAsia="hu-HU"/>
        </w:rPr>
        <w:t>governmental</w:t>
      </w:r>
      <w:proofErr w:type="spellEnd"/>
      <w:r w:rsidRPr="00971972">
        <w:rPr>
          <w:rFonts w:ascii="Verdana" w:eastAsia="Times New Roman" w:hAnsi="Verdana" w:cs="Times New Roman"/>
          <w:color w:val="000000"/>
          <w:sz w:val="20"/>
          <w:szCs w:val="20"/>
          <w:lang w:eastAsia="hu-HU"/>
        </w:rPr>
        <w:t xml:space="preserve"> </w:t>
      </w:r>
      <w:proofErr w:type="spellStart"/>
      <w:r w:rsidRPr="00971972">
        <w:rPr>
          <w:rFonts w:ascii="Verdana" w:eastAsia="Times New Roman" w:hAnsi="Verdana" w:cs="Times New Roman"/>
          <w:color w:val="000000"/>
          <w:sz w:val="20"/>
          <w:szCs w:val="20"/>
          <w:lang w:eastAsia="hu-HU"/>
        </w:rPr>
        <w:t>law</w:t>
      </w:r>
      <w:proofErr w:type="spellEnd"/>
      <w:r w:rsidRPr="00971972">
        <w:rPr>
          <w:rFonts w:ascii="Verdana" w:eastAsia="Times New Roman" w:hAnsi="Verdana" w:cs="Times New Roman"/>
          <w:color w:val="000000"/>
          <w:sz w:val="20"/>
          <w:szCs w:val="20"/>
          <w:lang w:eastAsia="hu-HU"/>
        </w:rPr>
        <w:t xml:space="preserve"> </w:t>
      </w:r>
      <w:proofErr w:type="spellStart"/>
      <w:r w:rsidRPr="00971972">
        <w:rPr>
          <w:rFonts w:ascii="Verdana" w:eastAsia="Times New Roman" w:hAnsi="Verdana" w:cs="Times New Roman"/>
          <w:color w:val="000000"/>
          <w:sz w:val="20"/>
          <w:szCs w:val="20"/>
          <w:lang w:eastAsia="hu-HU"/>
        </w:rPr>
        <w:t>enforcement</w:t>
      </w:r>
      <w:proofErr w:type="spellEnd"/>
      <w:r w:rsidRPr="00971972">
        <w:rPr>
          <w:rFonts w:ascii="Verdana" w:eastAsia="Times New Roman" w:hAnsi="Verdana" w:cs="Times New Roman"/>
          <w:color w:val="000000"/>
          <w:sz w:val="20"/>
          <w:szCs w:val="20"/>
          <w:lang w:eastAsia="hu-HU"/>
        </w:rPr>
        <w:t xml:space="preserve"> is Hungary) (In: Christián László (szerk.) Rendészettudományi kutatások: Az NKE Rendészetelméleti Kutatóműhely tanulmánykötete. 174 p. Budapest: Dialóg Campus Kiadó, 2017. pp. 27-38. </w:t>
      </w:r>
    </w:p>
    <w:p w14:paraId="71351033" w14:textId="77777777" w:rsidR="00F65E14" w:rsidRPr="00971972" w:rsidRDefault="00F65E14" w:rsidP="001F513D">
      <w:pPr>
        <w:pStyle w:val="Listaszerbekezds"/>
        <w:spacing w:after="0" w:line="276" w:lineRule="auto"/>
        <w:ind w:left="1134"/>
        <w:contextualSpacing w:val="0"/>
        <w:jc w:val="both"/>
        <w:rPr>
          <w:rFonts w:ascii="Verdana" w:eastAsia="Times New Roman" w:hAnsi="Verdana" w:cs="Times New Roman"/>
          <w:sz w:val="20"/>
          <w:szCs w:val="20"/>
          <w:lang w:eastAsia="hu-HU"/>
        </w:rPr>
      </w:pPr>
      <w:r w:rsidRPr="00971972">
        <w:rPr>
          <w:rFonts w:ascii="Verdana" w:eastAsia="Times New Roman" w:hAnsi="Verdana" w:cs="Times New Roman"/>
          <w:color w:val="000000"/>
          <w:sz w:val="20"/>
          <w:szCs w:val="20"/>
          <w:lang w:eastAsia="hu-HU"/>
        </w:rPr>
        <w:t xml:space="preserve">ISBN 978-615-5889-07-3 (nyomtatott)ISBN 978-615-5889-08-0 (elektronikus), </w:t>
      </w:r>
      <w:hyperlink r:id="rId22" w:history="1">
        <w:r w:rsidRPr="00971972">
          <w:rPr>
            <w:rFonts w:ascii="Verdana" w:eastAsia="Times New Roman" w:hAnsi="Verdana" w:cs="Times New Roman"/>
            <w:color w:val="0000FF"/>
            <w:sz w:val="20"/>
            <w:szCs w:val="20"/>
            <w:u w:val="single"/>
            <w:lang w:eastAsia="hu-HU"/>
          </w:rPr>
          <w:t>https://akfi-dl.uni-nke.hu/pdf_kiadvanyok/Web_PDF_onkormanyzati_rendeszet.pdf</w:t>
        </w:r>
      </w:hyperlink>
      <w:r w:rsidRPr="00971972">
        <w:rPr>
          <w:rFonts w:ascii="Verdana" w:eastAsia="Times New Roman" w:hAnsi="Verdana" w:cs="Times New Roman"/>
          <w:color w:val="000000"/>
          <w:sz w:val="20"/>
          <w:szCs w:val="20"/>
          <w:lang w:eastAsia="hu-HU"/>
        </w:rPr>
        <w:t>, </w:t>
      </w:r>
    </w:p>
    <w:p w14:paraId="1BBB71CF" w14:textId="77777777" w:rsidR="00F65E14" w:rsidRPr="00971972" w:rsidRDefault="00F65E14" w:rsidP="008A7CFD">
      <w:pPr>
        <w:numPr>
          <w:ilvl w:val="0"/>
          <w:numId w:val="22"/>
        </w:numPr>
        <w:spacing w:after="0" w:line="276" w:lineRule="auto"/>
        <w:ind w:left="1134"/>
        <w:jc w:val="both"/>
        <w:textAlignment w:val="baseline"/>
        <w:rPr>
          <w:rFonts w:ascii="Verdana" w:eastAsia="Times New Roman" w:hAnsi="Verdana" w:cs="Times New Roman"/>
          <w:color w:val="000000"/>
          <w:sz w:val="20"/>
          <w:szCs w:val="20"/>
          <w:lang w:eastAsia="hu-HU"/>
        </w:rPr>
      </w:pPr>
      <w:proofErr w:type="spellStart"/>
      <w:r w:rsidRPr="00971972">
        <w:rPr>
          <w:rFonts w:ascii="Verdana" w:eastAsia="Times New Roman" w:hAnsi="Verdana" w:cs="Times New Roman"/>
          <w:color w:val="000000"/>
          <w:sz w:val="20"/>
          <w:szCs w:val="20"/>
          <w:lang w:eastAsia="hu-HU"/>
        </w:rPr>
        <w:t>Finszter</w:t>
      </w:r>
      <w:proofErr w:type="spellEnd"/>
      <w:r w:rsidRPr="00971972">
        <w:rPr>
          <w:rFonts w:ascii="Verdana" w:eastAsia="Times New Roman" w:hAnsi="Verdana" w:cs="Times New Roman"/>
          <w:color w:val="000000"/>
          <w:sz w:val="20"/>
          <w:szCs w:val="20"/>
          <w:lang w:eastAsia="hu-HU"/>
        </w:rPr>
        <w:t xml:space="preserve"> Géza: Az önkormányzati rendészet lehetőségei, ( The </w:t>
      </w:r>
      <w:proofErr w:type="spellStart"/>
      <w:r w:rsidRPr="00971972">
        <w:rPr>
          <w:rFonts w:ascii="Verdana" w:eastAsia="Times New Roman" w:hAnsi="Verdana" w:cs="Times New Roman"/>
          <w:color w:val="000000"/>
          <w:sz w:val="20"/>
          <w:szCs w:val="20"/>
          <w:lang w:eastAsia="hu-HU"/>
        </w:rPr>
        <w:t>opportunities</w:t>
      </w:r>
      <w:proofErr w:type="spellEnd"/>
      <w:r w:rsidRPr="00971972">
        <w:rPr>
          <w:rFonts w:ascii="Verdana" w:eastAsia="Times New Roman" w:hAnsi="Verdana" w:cs="Times New Roman"/>
          <w:color w:val="000000"/>
          <w:sz w:val="20"/>
          <w:szCs w:val="20"/>
          <w:lang w:eastAsia="hu-HU"/>
        </w:rPr>
        <w:t xml:space="preserve"> of local </w:t>
      </w:r>
      <w:proofErr w:type="spellStart"/>
      <w:r w:rsidRPr="00971972">
        <w:rPr>
          <w:rFonts w:ascii="Verdana" w:eastAsia="Times New Roman" w:hAnsi="Verdana" w:cs="Times New Roman"/>
          <w:color w:val="000000"/>
          <w:sz w:val="20"/>
          <w:szCs w:val="20"/>
          <w:lang w:eastAsia="hu-HU"/>
        </w:rPr>
        <w:t>governmental</w:t>
      </w:r>
      <w:proofErr w:type="spellEnd"/>
      <w:r w:rsidRPr="00971972">
        <w:rPr>
          <w:rFonts w:ascii="Verdana" w:eastAsia="Times New Roman" w:hAnsi="Verdana" w:cs="Times New Roman"/>
          <w:color w:val="000000"/>
          <w:sz w:val="20"/>
          <w:szCs w:val="20"/>
          <w:lang w:eastAsia="hu-HU"/>
        </w:rPr>
        <w:t xml:space="preserve"> </w:t>
      </w:r>
      <w:proofErr w:type="spellStart"/>
      <w:r w:rsidRPr="00971972">
        <w:rPr>
          <w:rFonts w:ascii="Verdana" w:eastAsia="Times New Roman" w:hAnsi="Verdana" w:cs="Times New Roman"/>
          <w:color w:val="000000"/>
          <w:sz w:val="20"/>
          <w:szCs w:val="20"/>
          <w:lang w:eastAsia="hu-HU"/>
        </w:rPr>
        <w:t>law</w:t>
      </w:r>
      <w:proofErr w:type="spellEnd"/>
      <w:r w:rsidRPr="00971972">
        <w:rPr>
          <w:rFonts w:ascii="Verdana" w:eastAsia="Times New Roman" w:hAnsi="Verdana" w:cs="Times New Roman"/>
          <w:color w:val="000000"/>
          <w:sz w:val="20"/>
          <w:szCs w:val="20"/>
          <w:lang w:eastAsia="hu-HU"/>
        </w:rPr>
        <w:t xml:space="preserve"> </w:t>
      </w:r>
      <w:proofErr w:type="spellStart"/>
      <w:r w:rsidRPr="00971972">
        <w:rPr>
          <w:rFonts w:ascii="Verdana" w:eastAsia="Times New Roman" w:hAnsi="Verdana" w:cs="Times New Roman"/>
          <w:color w:val="000000"/>
          <w:sz w:val="20"/>
          <w:szCs w:val="20"/>
          <w:lang w:eastAsia="hu-HU"/>
        </w:rPr>
        <w:t>enforcement</w:t>
      </w:r>
      <w:proofErr w:type="spellEnd"/>
      <w:r w:rsidRPr="00971972">
        <w:rPr>
          <w:rFonts w:ascii="Verdana" w:eastAsia="Times New Roman" w:hAnsi="Verdana" w:cs="Times New Roman"/>
          <w:color w:val="000000"/>
          <w:sz w:val="20"/>
          <w:szCs w:val="20"/>
          <w:lang w:eastAsia="hu-HU"/>
        </w:rPr>
        <w:t xml:space="preserve">) IN: Fundamentum, 2012/2., </w:t>
      </w:r>
      <w:hyperlink r:id="rId23" w:history="1">
        <w:r w:rsidRPr="00971972">
          <w:rPr>
            <w:rFonts w:ascii="Verdana" w:eastAsia="Times New Roman" w:hAnsi="Verdana" w:cs="Times New Roman"/>
            <w:color w:val="0000FF"/>
            <w:sz w:val="20"/>
            <w:szCs w:val="20"/>
            <w:u w:val="single"/>
            <w:lang w:eastAsia="hu-HU"/>
          </w:rPr>
          <w:t>http://epa.niif.hu/02300/02334/00048/pdf/EPA02334_Fundamentum_2012_02_045-049.pdf</w:t>
        </w:r>
      </w:hyperlink>
      <w:r w:rsidRPr="00971972">
        <w:rPr>
          <w:rFonts w:ascii="Verdana" w:eastAsia="Times New Roman" w:hAnsi="Verdana" w:cs="Times New Roman"/>
          <w:color w:val="000000"/>
          <w:sz w:val="20"/>
          <w:szCs w:val="20"/>
          <w:lang w:eastAsia="hu-HU"/>
        </w:rPr>
        <w:t>,</w:t>
      </w:r>
    </w:p>
    <w:p w14:paraId="0109E0A7" w14:textId="643F65D0" w:rsidR="00F65E14" w:rsidRPr="00971972" w:rsidRDefault="00F65E14" w:rsidP="008A7CFD">
      <w:pPr>
        <w:numPr>
          <w:ilvl w:val="0"/>
          <w:numId w:val="22"/>
        </w:numPr>
        <w:spacing w:after="0" w:line="276" w:lineRule="auto"/>
        <w:ind w:left="1134"/>
        <w:jc w:val="both"/>
        <w:textAlignment w:val="baseline"/>
        <w:rPr>
          <w:rFonts w:ascii="Verdana" w:eastAsia="Times New Roman" w:hAnsi="Verdana" w:cs="Times New Roman"/>
          <w:color w:val="000000"/>
          <w:sz w:val="20"/>
          <w:szCs w:val="20"/>
          <w:lang w:eastAsia="hu-HU"/>
        </w:rPr>
      </w:pPr>
      <w:r w:rsidRPr="00971972">
        <w:rPr>
          <w:rFonts w:ascii="Verdana" w:eastAsia="Times New Roman" w:hAnsi="Verdana" w:cs="Times New Roman"/>
          <w:color w:val="000000"/>
          <w:sz w:val="20"/>
          <w:szCs w:val="20"/>
          <w:lang w:eastAsia="hu-HU"/>
        </w:rPr>
        <w:t xml:space="preserve">Kántás Péter: Az önkormányzati rendészet körvonalai az egyes rendészeti feladatokat ellátó személyek tevékenységéről, valamint egyes törvényeknek az </w:t>
      </w:r>
      <w:r w:rsidRPr="00971972">
        <w:rPr>
          <w:rFonts w:ascii="Verdana" w:eastAsia="Times New Roman" w:hAnsi="Verdana" w:cs="Times New Roman"/>
          <w:color w:val="000000"/>
          <w:sz w:val="20"/>
          <w:szCs w:val="20"/>
          <w:lang w:eastAsia="hu-HU"/>
        </w:rPr>
        <w:lastRenderedPageBreak/>
        <w:t>iskolakerülés elleni fellépést biztosító módosításáról szóló 2012. évi CXX. törvényben. IN: Kodifikáció és közigazgatás, 2012/2.</w:t>
      </w:r>
    </w:p>
    <w:p w14:paraId="72FC20F6" w14:textId="77777777" w:rsidR="00F65E14" w:rsidRPr="00141841" w:rsidRDefault="00F65E14" w:rsidP="008A7CFD">
      <w:pPr>
        <w:numPr>
          <w:ilvl w:val="0"/>
          <w:numId w:val="22"/>
        </w:numPr>
        <w:spacing w:after="0" w:line="276" w:lineRule="auto"/>
        <w:ind w:left="1134"/>
        <w:jc w:val="both"/>
        <w:textAlignment w:val="baseline"/>
        <w:rPr>
          <w:rFonts w:ascii="Verdana" w:eastAsia="Times New Roman" w:hAnsi="Verdana" w:cs="Times New Roman"/>
          <w:color w:val="000000"/>
          <w:sz w:val="20"/>
          <w:szCs w:val="20"/>
          <w:lang w:eastAsia="hu-HU"/>
        </w:rPr>
      </w:pPr>
      <w:r w:rsidRPr="00141841">
        <w:rPr>
          <w:rFonts w:ascii="Verdana" w:eastAsia="Times New Roman" w:hAnsi="Verdana" w:cs="Times New Roman"/>
          <w:color w:val="000000"/>
          <w:sz w:val="20"/>
          <w:szCs w:val="20"/>
          <w:lang w:eastAsia="hu-HU"/>
        </w:rPr>
        <w:t>az oktató által kiadott tansegédlet.</w:t>
      </w:r>
    </w:p>
    <w:p w14:paraId="4D896358" w14:textId="77777777" w:rsidR="00F65E14" w:rsidRPr="00841314" w:rsidRDefault="00F65E14" w:rsidP="00841314">
      <w:pPr>
        <w:spacing w:after="240" w:line="276" w:lineRule="auto"/>
        <w:ind w:left="1134"/>
        <w:rPr>
          <w:rFonts w:ascii="Verdana" w:eastAsia="Times New Roman" w:hAnsi="Verdana" w:cs="Times New Roman"/>
          <w:sz w:val="20"/>
          <w:szCs w:val="20"/>
          <w:lang w:eastAsia="hu-HU"/>
        </w:rPr>
      </w:pPr>
    </w:p>
    <w:p w14:paraId="2AB51497" w14:textId="77777777" w:rsidR="00F65E14" w:rsidRPr="00E67B91" w:rsidRDefault="00F65E14" w:rsidP="001F513D">
      <w:pPr>
        <w:pStyle w:val="Listaszerbekezds"/>
        <w:numPr>
          <w:ilvl w:val="1"/>
          <w:numId w:val="39"/>
        </w:numPr>
        <w:spacing w:after="0" w:line="276" w:lineRule="auto"/>
        <w:ind w:left="851"/>
        <w:contextualSpacing w:val="0"/>
        <w:textAlignment w:val="baseline"/>
        <w:rPr>
          <w:rFonts w:ascii="Verdana" w:eastAsia="Times New Roman" w:hAnsi="Verdana" w:cs="Times New Roman"/>
          <w:bCs/>
          <w:color w:val="000000"/>
          <w:sz w:val="20"/>
          <w:szCs w:val="20"/>
          <w:lang w:eastAsia="hu-HU"/>
        </w:rPr>
      </w:pPr>
      <w:r w:rsidRPr="00E67B91">
        <w:rPr>
          <w:rFonts w:ascii="Verdana" w:eastAsia="Times New Roman" w:hAnsi="Verdana" w:cs="Times New Roman"/>
          <w:bCs/>
          <w:color w:val="000000"/>
          <w:sz w:val="20"/>
          <w:szCs w:val="20"/>
          <w:lang w:eastAsia="hu-HU"/>
        </w:rPr>
        <w:t>Ajánlott irodalom:</w:t>
      </w:r>
    </w:p>
    <w:p w14:paraId="7FE3B4BA" w14:textId="77777777" w:rsidR="00F65E14" w:rsidRPr="00841314" w:rsidRDefault="00F65E14" w:rsidP="008A7CFD">
      <w:pPr>
        <w:numPr>
          <w:ilvl w:val="0"/>
          <w:numId w:val="23"/>
        </w:numPr>
        <w:tabs>
          <w:tab w:val="clear" w:pos="720"/>
          <w:tab w:val="num" w:pos="1134"/>
        </w:tabs>
        <w:spacing w:after="0" w:line="276" w:lineRule="auto"/>
        <w:ind w:left="993"/>
        <w:jc w:val="both"/>
        <w:textAlignment w:val="baseline"/>
        <w:rPr>
          <w:rFonts w:ascii="Verdana" w:eastAsia="Times New Roman" w:hAnsi="Verdana" w:cs="Times New Roman"/>
          <w:b/>
          <w:bCs/>
          <w:color w:val="000000"/>
          <w:sz w:val="20"/>
          <w:szCs w:val="20"/>
          <w:lang w:eastAsia="hu-HU"/>
        </w:rPr>
      </w:pPr>
      <w:r w:rsidRPr="00841314">
        <w:rPr>
          <w:rFonts w:ascii="Verdana" w:eastAsia="Times New Roman" w:hAnsi="Verdana" w:cs="Times New Roman"/>
          <w:color w:val="000000"/>
          <w:sz w:val="20"/>
          <w:szCs w:val="20"/>
          <w:lang w:eastAsia="hu-HU"/>
        </w:rPr>
        <w:t>MAGYAR RENDÉSZET 2018/4. szám, Magánbiztonsági és önkormányzati rendészeti különszám</w:t>
      </w:r>
      <w:r w:rsidRPr="00841314">
        <w:rPr>
          <w:rFonts w:ascii="Verdana" w:eastAsia="Times New Roman" w:hAnsi="Verdana" w:cs="Calibri"/>
          <w:color w:val="000000"/>
          <w:sz w:val="20"/>
          <w:szCs w:val="20"/>
          <w:lang w:eastAsia="hu-HU"/>
        </w:rPr>
        <w:t xml:space="preserve"> </w:t>
      </w:r>
      <w:r w:rsidRPr="00841314">
        <w:rPr>
          <w:rFonts w:ascii="Verdana" w:eastAsia="Times New Roman" w:hAnsi="Verdana" w:cs="Times New Roman"/>
          <w:color w:val="000000"/>
          <w:sz w:val="20"/>
          <w:szCs w:val="20"/>
          <w:lang w:eastAsia="hu-HU"/>
        </w:rPr>
        <w:t>ISSN 1586-2895 (nyomtatott), ISSN 1787-050X (online),</w:t>
      </w:r>
    </w:p>
    <w:p w14:paraId="5D993589" w14:textId="77777777" w:rsidR="00F65E14" w:rsidRPr="00841314" w:rsidRDefault="00F65E14" w:rsidP="008A7CFD">
      <w:pPr>
        <w:numPr>
          <w:ilvl w:val="0"/>
          <w:numId w:val="23"/>
        </w:numPr>
        <w:tabs>
          <w:tab w:val="clear" w:pos="720"/>
          <w:tab w:val="num" w:pos="1134"/>
        </w:tabs>
        <w:spacing w:after="0" w:line="276" w:lineRule="auto"/>
        <w:ind w:left="993"/>
        <w:jc w:val="both"/>
        <w:textAlignment w:val="baseline"/>
        <w:rPr>
          <w:rFonts w:ascii="Verdana" w:eastAsia="Times New Roman" w:hAnsi="Verdana" w:cs="Times New Roman"/>
          <w:b/>
          <w:bCs/>
          <w:color w:val="000000"/>
          <w:sz w:val="20"/>
          <w:szCs w:val="20"/>
          <w:lang w:eastAsia="hu-HU"/>
        </w:rPr>
      </w:pPr>
      <w:r w:rsidRPr="00841314">
        <w:rPr>
          <w:rFonts w:ascii="Verdana" w:eastAsia="Times New Roman" w:hAnsi="Verdana" w:cs="Times New Roman"/>
          <w:color w:val="000000"/>
          <w:sz w:val="20"/>
          <w:szCs w:val="20"/>
          <w:lang w:eastAsia="hu-HU"/>
        </w:rPr>
        <w:t xml:space="preserve">Christián László: A rendészet alapvonalai, önkormányzati rendőrség, </w:t>
      </w:r>
      <w:proofErr w:type="spellStart"/>
      <w:r w:rsidRPr="00841314">
        <w:rPr>
          <w:rFonts w:ascii="Verdana" w:eastAsia="Times New Roman" w:hAnsi="Verdana" w:cs="Times New Roman"/>
          <w:color w:val="000000"/>
          <w:sz w:val="20"/>
          <w:szCs w:val="20"/>
          <w:lang w:eastAsia="hu-HU"/>
        </w:rPr>
        <w:t>Universitas</w:t>
      </w:r>
      <w:proofErr w:type="spellEnd"/>
      <w:r w:rsidRPr="00841314">
        <w:rPr>
          <w:rFonts w:ascii="Verdana" w:eastAsia="Times New Roman" w:hAnsi="Verdana" w:cs="Times New Roman"/>
          <w:color w:val="000000"/>
          <w:sz w:val="20"/>
          <w:szCs w:val="20"/>
          <w:lang w:eastAsia="hu-HU"/>
        </w:rPr>
        <w:t xml:space="preserve">, Győr, Széchenyi István Egyetem Deák Ferenc Jogtudományi Kar, 2011., ISBN: 978-963-9819-65-8, </w:t>
      </w:r>
      <w:hyperlink r:id="rId24" w:history="1">
        <w:r w:rsidRPr="00841314">
          <w:rPr>
            <w:rFonts w:ascii="Verdana" w:eastAsia="Times New Roman" w:hAnsi="Verdana" w:cs="Times New Roman"/>
            <w:color w:val="0000FF"/>
            <w:sz w:val="20"/>
            <w:szCs w:val="20"/>
            <w:u w:val="single"/>
            <w:lang w:eastAsia="hu-HU"/>
          </w:rPr>
          <w:t>http://www.bm-tt.hu/assets/letolt/konyvjelzo/A_rendeszet_alapvonalai_pdf.pdf</w:t>
        </w:r>
      </w:hyperlink>
      <w:r w:rsidRPr="00841314">
        <w:rPr>
          <w:rFonts w:ascii="Verdana" w:eastAsia="Times New Roman" w:hAnsi="Verdana" w:cs="Times New Roman"/>
          <w:color w:val="000000"/>
          <w:sz w:val="20"/>
          <w:szCs w:val="20"/>
          <w:lang w:eastAsia="hu-HU"/>
        </w:rPr>
        <w:t>,</w:t>
      </w:r>
    </w:p>
    <w:p w14:paraId="59A7AD3F" w14:textId="77777777" w:rsidR="00F65E14" w:rsidRPr="00841314" w:rsidRDefault="00F65E14" w:rsidP="008A7CFD">
      <w:pPr>
        <w:numPr>
          <w:ilvl w:val="0"/>
          <w:numId w:val="23"/>
        </w:numPr>
        <w:tabs>
          <w:tab w:val="clear" w:pos="720"/>
          <w:tab w:val="num" w:pos="1134"/>
        </w:tabs>
        <w:spacing w:after="0" w:line="276" w:lineRule="auto"/>
        <w:ind w:left="993"/>
        <w:jc w:val="both"/>
        <w:textAlignment w:val="baseline"/>
        <w:rPr>
          <w:rFonts w:ascii="Verdana" w:eastAsia="Times New Roman" w:hAnsi="Verdana" w:cs="Times New Roman"/>
          <w:b/>
          <w:bCs/>
          <w:color w:val="000000"/>
          <w:sz w:val="20"/>
          <w:szCs w:val="20"/>
          <w:lang w:eastAsia="hu-HU"/>
        </w:rPr>
      </w:pPr>
      <w:r w:rsidRPr="00841314">
        <w:rPr>
          <w:rFonts w:ascii="Verdana" w:eastAsia="Times New Roman" w:hAnsi="Verdana" w:cs="Times New Roman"/>
          <w:color w:val="000000"/>
          <w:sz w:val="20"/>
          <w:szCs w:val="20"/>
          <w:lang w:eastAsia="hu-HU"/>
        </w:rPr>
        <w:t>Christián László: Az önkormányzati rendészet feladatai és működése ma Magyarországon. IN: Kriminológiai közlemények 75. szám (ISBN: 978-963-8016-25-6, ISSN: 0236-9893). 155-171.,</w:t>
      </w:r>
    </w:p>
    <w:p w14:paraId="10AE39FC" w14:textId="77777777" w:rsidR="00F65E14" w:rsidRPr="00841314" w:rsidRDefault="00F65E14" w:rsidP="008A7CFD">
      <w:pPr>
        <w:numPr>
          <w:ilvl w:val="0"/>
          <w:numId w:val="23"/>
        </w:numPr>
        <w:tabs>
          <w:tab w:val="clear" w:pos="720"/>
          <w:tab w:val="num" w:pos="1134"/>
        </w:tabs>
        <w:spacing w:after="0" w:line="276" w:lineRule="auto"/>
        <w:ind w:left="993"/>
        <w:jc w:val="both"/>
        <w:textAlignment w:val="baseline"/>
        <w:rPr>
          <w:rFonts w:ascii="Verdana" w:eastAsia="Times New Roman" w:hAnsi="Verdana" w:cs="Times New Roman"/>
          <w:b/>
          <w:bCs/>
          <w:color w:val="000000"/>
          <w:sz w:val="20"/>
          <w:szCs w:val="20"/>
          <w:lang w:eastAsia="hu-HU"/>
        </w:rPr>
      </w:pPr>
      <w:proofErr w:type="spellStart"/>
      <w:r w:rsidRPr="00841314">
        <w:rPr>
          <w:rFonts w:ascii="Verdana" w:eastAsia="Times New Roman" w:hAnsi="Verdana" w:cs="Times New Roman"/>
          <w:color w:val="000000"/>
          <w:sz w:val="20"/>
          <w:szCs w:val="20"/>
          <w:lang w:eastAsia="hu-HU"/>
        </w:rPr>
        <w:t>Bacsárdi</w:t>
      </w:r>
      <w:proofErr w:type="spellEnd"/>
      <w:r w:rsidRPr="00841314">
        <w:rPr>
          <w:rFonts w:ascii="Verdana" w:eastAsia="Times New Roman" w:hAnsi="Verdana" w:cs="Times New Roman"/>
          <w:color w:val="000000"/>
          <w:sz w:val="20"/>
          <w:szCs w:val="20"/>
          <w:lang w:eastAsia="hu-HU"/>
        </w:rPr>
        <w:t xml:space="preserve"> József: Az önkormányzati rendészet hazánkban. Helyzetértékelés röviden. IN: Magyar rendészet, 2014/5.</w:t>
      </w:r>
    </w:p>
    <w:p w14:paraId="06F321D6" w14:textId="77777777" w:rsidR="00F65E14" w:rsidRPr="00841314" w:rsidRDefault="00F65E14" w:rsidP="00841314">
      <w:pPr>
        <w:spacing w:after="0" w:line="276" w:lineRule="auto"/>
        <w:rPr>
          <w:rFonts w:ascii="Verdana" w:eastAsia="Verdana" w:hAnsi="Verdana" w:cs="Times New Roman"/>
          <w:sz w:val="20"/>
          <w:szCs w:val="20"/>
        </w:rPr>
      </w:pPr>
    </w:p>
    <w:p w14:paraId="3865C571" w14:textId="77777777" w:rsidR="00F65E14" w:rsidRPr="00841314" w:rsidRDefault="00F65E14" w:rsidP="00841314">
      <w:pPr>
        <w:spacing w:after="0" w:line="276" w:lineRule="auto"/>
        <w:rPr>
          <w:rFonts w:ascii="Verdana" w:eastAsia="Verdana" w:hAnsi="Verdana" w:cs="Times New Roman"/>
          <w:sz w:val="20"/>
          <w:szCs w:val="20"/>
        </w:rPr>
      </w:pPr>
    </w:p>
    <w:p w14:paraId="33544A75" w14:textId="37949C94" w:rsidR="00F65E14" w:rsidRDefault="00F65E14" w:rsidP="00841314">
      <w:pPr>
        <w:spacing w:after="0" w:line="276" w:lineRule="auto"/>
        <w:rPr>
          <w:rFonts w:ascii="Verdana" w:eastAsia="Verdana" w:hAnsi="Verdana" w:cs="Times New Roman"/>
          <w:sz w:val="20"/>
          <w:szCs w:val="20"/>
        </w:rPr>
      </w:pPr>
      <w:r w:rsidRPr="00841314">
        <w:rPr>
          <w:rFonts w:ascii="Verdana" w:eastAsia="Verdana" w:hAnsi="Verdana" w:cs="Times New Roman"/>
          <w:sz w:val="20"/>
          <w:szCs w:val="20"/>
        </w:rPr>
        <w:t>Budapest, 2021. szeptember 16.</w:t>
      </w:r>
    </w:p>
    <w:p w14:paraId="5B47B3C1" w14:textId="77777777" w:rsidR="00E67B91" w:rsidRPr="00841314" w:rsidRDefault="00E67B91" w:rsidP="00841314">
      <w:pPr>
        <w:spacing w:after="0" w:line="276" w:lineRule="auto"/>
        <w:rPr>
          <w:rFonts w:ascii="Verdana" w:eastAsia="Verdana" w:hAnsi="Verdana" w:cs="Times New Roman"/>
          <w:sz w:val="20"/>
          <w:szCs w:val="20"/>
        </w:rPr>
      </w:pPr>
    </w:p>
    <w:p w14:paraId="43B92C24" w14:textId="39B050D4" w:rsidR="00F65E14" w:rsidRPr="00841314" w:rsidRDefault="00F65E14" w:rsidP="00E67B91">
      <w:pPr>
        <w:spacing w:after="0" w:line="276" w:lineRule="auto"/>
        <w:jc w:val="right"/>
        <w:rPr>
          <w:rFonts w:ascii="Verdana" w:eastAsia="Verdana" w:hAnsi="Verdana" w:cs="Times New Roman"/>
          <w:bCs/>
          <w:sz w:val="20"/>
          <w:szCs w:val="20"/>
        </w:rPr>
      </w:pPr>
      <w:r w:rsidRPr="00841314">
        <w:rPr>
          <w:rFonts w:ascii="Verdana" w:eastAsia="Verdana" w:hAnsi="Verdana" w:cs="Times New Roman"/>
          <w:bCs/>
          <w:sz w:val="20"/>
          <w:szCs w:val="20"/>
        </w:rPr>
        <w:tab/>
      </w:r>
      <w:r w:rsidRPr="00841314">
        <w:rPr>
          <w:rFonts w:ascii="Verdana" w:eastAsia="Verdana" w:hAnsi="Verdana" w:cs="Times New Roman"/>
          <w:bCs/>
          <w:sz w:val="20"/>
          <w:szCs w:val="20"/>
        </w:rPr>
        <w:tab/>
        <w:t>Dr</w:t>
      </w:r>
      <w:r w:rsidR="00971972">
        <w:rPr>
          <w:rFonts w:ascii="Verdana" w:eastAsia="Verdana" w:hAnsi="Verdana" w:cs="Times New Roman"/>
          <w:bCs/>
          <w:sz w:val="20"/>
          <w:szCs w:val="20"/>
        </w:rPr>
        <w:t>.</w:t>
      </w:r>
      <w:r w:rsidRPr="00841314">
        <w:rPr>
          <w:rFonts w:ascii="Verdana" w:eastAsia="Verdana" w:hAnsi="Verdana" w:cs="Times New Roman"/>
          <w:bCs/>
          <w:sz w:val="20"/>
          <w:szCs w:val="20"/>
        </w:rPr>
        <w:t xml:space="preserve"> Christián László </w:t>
      </w:r>
      <w:proofErr w:type="spellStart"/>
      <w:r w:rsidR="00E67B91">
        <w:rPr>
          <w:rFonts w:ascii="Verdana" w:eastAsia="Verdana" w:hAnsi="Verdana" w:cs="Times New Roman"/>
          <w:bCs/>
          <w:sz w:val="20"/>
          <w:szCs w:val="20"/>
        </w:rPr>
        <w:t>sk</w:t>
      </w:r>
      <w:proofErr w:type="spellEnd"/>
      <w:r w:rsidR="00E67B91">
        <w:rPr>
          <w:rFonts w:ascii="Verdana" w:eastAsia="Verdana" w:hAnsi="Verdana" w:cs="Times New Roman"/>
          <w:bCs/>
          <w:sz w:val="20"/>
          <w:szCs w:val="20"/>
        </w:rPr>
        <w:t>.</w:t>
      </w:r>
    </w:p>
    <w:p w14:paraId="691B40DA" w14:textId="71D4F199" w:rsidR="00F65E14" w:rsidRPr="00841314" w:rsidRDefault="00F65E14" w:rsidP="00E67B91">
      <w:pPr>
        <w:spacing w:after="0" w:line="276" w:lineRule="auto"/>
        <w:ind w:left="4248" w:firstLine="708"/>
        <w:jc w:val="right"/>
        <w:rPr>
          <w:rFonts w:ascii="Verdana" w:eastAsia="Verdana" w:hAnsi="Verdana" w:cs="Times New Roman"/>
          <w:bCs/>
          <w:sz w:val="20"/>
          <w:szCs w:val="20"/>
        </w:rPr>
      </w:pPr>
      <w:r w:rsidRPr="00841314">
        <w:rPr>
          <w:rFonts w:ascii="Verdana" w:eastAsia="Verdana" w:hAnsi="Verdana" w:cs="Times New Roman"/>
          <w:bCs/>
          <w:sz w:val="20"/>
          <w:szCs w:val="20"/>
        </w:rPr>
        <w:t xml:space="preserve">      </w:t>
      </w:r>
      <w:r w:rsidR="00971972">
        <w:rPr>
          <w:rFonts w:ascii="Verdana" w:eastAsia="Verdana" w:hAnsi="Verdana" w:cs="Times New Roman"/>
          <w:bCs/>
          <w:sz w:val="20"/>
          <w:szCs w:val="20"/>
        </w:rPr>
        <w:t>egyetemi docens,</w:t>
      </w:r>
      <w:r w:rsidR="00E67B91">
        <w:rPr>
          <w:rFonts w:ascii="Verdana" w:eastAsia="Verdana" w:hAnsi="Verdana" w:cs="Times New Roman"/>
          <w:bCs/>
          <w:sz w:val="20"/>
          <w:szCs w:val="20"/>
        </w:rPr>
        <w:t xml:space="preserve"> </w:t>
      </w:r>
      <w:r w:rsidR="00971972">
        <w:rPr>
          <w:rFonts w:ascii="Verdana" w:eastAsia="Verdana" w:hAnsi="Verdana" w:cs="Times New Roman"/>
          <w:bCs/>
          <w:sz w:val="20"/>
          <w:szCs w:val="20"/>
        </w:rPr>
        <w:t xml:space="preserve">tanszékvezető, </w:t>
      </w:r>
      <w:r w:rsidRPr="00841314">
        <w:rPr>
          <w:rFonts w:ascii="Verdana" w:eastAsia="Verdana" w:hAnsi="Verdana" w:cs="Times New Roman"/>
          <w:bCs/>
          <w:sz w:val="20"/>
          <w:szCs w:val="20"/>
        </w:rPr>
        <w:t>NKE RTK MÖRT</w:t>
      </w:r>
      <w:r w:rsidRPr="00841314">
        <w:rPr>
          <w:rFonts w:ascii="Verdana" w:eastAsia="Verdana" w:hAnsi="Verdana" w:cs="Times New Roman"/>
          <w:bCs/>
          <w:sz w:val="20"/>
          <w:szCs w:val="20"/>
        </w:rPr>
        <w:tab/>
      </w:r>
    </w:p>
    <w:p w14:paraId="19548C6F" w14:textId="77777777" w:rsidR="00F65E14" w:rsidRPr="00841314" w:rsidRDefault="00F65E14" w:rsidP="00841314">
      <w:pPr>
        <w:spacing w:line="276" w:lineRule="auto"/>
        <w:rPr>
          <w:rFonts w:ascii="Verdana" w:eastAsia="Verdana" w:hAnsi="Verdana" w:cs="Times New Roman"/>
          <w:bCs/>
          <w:sz w:val="20"/>
          <w:szCs w:val="20"/>
        </w:rPr>
      </w:pPr>
      <w:r w:rsidRPr="00841314">
        <w:rPr>
          <w:rFonts w:ascii="Verdana" w:eastAsia="Verdana" w:hAnsi="Verdana" w:cs="Times New Roman"/>
          <w:bCs/>
          <w:sz w:val="20"/>
          <w:szCs w:val="20"/>
        </w:rPr>
        <w:br w:type="page"/>
      </w:r>
    </w:p>
    <w:tbl>
      <w:tblPr>
        <w:tblW w:w="9072" w:type="dxa"/>
        <w:tblInd w:w="113" w:type="dxa"/>
        <w:tblLook w:val="01E0" w:firstRow="1" w:lastRow="1" w:firstColumn="1" w:lastColumn="1" w:noHBand="0" w:noVBand="0"/>
      </w:tblPr>
      <w:tblGrid>
        <w:gridCol w:w="4855"/>
        <w:gridCol w:w="1620"/>
        <w:gridCol w:w="2597"/>
      </w:tblGrid>
      <w:tr w:rsidR="00F65E14" w:rsidRPr="00841314" w14:paraId="2514603D" w14:textId="77777777" w:rsidTr="00F65E14">
        <w:tc>
          <w:tcPr>
            <w:tcW w:w="4855" w:type="dxa"/>
            <w:tcBorders>
              <w:top w:val="nil"/>
              <w:left w:val="nil"/>
              <w:bottom w:val="single" w:sz="4" w:space="0" w:color="auto"/>
              <w:right w:val="nil"/>
            </w:tcBorders>
            <w:hideMark/>
          </w:tcPr>
          <w:p w14:paraId="7A64F1EA" w14:textId="77777777" w:rsidR="00F65E14" w:rsidRPr="00841314" w:rsidRDefault="00F65E14" w:rsidP="00841314">
            <w:pPr>
              <w:spacing w:after="0" w:line="276" w:lineRule="auto"/>
              <w:jc w:val="center"/>
              <w:rPr>
                <w:rFonts w:ascii="Verdana" w:eastAsia="Times New Roman" w:hAnsi="Verdana" w:cs="Times New Roman"/>
                <w:b/>
                <w:smallCaps/>
                <w:sz w:val="20"/>
                <w:szCs w:val="20"/>
                <w:lang w:eastAsia="hu-HU"/>
              </w:rPr>
            </w:pPr>
            <w:r w:rsidRPr="00841314">
              <w:rPr>
                <w:rFonts w:ascii="Verdana" w:eastAsia="Times New Roman" w:hAnsi="Verdana" w:cs="Times New Roman"/>
                <w:b/>
                <w:smallCaps/>
                <w:sz w:val="20"/>
                <w:szCs w:val="20"/>
                <w:lang w:eastAsia="hu-HU"/>
              </w:rPr>
              <w:lastRenderedPageBreak/>
              <w:t>Nemzeti Közszolgálati Egyetem</w:t>
            </w:r>
          </w:p>
        </w:tc>
        <w:tc>
          <w:tcPr>
            <w:tcW w:w="1620" w:type="dxa"/>
          </w:tcPr>
          <w:p w14:paraId="0DA19D77"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c>
          <w:tcPr>
            <w:tcW w:w="2597" w:type="dxa"/>
          </w:tcPr>
          <w:p w14:paraId="0C2290A9" w14:textId="77777777" w:rsidR="00F65E14" w:rsidRPr="00841314" w:rsidRDefault="00F65E14" w:rsidP="00841314">
            <w:pPr>
              <w:spacing w:after="0" w:line="276" w:lineRule="auto"/>
              <w:jc w:val="right"/>
              <w:rPr>
                <w:rFonts w:ascii="Verdana" w:eastAsia="Times New Roman" w:hAnsi="Verdana" w:cs="Times New Roman"/>
                <w:sz w:val="20"/>
                <w:szCs w:val="20"/>
                <w:lang w:eastAsia="hu-HU"/>
              </w:rPr>
            </w:pPr>
          </w:p>
        </w:tc>
      </w:tr>
      <w:tr w:rsidR="00F65E14" w:rsidRPr="00841314" w14:paraId="04CC1CF6" w14:textId="77777777" w:rsidTr="00F65E14">
        <w:tc>
          <w:tcPr>
            <w:tcW w:w="4855" w:type="dxa"/>
            <w:tcBorders>
              <w:top w:val="single" w:sz="4" w:space="0" w:color="auto"/>
              <w:left w:val="nil"/>
              <w:bottom w:val="nil"/>
              <w:right w:val="nil"/>
            </w:tcBorders>
            <w:hideMark/>
          </w:tcPr>
          <w:p w14:paraId="19BCCA85" w14:textId="77777777" w:rsidR="00F65E14" w:rsidRPr="00841314" w:rsidRDefault="00F65E14" w:rsidP="00841314">
            <w:pPr>
              <w:spacing w:after="0" w:line="276" w:lineRule="auto"/>
              <w:jc w:val="center"/>
              <w:rPr>
                <w:rFonts w:ascii="Verdana" w:eastAsia="Times New Roman" w:hAnsi="Verdana" w:cs="Times New Roman"/>
                <w:b/>
                <w:sz w:val="20"/>
                <w:szCs w:val="20"/>
                <w:lang w:eastAsia="hu-HU"/>
              </w:rPr>
            </w:pPr>
            <w:r w:rsidRPr="00841314">
              <w:rPr>
                <w:rFonts w:ascii="Verdana" w:eastAsia="Times New Roman" w:hAnsi="Verdana" w:cs="Times New Roman"/>
                <w:b/>
                <w:sz w:val="20"/>
                <w:szCs w:val="20"/>
                <w:lang w:eastAsia="hu-HU"/>
              </w:rPr>
              <w:t>Rendészettudományi Kar</w:t>
            </w:r>
          </w:p>
        </w:tc>
        <w:tc>
          <w:tcPr>
            <w:tcW w:w="1620" w:type="dxa"/>
          </w:tcPr>
          <w:p w14:paraId="7AB2194B"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c>
          <w:tcPr>
            <w:tcW w:w="2597" w:type="dxa"/>
          </w:tcPr>
          <w:p w14:paraId="1D814F4E" w14:textId="77777777" w:rsidR="00F65E14" w:rsidRPr="00841314" w:rsidRDefault="00F65E14" w:rsidP="00841314">
            <w:pPr>
              <w:spacing w:after="0" w:line="276" w:lineRule="auto"/>
              <w:jc w:val="both"/>
              <w:rPr>
                <w:rFonts w:ascii="Verdana" w:eastAsia="Times New Roman" w:hAnsi="Verdana" w:cs="Times New Roman"/>
                <w:sz w:val="20"/>
                <w:szCs w:val="20"/>
                <w:lang w:eastAsia="hu-HU"/>
              </w:rPr>
            </w:pPr>
          </w:p>
        </w:tc>
      </w:tr>
    </w:tbl>
    <w:p w14:paraId="257FB0A2" w14:textId="77777777" w:rsidR="00F65E14" w:rsidRPr="00841314" w:rsidRDefault="00F65E14" w:rsidP="00841314">
      <w:pPr>
        <w:spacing w:after="0" w:line="276" w:lineRule="auto"/>
        <w:rPr>
          <w:rFonts w:ascii="Verdana" w:eastAsia="Verdana" w:hAnsi="Verdana" w:cs="Times New Roman"/>
          <w:b/>
          <w:bCs/>
          <w:sz w:val="20"/>
          <w:szCs w:val="20"/>
          <w:highlight w:val="yellow"/>
          <w:lang w:eastAsia="ar-SA"/>
        </w:rPr>
      </w:pPr>
    </w:p>
    <w:p w14:paraId="2EA7F139" w14:textId="77777777" w:rsidR="00F65E14" w:rsidRPr="00841314" w:rsidRDefault="00F65E14" w:rsidP="00841314">
      <w:pPr>
        <w:spacing w:after="0" w:line="276" w:lineRule="auto"/>
        <w:rPr>
          <w:rFonts w:ascii="Verdana" w:eastAsia="Verdana" w:hAnsi="Verdana" w:cs="Times New Roman"/>
          <w:b/>
          <w:bCs/>
          <w:sz w:val="20"/>
          <w:szCs w:val="20"/>
          <w:highlight w:val="yellow"/>
          <w:lang w:eastAsia="ar-SA"/>
        </w:rPr>
      </w:pPr>
    </w:p>
    <w:p w14:paraId="7BDDDE49" w14:textId="77777777" w:rsidR="00F65E14" w:rsidRPr="00841314" w:rsidRDefault="00F65E14" w:rsidP="00841314">
      <w:pPr>
        <w:spacing w:after="0" w:line="276" w:lineRule="auto"/>
        <w:rPr>
          <w:rFonts w:ascii="Verdana" w:eastAsia="Verdana" w:hAnsi="Verdana" w:cs="Times New Roman"/>
          <w:b/>
          <w:bCs/>
          <w:sz w:val="20"/>
          <w:szCs w:val="20"/>
          <w:highlight w:val="yellow"/>
          <w:lang w:eastAsia="ar-SA"/>
        </w:rPr>
      </w:pPr>
    </w:p>
    <w:p w14:paraId="09A59AC6" w14:textId="77777777" w:rsidR="00F65E14" w:rsidRPr="00841314" w:rsidRDefault="00F65E14" w:rsidP="00841314">
      <w:pPr>
        <w:spacing w:after="0" w:line="276" w:lineRule="auto"/>
        <w:ind w:left="360"/>
        <w:jc w:val="center"/>
        <w:rPr>
          <w:rFonts w:ascii="Verdana" w:eastAsia="Verdana" w:hAnsi="Verdana" w:cs="Times New Roman"/>
          <w:b/>
          <w:bCs/>
          <w:sz w:val="20"/>
          <w:szCs w:val="20"/>
          <w:lang w:eastAsia="ar-SA"/>
        </w:rPr>
      </w:pPr>
      <w:r w:rsidRPr="00841314">
        <w:rPr>
          <w:rFonts w:ascii="Verdana" w:eastAsia="Verdana" w:hAnsi="Verdana" w:cs="Times New Roman"/>
          <w:b/>
          <w:bCs/>
          <w:sz w:val="20"/>
          <w:szCs w:val="20"/>
          <w:lang w:eastAsia="ar-SA"/>
        </w:rPr>
        <w:t>TANTÁRGYI PROGRAM</w:t>
      </w:r>
    </w:p>
    <w:p w14:paraId="312F41F9" w14:textId="77777777" w:rsidR="00F65E14" w:rsidRPr="00841314" w:rsidRDefault="00F65E14" w:rsidP="00841314">
      <w:pPr>
        <w:spacing w:after="0" w:line="276" w:lineRule="auto"/>
        <w:jc w:val="right"/>
        <w:rPr>
          <w:rFonts w:ascii="Verdana" w:eastAsia="Verdana" w:hAnsi="Verdana" w:cs="Times New Roman"/>
          <w:sz w:val="20"/>
          <w:szCs w:val="20"/>
          <w:lang w:eastAsia="ar-SA"/>
        </w:rPr>
      </w:pPr>
    </w:p>
    <w:p w14:paraId="7D02AF17" w14:textId="77777777" w:rsidR="00F65E14" w:rsidRPr="00841314" w:rsidRDefault="00F65E14" w:rsidP="00841314">
      <w:pPr>
        <w:spacing w:after="0" w:line="276" w:lineRule="auto"/>
        <w:jc w:val="right"/>
        <w:rPr>
          <w:rFonts w:ascii="Verdana" w:eastAsia="Verdana" w:hAnsi="Verdana" w:cs="Times New Roman"/>
          <w:sz w:val="20"/>
          <w:szCs w:val="20"/>
          <w:lang w:eastAsia="ar-SA"/>
        </w:rPr>
      </w:pPr>
    </w:p>
    <w:p w14:paraId="6B040A0D" w14:textId="77777777" w:rsidR="00F65E14" w:rsidRPr="00841314" w:rsidRDefault="00F65E14" w:rsidP="00841314">
      <w:pPr>
        <w:spacing w:after="0" w:line="276" w:lineRule="auto"/>
        <w:rPr>
          <w:rFonts w:ascii="Verdana" w:eastAsia="Verdana" w:hAnsi="Verdana" w:cs="Times New Roman"/>
          <w:sz w:val="20"/>
          <w:szCs w:val="20"/>
          <w:lang w:eastAsia="ar-SA"/>
        </w:rPr>
      </w:pPr>
    </w:p>
    <w:p w14:paraId="150288F0" w14:textId="77777777" w:rsidR="00F65E14" w:rsidRPr="00841314" w:rsidRDefault="00F65E14" w:rsidP="001F513D">
      <w:pPr>
        <w:numPr>
          <w:ilvl w:val="0"/>
          <w:numId w:val="40"/>
        </w:numPr>
        <w:spacing w:before="120" w:after="120" w:line="276" w:lineRule="auto"/>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kódja: </w:t>
      </w:r>
      <w:r w:rsidRPr="001F513D">
        <w:rPr>
          <w:rFonts w:ascii="Verdana" w:eastAsia="Verdana" w:hAnsi="Verdana" w:cs="Times New Roman"/>
          <w:bCs/>
          <w:sz w:val="20"/>
          <w:szCs w:val="20"/>
        </w:rPr>
        <w:t>RMORS05</w:t>
      </w:r>
    </w:p>
    <w:p w14:paraId="1D4C2E8A" w14:textId="77777777" w:rsidR="00F65E14" w:rsidRPr="00841314" w:rsidRDefault="00F65E14" w:rsidP="001F513D">
      <w:pPr>
        <w:numPr>
          <w:ilvl w:val="0"/>
          <w:numId w:val="40"/>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megnevezése (magyarul): </w:t>
      </w:r>
      <w:r w:rsidRPr="00841314">
        <w:rPr>
          <w:rFonts w:ascii="Verdana" w:eastAsia="Verdana" w:hAnsi="Verdana" w:cs="Times New Roman"/>
          <w:b/>
          <w:bCs/>
          <w:sz w:val="20"/>
          <w:szCs w:val="20"/>
          <w:lang w:eastAsia="hu-HU"/>
        </w:rPr>
        <w:t>Okosváros biztonsága</w:t>
      </w:r>
    </w:p>
    <w:p w14:paraId="0EA22553" w14:textId="77777777" w:rsidR="00F65E14" w:rsidRPr="00841314" w:rsidRDefault="00F65E14" w:rsidP="001F513D">
      <w:pPr>
        <w:numPr>
          <w:ilvl w:val="0"/>
          <w:numId w:val="40"/>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megnevezése (angolul): </w:t>
      </w:r>
      <w:proofErr w:type="spellStart"/>
      <w:r w:rsidRPr="001F513D">
        <w:rPr>
          <w:rFonts w:ascii="Verdana" w:eastAsia="Verdana" w:hAnsi="Verdana" w:cs="Times New Roman"/>
          <w:bCs/>
          <w:sz w:val="20"/>
          <w:szCs w:val="20"/>
        </w:rPr>
        <w:t>Security</w:t>
      </w:r>
      <w:proofErr w:type="spellEnd"/>
      <w:r w:rsidRPr="001F513D">
        <w:rPr>
          <w:rFonts w:ascii="Verdana" w:eastAsia="Verdana" w:hAnsi="Verdana" w:cs="Times New Roman"/>
          <w:bCs/>
          <w:sz w:val="20"/>
          <w:szCs w:val="20"/>
        </w:rPr>
        <w:t xml:space="preserve"> in </w:t>
      </w:r>
      <w:proofErr w:type="spellStart"/>
      <w:r w:rsidRPr="001F513D">
        <w:rPr>
          <w:rFonts w:ascii="Verdana" w:eastAsia="Verdana" w:hAnsi="Verdana" w:cs="Times New Roman"/>
          <w:bCs/>
          <w:sz w:val="20"/>
          <w:szCs w:val="20"/>
        </w:rPr>
        <w:t>smart</w:t>
      </w:r>
      <w:proofErr w:type="spellEnd"/>
      <w:r w:rsidRPr="001F513D">
        <w:rPr>
          <w:rFonts w:ascii="Verdana" w:eastAsia="Verdana" w:hAnsi="Verdana" w:cs="Times New Roman"/>
          <w:bCs/>
          <w:sz w:val="20"/>
          <w:szCs w:val="20"/>
        </w:rPr>
        <w:t xml:space="preserve"> </w:t>
      </w:r>
      <w:proofErr w:type="spellStart"/>
      <w:r w:rsidRPr="001F513D">
        <w:rPr>
          <w:rFonts w:ascii="Verdana" w:eastAsia="Verdana" w:hAnsi="Verdana" w:cs="Times New Roman"/>
          <w:bCs/>
          <w:sz w:val="20"/>
          <w:szCs w:val="20"/>
        </w:rPr>
        <w:t>cities</w:t>
      </w:r>
      <w:proofErr w:type="spellEnd"/>
      <w:r w:rsidRPr="00841314">
        <w:rPr>
          <w:rFonts w:ascii="Verdana" w:eastAsia="Verdana" w:hAnsi="Verdana" w:cs="Times New Roman"/>
          <w:b/>
          <w:bCs/>
          <w:sz w:val="20"/>
          <w:szCs w:val="20"/>
        </w:rPr>
        <w:t xml:space="preserve"> </w:t>
      </w:r>
    </w:p>
    <w:p w14:paraId="7D7E95AC" w14:textId="77777777" w:rsidR="00F65E14" w:rsidRPr="00841314" w:rsidRDefault="00F65E14" w:rsidP="001F513D">
      <w:pPr>
        <w:numPr>
          <w:ilvl w:val="0"/>
          <w:numId w:val="40"/>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Kreditérték és képzési karakter: </w:t>
      </w:r>
    </w:p>
    <w:p w14:paraId="7C40F459" w14:textId="77777777" w:rsidR="00F65E14" w:rsidRPr="00841314" w:rsidRDefault="00F65E14" w:rsidP="001F513D">
      <w:pPr>
        <w:pStyle w:val="Listaszerbekezds"/>
        <w:numPr>
          <w:ilvl w:val="1"/>
          <w:numId w:val="40"/>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3 kredit</w:t>
      </w:r>
    </w:p>
    <w:p w14:paraId="62EAE6C0" w14:textId="77777777" w:rsidR="00F65E14" w:rsidRPr="00841314" w:rsidRDefault="00F65E14" w:rsidP="001F513D">
      <w:pPr>
        <w:pStyle w:val="Listaszerbekezds"/>
        <w:numPr>
          <w:ilvl w:val="1"/>
          <w:numId w:val="40"/>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 xml:space="preserve"> a tantárgy elméleti és gyakorlati jellegének mértéke: 50% elmélet, 50% gyakorlat</w:t>
      </w:r>
    </w:p>
    <w:p w14:paraId="5BE7142D" w14:textId="77777777" w:rsidR="00F65E14" w:rsidRPr="00841314" w:rsidRDefault="00F65E14" w:rsidP="001F513D">
      <w:pPr>
        <w:numPr>
          <w:ilvl w:val="0"/>
          <w:numId w:val="40"/>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Az oktatásért felelős oktatási szervezeti egység megnevezése: </w:t>
      </w:r>
      <w:r w:rsidRPr="00841314">
        <w:rPr>
          <w:rFonts w:ascii="Verdana" w:eastAsia="Verdana" w:hAnsi="Verdana" w:cs="Times New Roman"/>
          <w:bCs/>
          <w:sz w:val="20"/>
          <w:szCs w:val="20"/>
        </w:rPr>
        <w:t>NKE RTK</w:t>
      </w:r>
    </w:p>
    <w:p w14:paraId="4AFDDCA3" w14:textId="77777777" w:rsidR="00F65E14" w:rsidRPr="00841314" w:rsidRDefault="00F65E14" w:rsidP="001F513D">
      <w:pPr>
        <w:numPr>
          <w:ilvl w:val="0"/>
          <w:numId w:val="40"/>
        </w:numPr>
        <w:spacing w:before="120" w:after="12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tantárgyfelelős oktató neve, beosztása, tudományos fokozata: </w:t>
      </w:r>
      <w:r w:rsidRPr="00841314">
        <w:rPr>
          <w:rFonts w:ascii="Verdana" w:eastAsia="Verdana" w:hAnsi="Verdana" w:cs="Times New Roman"/>
          <w:sz w:val="20"/>
          <w:szCs w:val="20"/>
        </w:rPr>
        <w:t>Tóth Levente, egyetemi tanársegéd</w:t>
      </w:r>
    </w:p>
    <w:p w14:paraId="08062E56" w14:textId="29AF9199" w:rsidR="00F65E14" w:rsidRPr="001F513D" w:rsidRDefault="00F65E14" w:rsidP="001F513D">
      <w:pPr>
        <w:numPr>
          <w:ilvl w:val="0"/>
          <w:numId w:val="40"/>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tanórák száma és típusa: </w:t>
      </w:r>
    </w:p>
    <w:p w14:paraId="4F715B52" w14:textId="5A6CB82F" w:rsidR="00F71C07" w:rsidRPr="00E67B91" w:rsidRDefault="00F71C07" w:rsidP="00E67B91">
      <w:pPr>
        <w:spacing w:before="120" w:after="120" w:line="276" w:lineRule="auto"/>
        <w:ind w:left="567"/>
        <w:jc w:val="both"/>
        <w:rPr>
          <w:rFonts w:ascii="Verdana" w:eastAsia="Verdana" w:hAnsi="Verdana" w:cs="Times New Roman"/>
          <w:bCs/>
          <w:sz w:val="20"/>
          <w:szCs w:val="20"/>
        </w:rPr>
      </w:pPr>
      <w:r w:rsidRPr="00E67B91">
        <w:rPr>
          <w:rFonts w:ascii="Verdana" w:eastAsia="Verdana" w:hAnsi="Verdana" w:cs="Times New Roman"/>
          <w:bCs/>
          <w:sz w:val="20"/>
          <w:szCs w:val="20"/>
        </w:rPr>
        <w:t xml:space="preserve">7.1. </w:t>
      </w:r>
      <w:proofErr w:type="spellStart"/>
      <w:r w:rsidRPr="00E67B91">
        <w:rPr>
          <w:rFonts w:ascii="Verdana" w:eastAsia="Verdana" w:hAnsi="Verdana" w:cs="Times New Roman"/>
          <w:bCs/>
          <w:sz w:val="20"/>
          <w:szCs w:val="20"/>
        </w:rPr>
        <w:t>össz</w:t>
      </w:r>
      <w:proofErr w:type="spellEnd"/>
      <w:r w:rsidRPr="00E67B91">
        <w:rPr>
          <w:rFonts w:ascii="Verdana" w:eastAsia="Verdana" w:hAnsi="Verdana" w:cs="Times New Roman"/>
          <w:bCs/>
          <w:sz w:val="20"/>
          <w:szCs w:val="20"/>
        </w:rPr>
        <w:t xml:space="preserve"> óraszám/félév: 12 óra</w:t>
      </w:r>
    </w:p>
    <w:p w14:paraId="702C59E7" w14:textId="15870B67" w:rsidR="00F65E14" w:rsidRPr="00841314" w:rsidRDefault="00F71C07" w:rsidP="001F513D">
      <w:pPr>
        <w:spacing w:before="120" w:after="120" w:line="276" w:lineRule="auto"/>
        <w:ind w:left="567"/>
        <w:jc w:val="both"/>
        <w:rPr>
          <w:rFonts w:ascii="Verdana" w:eastAsia="Verdana" w:hAnsi="Verdana" w:cs="Times New Roman"/>
          <w:bCs/>
          <w:sz w:val="20"/>
          <w:szCs w:val="20"/>
        </w:rPr>
      </w:pPr>
      <w:r>
        <w:rPr>
          <w:rFonts w:ascii="Verdana" w:eastAsia="Verdana" w:hAnsi="Verdana" w:cs="Times New Roman"/>
          <w:bCs/>
          <w:sz w:val="20"/>
          <w:szCs w:val="20"/>
        </w:rPr>
        <w:t xml:space="preserve">7.1.1. </w:t>
      </w:r>
      <w:r w:rsidR="00F65E14" w:rsidRPr="00841314">
        <w:rPr>
          <w:rFonts w:ascii="Verdana" w:eastAsia="Verdana" w:hAnsi="Verdana" w:cs="Times New Roman"/>
          <w:bCs/>
          <w:sz w:val="20"/>
          <w:szCs w:val="20"/>
        </w:rPr>
        <w:t>levelező munkarend: 12 óra (6 EA + 0 SZ + 6 GY)</w:t>
      </w:r>
    </w:p>
    <w:p w14:paraId="7081E9C0" w14:textId="77777777" w:rsidR="00F65E14" w:rsidRPr="00841314" w:rsidRDefault="00F65E14" w:rsidP="001F513D">
      <w:pPr>
        <w:numPr>
          <w:ilvl w:val="0"/>
          <w:numId w:val="40"/>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A tantárgy szakmai tartalma (magyarul):</w:t>
      </w:r>
    </w:p>
    <w:p w14:paraId="42F16E40" w14:textId="77777777" w:rsidR="00F65E14" w:rsidRPr="00841314" w:rsidRDefault="00F65E14"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hallgatók megismerik az „okos város” fogalmát, alrendszereit és elemeit. Az órákon kiemelten foglalkozunk az építészeti eszközökkel történő bűnmegelőzéssel (CPTED) és az ebben történő önkormányzati szerepvállalással.</w:t>
      </w:r>
    </w:p>
    <w:p w14:paraId="431F5EB2" w14:textId="77777777" w:rsidR="00F65E14" w:rsidRPr="00841314" w:rsidRDefault="00F65E14" w:rsidP="00841314">
      <w:pPr>
        <w:spacing w:before="120" w:after="120" w:line="276" w:lineRule="auto"/>
        <w:ind w:left="426"/>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szakmai tartalma (angolul) (</w:t>
      </w:r>
      <w:r w:rsidRPr="00841314">
        <w:rPr>
          <w:rFonts w:ascii="Verdana" w:eastAsia="Verdana" w:hAnsi="Verdana" w:cs="Times New Roman"/>
          <w:b/>
          <w:bCs/>
          <w:sz w:val="20"/>
          <w:szCs w:val="20"/>
          <w:lang w:val="en-US"/>
        </w:rPr>
        <w:t>Course description</w:t>
      </w:r>
      <w:r w:rsidRPr="00841314">
        <w:rPr>
          <w:rFonts w:ascii="Verdana" w:eastAsia="Verdana" w:hAnsi="Verdana" w:cs="Times New Roman"/>
          <w:b/>
          <w:bCs/>
          <w:sz w:val="20"/>
          <w:szCs w:val="20"/>
        </w:rPr>
        <w:t>):</w:t>
      </w:r>
    </w:p>
    <w:p w14:paraId="2580BD84" w14:textId="77777777" w:rsidR="00F65E14" w:rsidRPr="00841314" w:rsidRDefault="00F65E14" w:rsidP="00841314">
      <w:pPr>
        <w:pStyle w:val="HTML-kntformzott"/>
        <w:spacing w:after="120" w:line="276" w:lineRule="auto"/>
        <w:ind w:left="425"/>
        <w:jc w:val="both"/>
        <w:rPr>
          <w:rFonts w:ascii="Verdana" w:eastAsia="Verdana" w:hAnsi="Verdana" w:cs="Verdana"/>
          <w:lang w:val="en-US" w:eastAsia="zh-CN"/>
        </w:rPr>
      </w:pPr>
      <w:r w:rsidRPr="00841314">
        <w:rPr>
          <w:rFonts w:ascii="Verdana" w:eastAsia="Verdana" w:hAnsi="Verdana" w:cs="Arial"/>
          <w:lang w:val="en-US" w:eastAsia="zh-CN"/>
        </w:rPr>
        <w:t>Students get to know the concept of “smart cities” and their subsystems and elements of smart cities. In the lessons, special emphasis will be placed on crime prevention by environmental design (CPTED) and the role of municipalities in this.</w:t>
      </w:r>
    </w:p>
    <w:p w14:paraId="56F3252D" w14:textId="77777777" w:rsidR="00F65E14" w:rsidRPr="00841314" w:rsidRDefault="00F65E14" w:rsidP="001F513D">
      <w:pPr>
        <w:numPr>
          <w:ilvl w:val="0"/>
          <w:numId w:val="40"/>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Elérendő kompetenciák (magyarul): </w:t>
      </w:r>
    </w:p>
    <w:p w14:paraId="48E62057"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
          <w:bCs/>
          <w:sz w:val="20"/>
          <w:szCs w:val="20"/>
        </w:rPr>
        <w:t>Tudása:</w:t>
      </w:r>
      <w:r w:rsidRPr="00841314">
        <w:rPr>
          <w:rFonts w:ascii="Verdana" w:eastAsia="Verdana" w:hAnsi="Verdana" w:cs="Times New Roman"/>
          <w:bCs/>
          <w:sz w:val="20"/>
          <w:szCs w:val="20"/>
        </w:rPr>
        <w:t xml:space="preserve"> </w:t>
      </w:r>
    </w:p>
    <w:p w14:paraId="3F738026"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t>Rendelkezik a rendészettudomány, a társadalomtudomány, műszaki 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4D0803C7"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Ismeri az alapvető rendészettudományi, szervezéstudományi és üzemeltetési módszereket, elméleteket és gyakorlatokat.</w:t>
      </w:r>
    </w:p>
    <w:p w14:paraId="4785B831"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Ismeri az emberi erőforrások rendészet területén történő alkalmazásához szükséges pedagógiai, pszichológiai, szociológiai törvényszerűségeket.</w:t>
      </w:r>
    </w:p>
    <w:p w14:paraId="6FF813E7"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lastRenderedPageBreak/>
        <w:t>Tisztában van a közrend, közbiztonság, magánbiztonság területén működő 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1B207889"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A polgárőrség működtetéséhez szükséges jogi, gazdasági és vezetéselméleti ismeretekkel rendelkezik.</w:t>
      </w:r>
    </w:p>
    <w:p w14:paraId="47BCDDBC"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Rendelkezik a marketing, a kommunikáció és a PR alapvető tudás anyagával, különös tekintettel a településbiztonságra.</w:t>
      </w:r>
    </w:p>
    <w:p w14:paraId="33935774"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Verdana"/>
          <w:sz w:val="20"/>
          <w:szCs w:val="20"/>
        </w:rPr>
        <w:t>Rendelkezik a települések biztonságának szervezésével, valamint a közreműködő szervezetek üzemeltetésével, fejlesztésével, kapcsolatos ismeretekkel.</w:t>
      </w:r>
    </w:p>
    <w:p w14:paraId="368ED508" w14:textId="77777777" w:rsidR="00F65E14" w:rsidRPr="00841314" w:rsidRDefault="00F65E14" w:rsidP="00841314">
      <w:pPr>
        <w:spacing w:after="0" w:line="276" w:lineRule="auto"/>
        <w:ind w:left="426"/>
        <w:rPr>
          <w:rFonts w:ascii="Verdana" w:eastAsia="Verdana" w:hAnsi="Verdana" w:cs="Times New Roman"/>
          <w:b/>
          <w:bCs/>
          <w:sz w:val="20"/>
          <w:szCs w:val="20"/>
        </w:rPr>
      </w:pPr>
      <w:r w:rsidRPr="00841314">
        <w:rPr>
          <w:rFonts w:ascii="Verdana" w:eastAsia="Verdana" w:hAnsi="Verdana" w:cs="Times New Roman"/>
          <w:bCs/>
          <w:sz w:val="20"/>
          <w:szCs w:val="20"/>
        </w:rPr>
        <w:t>Ismeri az okos város fogalmát, alrendszereit és eszközeit. Ismeri az építészeti eszközökkel történő bűnmegelőzés (CPTED) fogalmát, alkalmazásának lehetőségeit.</w:t>
      </w:r>
      <w:r w:rsidRPr="00841314">
        <w:rPr>
          <w:rFonts w:ascii="Verdana" w:eastAsia="Verdana" w:hAnsi="Verdana" w:cs="Times New Roman"/>
          <w:b/>
          <w:bCs/>
          <w:sz w:val="20"/>
          <w:szCs w:val="20"/>
        </w:rPr>
        <w:t xml:space="preserve">      </w:t>
      </w:r>
    </w:p>
    <w:p w14:paraId="208F7038"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b/>
          <w:bCs/>
          <w:sz w:val="20"/>
          <w:szCs w:val="20"/>
        </w:rPr>
        <w:t>Képességei:</w:t>
      </w:r>
      <w:r w:rsidRPr="00841314">
        <w:rPr>
          <w:rFonts w:ascii="Verdana" w:eastAsia="Verdana" w:hAnsi="Verdana" w:cs="Times New Roman"/>
          <w:sz w:val="20"/>
          <w:szCs w:val="20"/>
        </w:rPr>
        <w:t xml:space="preserve"> </w:t>
      </w:r>
    </w:p>
    <w:p w14:paraId="39D0E5CB"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Verdana" w:hAnsi="Verdana" w:cs="Times New Roman"/>
          <w:sz w:val="20"/>
          <w:szCs w:val="20"/>
        </w:rPr>
        <w:t>Közbiztonság fenntartásában és bűnmegelőzésben közreműködő szervezetekben településbiztonsági szervezési tevékenységet tervez, szervez, irányít és ellenőriz.</w:t>
      </w:r>
    </w:p>
    <w:p w14:paraId="1E0C613C" w14:textId="77777777" w:rsidR="00F65E14" w:rsidRPr="00841314" w:rsidRDefault="00F65E14"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Képes az elsajátított szervezési, vezetési és jogi ismeretek hatékony alkalmazására.</w:t>
      </w:r>
    </w:p>
    <w:p w14:paraId="5BFAEF05" w14:textId="77777777" w:rsidR="00F65E14" w:rsidRPr="00841314" w:rsidRDefault="00F65E14" w:rsidP="00841314">
      <w:pPr>
        <w:pStyle w:val="Listaszerbekezds"/>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 településeken a biztonságszervezői szervezeti egységét vezeti, működési folyamatait tervezi, irányítja, az erőforrásokkal gazdálkodik</w:t>
      </w:r>
      <w:r w:rsidRPr="00841314">
        <w:rPr>
          <w:rFonts w:ascii="Verdana" w:eastAsia="Verdana" w:hAnsi="Verdana" w:cs="Times New Roman"/>
          <w:sz w:val="20"/>
          <w:szCs w:val="20"/>
        </w:rPr>
        <w:t>.</w:t>
      </w:r>
    </w:p>
    <w:p w14:paraId="44B083CF" w14:textId="77777777" w:rsidR="00F65E14" w:rsidRPr="00841314" w:rsidRDefault="00F65E14"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 tanult elméleteket és módszereket hatékonyan alkalmazza, következtetéseket fogalmaz meg, javaslatokat tesz és döntéseket hoz.</w:t>
      </w:r>
    </w:p>
    <w:p w14:paraId="42BD72BE"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közbiztonságot befolyásoló komplex társadalmi tényezők közötti eligazodásra, innovatív rendészeti szakmai megoldására.</w:t>
      </w:r>
    </w:p>
    <w:p w14:paraId="78E7B4FE"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a településeken a közbiztonságot befolyásoló szakmai, gazdasági, jogi szabályozással kapcsolatos ismeretek adaptálására.</w:t>
      </w:r>
    </w:p>
    <w:p w14:paraId="6C176989"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Elősegíti a települések biztonságtudatosság szemléletű vezetési feladatainak megoldását.</w:t>
      </w:r>
    </w:p>
    <w:p w14:paraId="593890F3"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marketing és a PR és reklámozás ismeretanyagának eredményes alkalmazására a települések területén.</w:t>
      </w:r>
    </w:p>
    <w:p w14:paraId="6A1D8E92"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biztonsági kihívások megoldásának előkészítésére és irányítására.</w:t>
      </w:r>
    </w:p>
    <w:p w14:paraId="0AF35E25"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rendészeti és polgárőr szervezet pénzügyi- számviteli ismereteinek (költségvetés, támogatások kezelése, adózás) alkalmazására.</w:t>
      </w:r>
    </w:p>
    <w:p w14:paraId="356F6285" w14:textId="77777777" w:rsidR="00F65E14" w:rsidRPr="00841314" w:rsidRDefault="00F65E14"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Times New Roman"/>
          <w:b/>
          <w:bCs/>
          <w:sz w:val="20"/>
          <w:szCs w:val="20"/>
        </w:rPr>
        <w:t>Attitűdje:</w:t>
      </w:r>
      <w:r w:rsidRPr="00841314">
        <w:rPr>
          <w:rFonts w:ascii="Verdana" w:eastAsia="Verdana" w:hAnsi="Verdana" w:cs="Times New Roman"/>
          <w:bCs/>
          <w:sz w:val="20"/>
          <w:szCs w:val="20"/>
        </w:rPr>
        <w:t xml:space="preserve"> </w:t>
      </w:r>
    </w:p>
    <w:p w14:paraId="0D23612F"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Fogékony az új információk befogadására, az új szakmai ismeretekre és módszertanokra, nyitott az új, önálló és együttműködést igénylő feladatok, felelősségek vállalására.</w:t>
      </w:r>
    </w:p>
    <w:p w14:paraId="21540BE3"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Elkötelezett a településen a közbiztonság fenntartásában és bűnmegelőzésben közreműködő szervezetek eredményes együttműködése iránt.</w:t>
      </w:r>
    </w:p>
    <w:p w14:paraId="3058C5B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Projektekben, csoportos feladatvégzés esetén konstruktív, együttműködő, kezdeményező, kész a hibák kijavítására, erre munkatársait is ösztönözi.</w:t>
      </w:r>
    </w:p>
    <w:p w14:paraId="58A553BF"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Nyitott az adott munkakör, szervezet tágabb társadalmi környezetének változásai iránt, törekszik a változások követésére és megértésére.</w:t>
      </w:r>
    </w:p>
    <w:p w14:paraId="598A998E"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 xml:space="preserve">Kötelességének tartja a releváns, a településen folyamatban lévő projektek lebonyolításához kapcsolódó más szakpolitikák, jogszabályok követését, alkalmazását, </w:t>
      </w:r>
      <w:r w:rsidRPr="00841314">
        <w:rPr>
          <w:rFonts w:ascii="Verdana" w:eastAsia="Times New Roman" w:hAnsi="Verdana" w:cs="Times New Roman"/>
          <w:sz w:val="20"/>
          <w:szCs w:val="20"/>
          <w:lang w:eastAsia="ar-SA"/>
        </w:rPr>
        <w:lastRenderedPageBreak/>
        <w:t>illetve betartását.</w:t>
      </w:r>
    </w:p>
    <w:p w14:paraId="3531CE41"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Törekszik az életen át tartó tanulásra a munka világában és azon kívül is.</w:t>
      </w:r>
    </w:p>
    <w:p w14:paraId="52C25C25"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Figyelembe veszi mások véleményét, a rendészeti, regionális, nemzeti és európai értékeket (ideértve a társadalmi, szociális és ökológiai, fenntarthatósági szempontokat is) a döntések során.</w:t>
      </w:r>
    </w:p>
    <w:p w14:paraId="0555CAB1"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Korszerű településbiztonsági menedzseri szemlélettel, megfelelő kapcsolatteremtő-, problémafelismerő- és megoldó képességgel, valamint együttműködési- és kommunikációs készséggel rendelkezik.</w:t>
      </w:r>
    </w:p>
    <w:p w14:paraId="474D9435"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p>
    <w:p w14:paraId="063BA008" w14:textId="77777777" w:rsidR="00F65E14" w:rsidRPr="00841314" w:rsidRDefault="00F65E14" w:rsidP="00841314">
      <w:pPr>
        <w:spacing w:after="0" w:line="276" w:lineRule="auto"/>
        <w:ind w:left="425"/>
        <w:rPr>
          <w:rFonts w:ascii="Verdana" w:eastAsia="Verdana" w:hAnsi="Verdana" w:cs="Times New Roman"/>
          <w:b/>
          <w:bCs/>
          <w:sz w:val="20"/>
          <w:szCs w:val="20"/>
        </w:rPr>
      </w:pPr>
      <w:r w:rsidRPr="00841314">
        <w:rPr>
          <w:rFonts w:ascii="Verdana" w:eastAsia="Verdana" w:hAnsi="Verdana" w:cs="Times New Roman"/>
          <w:b/>
          <w:bCs/>
          <w:sz w:val="20"/>
          <w:szCs w:val="20"/>
        </w:rPr>
        <w:t>Autonómiája és felelőssége:</w:t>
      </w:r>
    </w:p>
    <w:p w14:paraId="3877002A"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Feladatait önállóan végzi és szervezi.</w:t>
      </w:r>
    </w:p>
    <w:p w14:paraId="484E1A02"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a munkával és magatartásával kapcsolatos szakmai, jogi, etikai normák és szabályok betartása terén.</w:t>
      </w:r>
    </w:p>
    <w:p w14:paraId="774894E4"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 csoportmunkák, szervezeti egységek tagjaként a rá eső feladatokat önállóan, felelősséggel végzi.</w:t>
      </w:r>
    </w:p>
    <w:p w14:paraId="3684EAAF"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elemzései, javaslatai, döntései következményeiért más szakpolitikák tekintetében is.</w:t>
      </w:r>
    </w:p>
    <w:p w14:paraId="242C1F28" w14:textId="77777777" w:rsidR="00F65E14" w:rsidRPr="00841314" w:rsidRDefault="00F65E14"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Önállóan azonosítja képzési, fejlődési igényeit, önállóan és felelősséggel tervezi, és szükség szerint szervezi szakmai és általános fejlődését, beosztottjait is segíti ebben.</w:t>
      </w:r>
    </w:p>
    <w:p w14:paraId="4BB4045E" w14:textId="77777777" w:rsidR="00F65E14" w:rsidRPr="00841314" w:rsidRDefault="00F65E14" w:rsidP="00841314">
      <w:pPr>
        <w:spacing w:before="120" w:after="120" w:line="276" w:lineRule="auto"/>
        <w:ind w:firstLine="425"/>
        <w:jc w:val="both"/>
        <w:rPr>
          <w:rFonts w:ascii="Verdana" w:eastAsia="Verdana" w:hAnsi="Verdana" w:cs="Verdana"/>
          <w:bCs/>
          <w:sz w:val="20"/>
          <w:szCs w:val="20"/>
        </w:rPr>
      </w:pPr>
      <w:r w:rsidRPr="00841314">
        <w:rPr>
          <w:rFonts w:ascii="Verdana" w:eastAsia="Verdana" w:hAnsi="Verdana" w:cs="Times New Roman"/>
          <w:b/>
          <w:bCs/>
          <w:sz w:val="20"/>
          <w:szCs w:val="20"/>
        </w:rPr>
        <w:t>Elérendő kompetenciák (angolul) (</w:t>
      </w:r>
      <w:r w:rsidRPr="00841314">
        <w:rPr>
          <w:rFonts w:ascii="Verdana" w:eastAsia="Verdana" w:hAnsi="Verdana" w:cs="Times New Roman"/>
          <w:b/>
          <w:bCs/>
          <w:sz w:val="20"/>
          <w:szCs w:val="20"/>
          <w:lang w:val="en-US"/>
        </w:rPr>
        <w:t xml:space="preserve">Competences – English): </w:t>
      </w:r>
    </w:p>
    <w:p w14:paraId="541864E3"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Knowledge</w:t>
      </w:r>
      <w:r w:rsidRPr="00841314">
        <w:rPr>
          <w:rFonts w:ascii="Verdana" w:eastAsia="Verdana" w:hAnsi="Verdana" w:cs="Times New Roman"/>
          <w:sz w:val="20"/>
          <w:szCs w:val="20"/>
          <w:lang w:val="en-GB"/>
        </w:rPr>
        <w:t xml:space="preserve">: </w:t>
      </w:r>
    </w:p>
    <w:p w14:paraId="46E33108"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Possesses knowledge of the basic, comprehensive concepts, theories, facts, developmental features and interrelationships of police science, social science, engineering, and economics in relation to the relevant social and economic actors, functions and processes, the sectoral structure and complex system of the society and economy.</w:t>
      </w:r>
    </w:p>
    <w:p w14:paraId="14DCCE36" w14:textId="77777777" w:rsidR="00F65E14" w:rsidRPr="00841314" w:rsidRDefault="00F65E14"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lang w:val="en-GB"/>
        </w:rPr>
        <w:t>Knows the basic concepts of security and law enforcement, their application, their knowledge fits into the knowledge of the security and law enforcement profession.</w:t>
      </w:r>
    </w:p>
    <w:p w14:paraId="75DF99F9"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pedagogical, psychological, and sociological principles necessary for the application of human resources in the field of law enforcement.</w:t>
      </w:r>
    </w:p>
    <w:p w14:paraId="1E22D3AE"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structure, operation and interrelationship of organizations operating in the field of public order, public security and private security, the external and internal environmental factors determining the behavior of the social and economic actors concerned, the information and motivational factors of social and economic behavior and decisions.</w:t>
      </w:r>
    </w:p>
    <w:p w14:paraId="391F752E"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the legal, economic, and managerial knowledge necessary for the operation of the Auxiliary Police.</w:t>
      </w:r>
    </w:p>
    <w:p w14:paraId="06DF3DAE"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a basic knowledge of marketing, communication, and public relations, with a special focus on urban safety.</w:t>
      </w:r>
    </w:p>
    <w:p w14:paraId="3D4DF921"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knowledge of the organization of the urban security, and operation and development of contributor organization.</w:t>
      </w:r>
    </w:p>
    <w:p w14:paraId="735B3450"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knows the concept of ‘smart city’, their subsystems and instruments. He/she knows the concept of crime prevention through environmental design and its application possibilities.</w:t>
      </w:r>
    </w:p>
    <w:p w14:paraId="0CF2CC4A" w14:textId="77777777" w:rsidR="00F65E14" w:rsidRPr="00841314" w:rsidRDefault="00F65E14" w:rsidP="00841314">
      <w:pPr>
        <w:spacing w:before="120" w:after="120" w:line="276" w:lineRule="auto"/>
        <w:ind w:left="425"/>
        <w:jc w:val="both"/>
        <w:rPr>
          <w:rFonts w:ascii="Verdana" w:eastAsia="Verdana" w:hAnsi="Verdana" w:cs="Verdana"/>
          <w:sz w:val="20"/>
          <w:szCs w:val="20"/>
          <w:lang w:val="en-GB"/>
        </w:rPr>
      </w:pPr>
      <w:r w:rsidRPr="00841314">
        <w:rPr>
          <w:rFonts w:ascii="Verdana" w:eastAsia="Verdana" w:hAnsi="Verdana" w:cs="Verdana"/>
          <w:b/>
          <w:sz w:val="20"/>
          <w:szCs w:val="20"/>
          <w:lang w:val="en-GB"/>
        </w:rPr>
        <w:t>Capabilities</w:t>
      </w:r>
      <w:r w:rsidRPr="00841314">
        <w:rPr>
          <w:rFonts w:ascii="Verdana" w:eastAsia="Verdana" w:hAnsi="Verdana" w:cs="Verdana"/>
          <w:sz w:val="20"/>
          <w:szCs w:val="20"/>
          <w:lang w:val="en-GB"/>
        </w:rPr>
        <w:t xml:space="preserve">: </w:t>
      </w:r>
    </w:p>
    <w:p w14:paraId="5993E3A9"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lastRenderedPageBreak/>
        <w:t>He/she plans, organises, directs and controls of urban safety organisation activities in organisations involved in maintaining public security and crime prevention.</w:t>
      </w:r>
    </w:p>
    <w:p w14:paraId="1991ADC1"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can effectively apply the organisational, management and legal skills acquired.</w:t>
      </w:r>
    </w:p>
    <w:p w14:paraId="04C3730C"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heads the organizational unit of the security organizer in the settlements, plans and directs its operational processes, and manages the resources.</w:t>
      </w:r>
    </w:p>
    <w:p w14:paraId="59215419"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apply theories and methods effectively, formulate conclusions, make recommendations, and take decisions.</w:t>
      </w:r>
    </w:p>
    <w:p w14:paraId="6EA41A85"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aware of the complex social factors that influence public safety and is capable of innovative law enforcement professional solutions.</w:t>
      </w:r>
    </w:p>
    <w:p w14:paraId="289A5F8C"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ability to adapt knowledge of the professional, economic, and legal regulations affecting public safety in settlement.</w:t>
      </w:r>
    </w:p>
    <w:p w14:paraId="455041D2"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promotes the safety awareness approach solution management of settlements.</w:t>
      </w:r>
    </w:p>
    <w:p w14:paraId="32F9E577"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effectively apply knowledge of marketing, PR, and advertising in the field of settlements.</w:t>
      </w:r>
    </w:p>
    <w:p w14:paraId="37E4C758"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prepare and manage solutions of security challenges.</w:t>
      </w:r>
    </w:p>
    <w:p w14:paraId="5EC04EE3" w14:textId="77777777" w:rsidR="00F65E14" w:rsidRPr="00841314" w:rsidRDefault="00F65E14"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Able to apply financial and accounting knowledge (budgeting, grants management, taxation) of law enforcement and Auxiliary police organizations.</w:t>
      </w:r>
    </w:p>
    <w:p w14:paraId="129F4517" w14:textId="77777777" w:rsidR="00F65E14" w:rsidRPr="00841314" w:rsidRDefault="00F65E14"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develop his/her knowledge continuously and independently</w:t>
      </w:r>
    </w:p>
    <w:p w14:paraId="032A490B" w14:textId="77777777" w:rsidR="00F65E14" w:rsidRPr="00841314" w:rsidRDefault="00F65E14" w:rsidP="00841314">
      <w:pPr>
        <w:spacing w:after="0" w:line="276" w:lineRule="auto"/>
        <w:ind w:left="425"/>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Attitude:</w:t>
      </w:r>
      <w:r w:rsidRPr="00841314">
        <w:rPr>
          <w:rFonts w:ascii="Verdana" w:eastAsia="Verdana" w:hAnsi="Verdana" w:cs="Times New Roman"/>
          <w:sz w:val="20"/>
          <w:szCs w:val="20"/>
          <w:lang w:val="en-GB"/>
        </w:rPr>
        <w:t xml:space="preserve"> </w:t>
      </w:r>
    </w:p>
    <w:p w14:paraId="0840DBA1" w14:textId="77777777" w:rsidR="00F65E14" w:rsidRPr="00841314" w:rsidRDefault="00F65E14" w:rsidP="00841314">
      <w:pPr>
        <w:spacing w:before="120" w:after="120" w:line="276" w:lineRule="auto"/>
        <w:ind w:left="426"/>
        <w:jc w:val="both"/>
        <w:rPr>
          <w:rStyle w:val="viiyi"/>
          <w:rFonts w:ascii="Verdana" w:eastAsia="Verdana" w:hAnsi="Verdana" w:cs="Verdana"/>
          <w:sz w:val="20"/>
          <w:szCs w:val="20"/>
          <w:lang w:val="en"/>
        </w:rPr>
      </w:pPr>
      <w:r w:rsidRPr="00841314">
        <w:rPr>
          <w:rStyle w:val="viiyi"/>
          <w:rFonts w:ascii="Verdana" w:eastAsia="Verdana" w:hAnsi="Verdana" w:cs="Verdana"/>
          <w:sz w:val="20"/>
          <w:szCs w:val="20"/>
          <w:lang w:val="en"/>
        </w:rPr>
        <w:t>He or she is receptive to new information, new professional skills and methodologies, and open to taking on new tasks and responsibilities that require autonomy and cooperation.</w:t>
      </w:r>
    </w:p>
    <w:p w14:paraId="3B365E8C"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committed to the effective cooperation of organisations involved in public safety and crime prevention in the settlement.</w:t>
      </w:r>
    </w:p>
    <w:p w14:paraId="2FD5EE07"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constructive, cooperative, and proactive in projects and group work, ready to correct mistakes and encourages his or her colleagues to do so.</w:t>
      </w:r>
    </w:p>
    <w:p w14:paraId="3D19508B"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open to changes in the wider social environment of the job or organisation and seeks to follow and understand change.</w:t>
      </w:r>
    </w:p>
    <w:p w14:paraId="0F33C1B6"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feels obligated to follow, apply and comply with relevant other policies and legislation related to the implementation of ongoing projects in the settlement.</w:t>
      </w:r>
    </w:p>
    <w:p w14:paraId="4F9B1518"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strives for lifelong learning in and outside the world of work.</w:t>
      </w:r>
    </w:p>
    <w:p w14:paraId="0B85197B"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considers the opinions of others, law enforcement, regional, national and European values (including social, societal and ecological, sustainability aspects) when making decisions.</w:t>
      </w:r>
    </w:p>
    <w:p w14:paraId="0C2F3C68" w14:textId="77777777" w:rsidR="00F65E14" w:rsidRPr="00841314" w:rsidRDefault="00F65E14"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has a modern local law enforcement manager's approach, good interpersonal, problem-solving, and problem-solving skills, as well as collaboration and communication skills.</w:t>
      </w:r>
    </w:p>
    <w:p w14:paraId="0B2D2884" w14:textId="77777777" w:rsidR="00F65E14" w:rsidRPr="00841314" w:rsidRDefault="00F65E14" w:rsidP="00841314">
      <w:pPr>
        <w:spacing w:line="276" w:lineRule="auto"/>
        <w:ind w:left="426"/>
        <w:jc w:val="both"/>
        <w:rPr>
          <w:rFonts w:ascii="Verdana" w:eastAsia="Verdana" w:hAnsi="Verdana" w:cs="Times New Roman"/>
          <w:b/>
          <w:sz w:val="20"/>
          <w:szCs w:val="20"/>
          <w:lang w:val="en-GB"/>
        </w:rPr>
      </w:pPr>
      <w:r w:rsidRPr="00841314">
        <w:rPr>
          <w:rFonts w:ascii="Verdana" w:eastAsia="Verdana" w:hAnsi="Verdana" w:cs="Times New Roman"/>
          <w:b/>
          <w:sz w:val="20"/>
          <w:szCs w:val="20"/>
          <w:lang w:val="en-GB"/>
        </w:rPr>
        <w:t xml:space="preserve">Autonomy and responsibility: </w:t>
      </w:r>
    </w:p>
    <w:p w14:paraId="5E781569"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Carries out and organizes its tasks independently.</w:t>
      </w:r>
    </w:p>
    <w:p w14:paraId="3FDA4598"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lastRenderedPageBreak/>
        <w:t>Assume responsibility for compliance with professional, legal, and ethical standards and rules relating to work and conduct.</w:t>
      </w:r>
    </w:p>
    <w:p w14:paraId="33ACBA00"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 a member of projects, teams and departments, he/she carries out his/her tasks independently and responsibly.</w:t>
      </w:r>
    </w:p>
    <w:p w14:paraId="04686D6B"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Assumes responsibility for the consequences of its analyses, proposals, and decisions for other policies.</w:t>
      </w:r>
    </w:p>
    <w:p w14:paraId="353A4610" w14:textId="77777777" w:rsidR="00F65E14" w:rsidRPr="00841314" w:rsidRDefault="00F65E14"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Independently identifies his/her training and development needs, independently and responsibly plans, and organizes his/her professional and general development as required and assists his/her subordinates in this.</w:t>
      </w:r>
    </w:p>
    <w:p w14:paraId="74BF2C14" w14:textId="77777777" w:rsidR="00F65E14" w:rsidRPr="00841314" w:rsidRDefault="00F65E14" w:rsidP="001F513D">
      <w:pPr>
        <w:numPr>
          <w:ilvl w:val="0"/>
          <w:numId w:val="40"/>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Előtanulmányi követelmények: </w:t>
      </w:r>
      <w:r w:rsidRPr="00841314">
        <w:rPr>
          <w:rFonts w:ascii="Verdana" w:eastAsia="Verdana" w:hAnsi="Verdana" w:cs="Times New Roman"/>
          <w:bCs/>
          <w:sz w:val="20"/>
          <w:szCs w:val="20"/>
        </w:rPr>
        <w:t>-</w:t>
      </w:r>
    </w:p>
    <w:p w14:paraId="72918E93" w14:textId="77777777" w:rsidR="00F65E14" w:rsidRPr="00841314" w:rsidRDefault="00F65E14" w:rsidP="001F513D">
      <w:pPr>
        <w:numPr>
          <w:ilvl w:val="0"/>
          <w:numId w:val="40"/>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tananyagának leírása, tematika. </w:t>
      </w:r>
      <w:r w:rsidRPr="00841314">
        <w:rPr>
          <w:rFonts w:ascii="Verdana" w:eastAsia="Verdana" w:hAnsi="Verdana" w:cs="Times New Roman"/>
          <w:b/>
          <w:bCs/>
          <w:sz w:val="20"/>
          <w:szCs w:val="20"/>
          <w:lang w:val="en-US"/>
        </w:rPr>
        <w:t>Description of the subject</w:t>
      </w:r>
      <w:r w:rsidRPr="00841314">
        <w:rPr>
          <w:rFonts w:ascii="Verdana" w:eastAsia="Verdana" w:hAnsi="Verdana" w:cs="Times New Roman"/>
          <w:b/>
          <w:bCs/>
          <w:sz w:val="20"/>
          <w:szCs w:val="20"/>
        </w:rPr>
        <w:t>, curriculum (magyarul, angolul - English):</w:t>
      </w:r>
    </w:p>
    <w:p w14:paraId="55179822" w14:textId="77777777" w:rsidR="00F65E14" w:rsidRPr="00841314" w:rsidRDefault="00F65E14" w:rsidP="001F513D">
      <w:pPr>
        <w:pStyle w:val="Listaszerbekezds"/>
        <w:widowControl w:val="0"/>
        <w:numPr>
          <w:ilvl w:val="1"/>
          <w:numId w:val="40"/>
        </w:numPr>
        <w:spacing w:after="120" w:line="276" w:lineRule="auto"/>
        <w:ind w:left="1000"/>
        <w:contextualSpacing w:val="0"/>
        <w:jc w:val="both"/>
        <w:rPr>
          <w:rFonts w:ascii="Verdana" w:hAnsi="Verdana"/>
          <w:bCs/>
          <w:sz w:val="20"/>
          <w:szCs w:val="20"/>
        </w:rPr>
      </w:pPr>
      <w:r w:rsidRPr="00841314">
        <w:rPr>
          <w:rFonts w:ascii="Verdana" w:hAnsi="Verdana"/>
          <w:bCs/>
          <w:sz w:val="20"/>
          <w:szCs w:val="20"/>
        </w:rPr>
        <w:t>Építészeti eszközökkel történő bűnmegelőzéssel (</w:t>
      </w:r>
      <w:r w:rsidRPr="00841314">
        <w:rPr>
          <w:rFonts w:ascii="Verdana" w:hAnsi="Verdana"/>
          <w:bCs/>
          <w:sz w:val="20"/>
          <w:szCs w:val="20"/>
          <w:lang w:val="en-US"/>
        </w:rPr>
        <w:t>Crime prevention by environmental design</w:t>
      </w:r>
      <w:r w:rsidRPr="00841314">
        <w:rPr>
          <w:rFonts w:ascii="Verdana" w:hAnsi="Verdana"/>
          <w:bCs/>
          <w:sz w:val="20"/>
          <w:szCs w:val="20"/>
        </w:rPr>
        <w:t>)</w:t>
      </w:r>
    </w:p>
    <w:p w14:paraId="05343E93" w14:textId="77777777" w:rsidR="00F65E14" w:rsidRPr="00841314" w:rsidRDefault="00F65E14" w:rsidP="001F513D">
      <w:pPr>
        <w:pStyle w:val="Listaszerbekezds"/>
        <w:widowControl w:val="0"/>
        <w:numPr>
          <w:ilvl w:val="1"/>
          <w:numId w:val="40"/>
        </w:numPr>
        <w:spacing w:after="120" w:line="276" w:lineRule="auto"/>
        <w:ind w:left="1000"/>
        <w:contextualSpacing w:val="0"/>
        <w:jc w:val="both"/>
        <w:rPr>
          <w:rFonts w:ascii="Verdana" w:hAnsi="Verdana"/>
          <w:bCs/>
          <w:sz w:val="20"/>
          <w:szCs w:val="20"/>
        </w:rPr>
      </w:pPr>
      <w:r w:rsidRPr="00841314">
        <w:rPr>
          <w:rFonts w:ascii="Verdana" w:hAnsi="Verdana"/>
          <w:bCs/>
          <w:sz w:val="20"/>
          <w:szCs w:val="20"/>
        </w:rPr>
        <w:t>Okos város (</w:t>
      </w:r>
      <w:proofErr w:type="spellStart"/>
      <w:r w:rsidRPr="00841314">
        <w:rPr>
          <w:rFonts w:ascii="Verdana" w:hAnsi="Verdana"/>
          <w:bCs/>
          <w:sz w:val="20"/>
          <w:szCs w:val="20"/>
        </w:rPr>
        <w:t>Smart</w:t>
      </w:r>
      <w:proofErr w:type="spellEnd"/>
      <w:r w:rsidRPr="00841314">
        <w:rPr>
          <w:rFonts w:ascii="Verdana" w:hAnsi="Verdana"/>
          <w:bCs/>
          <w:sz w:val="20"/>
          <w:szCs w:val="20"/>
        </w:rPr>
        <w:t xml:space="preserve"> city)</w:t>
      </w:r>
    </w:p>
    <w:p w14:paraId="4051484C" w14:textId="77777777" w:rsidR="00F65E14" w:rsidRPr="00841314" w:rsidRDefault="00F65E14" w:rsidP="00841314">
      <w:pPr>
        <w:pStyle w:val="TableParagraph"/>
        <w:spacing w:line="276" w:lineRule="auto"/>
        <w:ind w:left="567"/>
        <w:rPr>
          <w:rFonts w:ascii="Verdana" w:hAnsi="Verdana"/>
          <w:sz w:val="20"/>
          <w:szCs w:val="20"/>
          <w:lang w:val="en-US"/>
        </w:rPr>
      </w:pPr>
    </w:p>
    <w:p w14:paraId="094F5C9C" w14:textId="77777777" w:rsidR="00F65E14" w:rsidRPr="00841314" w:rsidRDefault="00F65E14" w:rsidP="00E67B91">
      <w:pPr>
        <w:numPr>
          <w:ilvl w:val="0"/>
          <w:numId w:val="40"/>
        </w:numPr>
        <w:spacing w:before="120" w:after="120" w:line="276" w:lineRule="auto"/>
        <w:ind w:left="284"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meghirdetésének gyakorisága/a tantervben történő félévi elhelyezkedése: </w:t>
      </w:r>
      <w:r w:rsidRPr="00841314">
        <w:rPr>
          <w:rFonts w:ascii="Verdana" w:eastAsia="Verdana" w:hAnsi="Verdana" w:cs="Times New Roman"/>
          <w:sz w:val="20"/>
          <w:szCs w:val="20"/>
        </w:rPr>
        <w:t>II. félév</w:t>
      </w:r>
    </w:p>
    <w:p w14:paraId="44A08DB6" w14:textId="77777777" w:rsidR="00F65E14" w:rsidRPr="00841314" w:rsidRDefault="00F65E14" w:rsidP="00E67B91">
      <w:pPr>
        <w:numPr>
          <w:ilvl w:val="0"/>
          <w:numId w:val="40"/>
        </w:numPr>
        <w:spacing w:before="120" w:after="120" w:line="276" w:lineRule="auto"/>
        <w:ind w:left="284"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tanórákon való részvétel követelményei, az elfogadható hiányzások mértéke, a távolmaradás pótlásának lehetősége: </w:t>
      </w:r>
    </w:p>
    <w:p w14:paraId="5E694C11" w14:textId="77777777" w:rsidR="00F65E14" w:rsidRPr="00841314" w:rsidRDefault="00F65E14"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t>Követelmény a tanórákon történő részvétel. A hallgató köteles a foglalkozások legalább 70%-án részt venni. Az elfogadható hiányzások mértéke 30%, az e feletti távolmaradás esetén az aláírás megtagadásra kerül.</w:t>
      </w:r>
    </w:p>
    <w:p w14:paraId="089816EC" w14:textId="77777777" w:rsidR="00F65E14" w:rsidRPr="00841314" w:rsidRDefault="00F65E14" w:rsidP="00E67B91">
      <w:pPr>
        <w:numPr>
          <w:ilvl w:val="0"/>
          <w:numId w:val="40"/>
        </w:numPr>
        <w:spacing w:before="120" w:after="120" w:line="276" w:lineRule="auto"/>
        <w:ind w:left="284" w:hanging="142"/>
        <w:jc w:val="both"/>
        <w:rPr>
          <w:rFonts w:ascii="Verdana" w:eastAsia="Verdana" w:hAnsi="Verdana" w:cs="Times New Roman"/>
          <w:bCs/>
          <w:sz w:val="20"/>
          <w:szCs w:val="20"/>
        </w:rPr>
      </w:pPr>
      <w:r w:rsidRPr="00841314">
        <w:rPr>
          <w:rFonts w:ascii="Verdana" w:eastAsia="Verdana" w:hAnsi="Verdana" w:cs="Times New Roman"/>
          <w:b/>
          <w:sz w:val="20"/>
          <w:szCs w:val="20"/>
        </w:rPr>
        <w:t>Félévközi feladatok, ismeretek ellenőrzésének rendje:</w:t>
      </w:r>
    </w:p>
    <w:p w14:paraId="0C101645" w14:textId="77777777" w:rsidR="00E67B91" w:rsidRDefault="00F65E14" w:rsidP="00F71C07">
      <w:pPr>
        <w:pStyle w:val="TableParagraph"/>
        <w:spacing w:line="276" w:lineRule="auto"/>
        <w:ind w:left="284"/>
        <w:jc w:val="both"/>
        <w:rPr>
          <w:rFonts w:ascii="Verdana" w:eastAsia="Verdana" w:hAnsi="Verdana" w:cs="Verdana"/>
          <w:bCs/>
          <w:sz w:val="20"/>
          <w:szCs w:val="20"/>
        </w:rPr>
      </w:pPr>
      <w:r w:rsidRPr="00841314">
        <w:rPr>
          <w:rFonts w:ascii="Verdana" w:eastAsia="Verdana" w:hAnsi="Verdana" w:cs="Verdana"/>
          <w:bCs/>
          <w:sz w:val="20"/>
          <w:szCs w:val="20"/>
        </w:rPr>
        <w:t>A hallgató értékelése a szorgalmi időszakban, félévközben kiadott projektfeladat</w:t>
      </w:r>
      <w:r w:rsidR="00F71C07">
        <w:rPr>
          <w:rFonts w:ascii="Verdana" w:eastAsia="Verdana" w:hAnsi="Verdana" w:cs="Verdana"/>
          <w:bCs/>
          <w:sz w:val="20"/>
          <w:szCs w:val="20"/>
        </w:rPr>
        <w:t xml:space="preserve"> és /vagy házidolgozat</w:t>
      </w:r>
      <w:r w:rsidRPr="00841314">
        <w:rPr>
          <w:rFonts w:ascii="Verdana" w:eastAsia="Verdana" w:hAnsi="Verdana" w:cs="Verdana"/>
          <w:bCs/>
          <w:sz w:val="20"/>
          <w:szCs w:val="20"/>
        </w:rPr>
        <w:t xml:space="preserve"> készítése (az értékelés 50%-át adja), valamint az órai teljesítmény (aktivitás) (az értékelés 50%-át adja) alapján történik. </w:t>
      </w:r>
      <w:r w:rsidR="00F71C07">
        <w:rPr>
          <w:rFonts w:ascii="Verdana" w:eastAsia="Verdana" w:hAnsi="Verdana" w:cs="Verdana"/>
          <w:bCs/>
          <w:sz w:val="20"/>
          <w:szCs w:val="20"/>
        </w:rPr>
        <w:t>A beadandó feladat követelményeit (típus, témakör, beadási határidő) az oktató az első órán ismerteti a hallgatókkal.</w:t>
      </w:r>
    </w:p>
    <w:p w14:paraId="12647D83" w14:textId="212E661C" w:rsidR="00F65E14" w:rsidRPr="00841314" w:rsidRDefault="00F65E14" w:rsidP="00F71C07">
      <w:pPr>
        <w:pStyle w:val="TableParagraph"/>
        <w:spacing w:line="276" w:lineRule="auto"/>
        <w:ind w:left="284"/>
        <w:jc w:val="both"/>
        <w:rPr>
          <w:rFonts w:ascii="Verdana" w:eastAsia="Verdana" w:hAnsi="Verdana"/>
          <w:bCs/>
          <w:sz w:val="20"/>
          <w:szCs w:val="20"/>
        </w:rPr>
      </w:pPr>
      <w:r w:rsidRPr="00841314">
        <w:rPr>
          <w:rFonts w:ascii="Verdana" w:eastAsia="Verdana" w:hAnsi="Verdana"/>
          <w:bCs/>
          <w:sz w:val="20"/>
          <w:szCs w:val="20"/>
        </w:rPr>
        <w:t>Az értékelés ötfokozatú: elégtelen (60% alatt), elégséges (61%-70%), közepes (71%-80%), jó (81%-90%), jeles (91%-100%). Pótlás, illetve 61% alatti eredmény esetén, javítási lehetőséget kell biztosítani a szorgalmi időszakban, egy alkalommal.</w:t>
      </w:r>
    </w:p>
    <w:p w14:paraId="342FCE40" w14:textId="77777777" w:rsidR="00F65E14" w:rsidRPr="00841314" w:rsidRDefault="00F65E14" w:rsidP="001F513D">
      <w:pPr>
        <w:numPr>
          <w:ilvl w:val="0"/>
          <w:numId w:val="40"/>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Az értékelés, az aláírás és a kreditek megszerzésének pontos feltételei: </w:t>
      </w:r>
    </w:p>
    <w:p w14:paraId="290847EA" w14:textId="77777777" w:rsidR="00F65E14" w:rsidRPr="00841314" w:rsidRDefault="00F65E14" w:rsidP="001F513D">
      <w:pPr>
        <w:numPr>
          <w:ilvl w:val="1"/>
          <w:numId w:val="40"/>
        </w:numPr>
        <w:spacing w:before="120" w:after="120" w:line="276" w:lineRule="auto"/>
        <w:ind w:left="1276" w:hanging="709"/>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feltételei:</w:t>
      </w:r>
    </w:p>
    <w:p w14:paraId="3DBBAD9B" w14:textId="5262E158" w:rsidR="00F65E14" w:rsidRPr="00841314" w:rsidRDefault="00F65E14" w:rsidP="00841314">
      <w:pPr>
        <w:spacing w:before="120" w:after="120" w:line="276" w:lineRule="auto"/>
        <w:ind w:left="567"/>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 a 13. pontban meghatározott arányú részvétel a foglalkozásokon.</w:t>
      </w:r>
    </w:p>
    <w:p w14:paraId="63FFE5BA" w14:textId="77777777" w:rsidR="00F65E14" w:rsidRPr="00841314" w:rsidRDefault="00F65E14" w:rsidP="001F513D">
      <w:pPr>
        <w:numPr>
          <w:ilvl w:val="1"/>
          <w:numId w:val="40"/>
        </w:numPr>
        <w:spacing w:before="120" w:after="120" w:line="276" w:lineRule="auto"/>
        <w:ind w:left="1276" w:hanging="709"/>
        <w:jc w:val="both"/>
        <w:rPr>
          <w:rFonts w:ascii="Verdana" w:eastAsia="Verdana" w:hAnsi="Verdana" w:cs="Times New Roman"/>
          <w:sz w:val="20"/>
          <w:szCs w:val="20"/>
        </w:rPr>
      </w:pPr>
      <w:r w:rsidRPr="00841314">
        <w:rPr>
          <w:rFonts w:ascii="Verdana" w:eastAsia="Verdana" w:hAnsi="Verdana" w:cs="Times New Roman"/>
          <w:sz w:val="20"/>
          <w:szCs w:val="20"/>
        </w:rPr>
        <w:t>Az értékelés:</w:t>
      </w:r>
    </w:p>
    <w:p w14:paraId="31712481" w14:textId="4ED8E4BB" w:rsidR="00111DF4" w:rsidRPr="00841314" w:rsidRDefault="00F65E14" w:rsidP="00111DF4">
      <w:pPr>
        <w:spacing w:before="120" w:after="120" w:line="276" w:lineRule="auto"/>
        <w:ind w:left="567"/>
        <w:jc w:val="both"/>
        <w:rPr>
          <w:rFonts w:ascii="Verdana" w:eastAsia="Verdana" w:hAnsi="Verdana" w:cs="Times New Roman"/>
          <w:sz w:val="20"/>
          <w:szCs w:val="20"/>
        </w:rPr>
      </w:pPr>
      <w:r w:rsidRPr="00841314">
        <w:rPr>
          <w:rFonts w:ascii="Verdana" w:eastAsia="Verdana" w:hAnsi="Verdana" w:cs="Verdana"/>
          <w:sz w:val="20"/>
          <w:szCs w:val="20"/>
        </w:rPr>
        <w:t xml:space="preserve">A félévközi számonkérés módja és formája: </w:t>
      </w:r>
      <w:r w:rsidR="00111DF4">
        <w:rPr>
          <w:rFonts w:ascii="Verdana" w:eastAsia="Verdana" w:hAnsi="Verdana" w:cs="Verdana"/>
          <w:sz w:val="20"/>
          <w:szCs w:val="20"/>
        </w:rPr>
        <w:t xml:space="preserve">Évközi </w:t>
      </w:r>
      <w:r w:rsidR="00111DF4" w:rsidRPr="00841314">
        <w:rPr>
          <w:rFonts w:ascii="Verdana" w:eastAsia="Verdana" w:hAnsi="Verdana" w:cs="Times New Roman"/>
          <w:sz w:val="20"/>
          <w:szCs w:val="20"/>
        </w:rPr>
        <w:t>jegy, amely a félévközi feladatok sikeres teljesítéséből, valamint az órai teljesítmény értékeléséből áll (50-50%-os arányban).</w:t>
      </w:r>
    </w:p>
    <w:p w14:paraId="6B1D0947" w14:textId="5E49B54B" w:rsidR="00F65E14" w:rsidRPr="00841314" w:rsidRDefault="00F65E14" w:rsidP="00841314">
      <w:pPr>
        <w:pStyle w:val="TableParagraph"/>
        <w:spacing w:line="276" w:lineRule="auto"/>
        <w:ind w:left="567"/>
        <w:jc w:val="both"/>
        <w:rPr>
          <w:rFonts w:ascii="Verdana" w:eastAsia="Verdana" w:hAnsi="Verdana" w:cs="Verdana"/>
          <w:sz w:val="20"/>
          <w:szCs w:val="20"/>
        </w:rPr>
      </w:pPr>
    </w:p>
    <w:p w14:paraId="3341896B" w14:textId="77777777" w:rsidR="00F65E14" w:rsidRPr="00841314" w:rsidRDefault="00F65E14" w:rsidP="001F513D">
      <w:pPr>
        <w:numPr>
          <w:ilvl w:val="1"/>
          <w:numId w:val="40"/>
        </w:numPr>
        <w:spacing w:before="120" w:after="120" w:line="276" w:lineRule="auto"/>
        <w:ind w:left="1276" w:hanging="709"/>
        <w:jc w:val="both"/>
        <w:rPr>
          <w:rFonts w:ascii="Verdana" w:eastAsia="Verdana" w:hAnsi="Verdana" w:cs="Times New Roman"/>
          <w:sz w:val="20"/>
          <w:szCs w:val="20"/>
        </w:rPr>
      </w:pPr>
      <w:r w:rsidRPr="00841314">
        <w:rPr>
          <w:rFonts w:ascii="Verdana" w:eastAsia="Verdana" w:hAnsi="Verdana" w:cs="Times New Roman"/>
          <w:sz w:val="20"/>
          <w:szCs w:val="20"/>
        </w:rPr>
        <w:lastRenderedPageBreak/>
        <w:t xml:space="preserve">A kreditek megszerzésének feltételei: </w:t>
      </w:r>
    </w:p>
    <w:p w14:paraId="7441AAEE" w14:textId="2A19D586" w:rsidR="00F65E14" w:rsidRPr="00841314" w:rsidRDefault="00F65E14" w:rsidP="00841314">
      <w:pPr>
        <w:spacing w:before="120" w:after="120" w:line="276" w:lineRule="auto"/>
        <w:ind w:left="567"/>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 az aláírás megszerzése és a legalább elégséges </w:t>
      </w:r>
      <w:r w:rsidR="00111DF4">
        <w:rPr>
          <w:rFonts w:ascii="Verdana" w:eastAsia="Verdana" w:hAnsi="Verdana" w:cs="Times New Roman"/>
          <w:sz w:val="20"/>
          <w:szCs w:val="20"/>
        </w:rPr>
        <w:t xml:space="preserve">évközi </w:t>
      </w:r>
      <w:r w:rsidRPr="00841314">
        <w:rPr>
          <w:rFonts w:ascii="Verdana" w:eastAsia="Verdana" w:hAnsi="Verdana" w:cs="Times New Roman"/>
          <w:sz w:val="20"/>
          <w:szCs w:val="20"/>
        </w:rPr>
        <w:t xml:space="preserve">jegy. </w:t>
      </w:r>
    </w:p>
    <w:p w14:paraId="0B1C67F0" w14:textId="77777777" w:rsidR="00F65E14" w:rsidRPr="00841314" w:rsidRDefault="00F65E14" w:rsidP="00841314">
      <w:pPr>
        <w:spacing w:before="120" w:after="120" w:line="276" w:lineRule="auto"/>
        <w:ind w:left="567"/>
        <w:jc w:val="both"/>
        <w:rPr>
          <w:rFonts w:ascii="Verdana" w:eastAsia="Verdana" w:hAnsi="Verdana" w:cs="Times New Roman"/>
          <w:sz w:val="20"/>
          <w:szCs w:val="20"/>
        </w:rPr>
      </w:pPr>
    </w:p>
    <w:p w14:paraId="5BCC2758" w14:textId="77777777" w:rsidR="00F65E14" w:rsidRPr="00841314" w:rsidRDefault="00F65E14" w:rsidP="001F513D">
      <w:pPr>
        <w:numPr>
          <w:ilvl w:val="0"/>
          <w:numId w:val="40"/>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Irodalomjegyzék:</w:t>
      </w:r>
    </w:p>
    <w:p w14:paraId="232DA2C5" w14:textId="3B5B5075" w:rsidR="00CA5718" w:rsidRDefault="00CA5718" w:rsidP="001F513D">
      <w:pPr>
        <w:widowControl w:val="0"/>
        <w:numPr>
          <w:ilvl w:val="1"/>
          <w:numId w:val="40"/>
        </w:numPr>
        <w:spacing w:after="120" w:line="276" w:lineRule="auto"/>
        <w:ind w:left="1276" w:hanging="716"/>
        <w:jc w:val="both"/>
        <w:rPr>
          <w:rFonts w:ascii="Verdana" w:hAnsi="Verdana"/>
          <w:sz w:val="20"/>
          <w:szCs w:val="20"/>
        </w:rPr>
      </w:pPr>
      <w:r>
        <w:rPr>
          <w:rFonts w:ascii="Verdana" w:hAnsi="Verdana"/>
          <w:sz w:val="20"/>
          <w:szCs w:val="20"/>
        </w:rPr>
        <w:t>Kötelező irodalom:</w:t>
      </w:r>
    </w:p>
    <w:p w14:paraId="420E4DE9" w14:textId="43515B70" w:rsidR="00F65E14" w:rsidRPr="00841314" w:rsidRDefault="00F65E14" w:rsidP="00E67B91">
      <w:pPr>
        <w:widowControl w:val="0"/>
        <w:spacing w:after="120" w:line="276" w:lineRule="auto"/>
        <w:ind w:left="567"/>
        <w:jc w:val="both"/>
        <w:rPr>
          <w:rFonts w:ascii="Verdana" w:hAnsi="Verdana"/>
          <w:sz w:val="20"/>
          <w:szCs w:val="20"/>
        </w:rPr>
      </w:pPr>
      <w:r w:rsidRPr="00841314">
        <w:rPr>
          <w:rFonts w:ascii="Verdana" w:hAnsi="Verdana"/>
          <w:sz w:val="20"/>
          <w:szCs w:val="20"/>
        </w:rPr>
        <w:t>KARA L.: Bűnmegelőzés építészeti eszközökkel, Lechner Nonprofit Kft., Budapest, 2017</w:t>
      </w:r>
    </w:p>
    <w:p w14:paraId="39CFAF8C" w14:textId="7B9DB4D6" w:rsidR="00F65E14" w:rsidRPr="00841314" w:rsidRDefault="00F65E14" w:rsidP="001F513D">
      <w:pPr>
        <w:widowControl w:val="0"/>
        <w:spacing w:after="120" w:line="276" w:lineRule="auto"/>
        <w:ind w:left="560"/>
        <w:jc w:val="both"/>
        <w:rPr>
          <w:rFonts w:ascii="Verdana" w:hAnsi="Verdana"/>
          <w:sz w:val="20"/>
          <w:szCs w:val="20"/>
        </w:rPr>
      </w:pPr>
      <w:r w:rsidRPr="00841314">
        <w:rPr>
          <w:rFonts w:ascii="Verdana" w:hAnsi="Verdana"/>
          <w:sz w:val="20"/>
          <w:szCs w:val="20"/>
        </w:rPr>
        <w:t xml:space="preserve">DOBOS K.- KULCSÁR S.- NAGY P.- SIK A.- SZEMEREY S.- MENYHÁRT É.: </w:t>
      </w:r>
      <w:proofErr w:type="spellStart"/>
      <w:r w:rsidRPr="00841314">
        <w:rPr>
          <w:rFonts w:ascii="Verdana" w:hAnsi="Verdana"/>
          <w:sz w:val="20"/>
          <w:szCs w:val="20"/>
        </w:rPr>
        <w:t>Smart</w:t>
      </w:r>
      <w:proofErr w:type="spellEnd"/>
      <w:r w:rsidRPr="00841314">
        <w:rPr>
          <w:rFonts w:ascii="Verdana" w:hAnsi="Verdana"/>
          <w:sz w:val="20"/>
          <w:szCs w:val="20"/>
        </w:rPr>
        <w:t xml:space="preserve"> City tudásplatform, Lechner Nonprofit Kft., Budapest, 2015</w:t>
      </w:r>
    </w:p>
    <w:p w14:paraId="6F8E67C5" w14:textId="0CAB034E" w:rsidR="00F65E14" w:rsidRPr="001F513D" w:rsidRDefault="00CA5718" w:rsidP="001F513D">
      <w:pPr>
        <w:pStyle w:val="Listaszerbekezds"/>
        <w:numPr>
          <w:ilvl w:val="1"/>
          <w:numId w:val="40"/>
        </w:numPr>
        <w:spacing w:after="0" w:line="276" w:lineRule="auto"/>
        <w:ind w:left="851"/>
        <w:rPr>
          <w:rFonts w:ascii="Verdana" w:eastAsia="Verdana" w:hAnsi="Verdana" w:cs="Times New Roman"/>
          <w:sz w:val="20"/>
          <w:szCs w:val="20"/>
        </w:rPr>
      </w:pPr>
      <w:r>
        <w:rPr>
          <w:rFonts w:ascii="Verdana" w:eastAsia="Verdana" w:hAnsi="Verdana" w:cs="Times New Roman"/>
          <w:sz w:val="20"/>
          <w:szCs w:val="20"/>
        </w:rPr>
        <w:t>Ajánlott irodalom: -</w:t>
      </w:r>
    </w:p>
    <w:p w14:paraId="452FEF92" w14:textId="77777777" w:rsidR="00F65E14" w:rsidRPr="00841314" w:rsidRDefault="00F65E14" w:rsidP="00841314">
      <w:pPr>
        <w:spacing w:after="0" w:line="276" w:lineRule="auto"/>
        <w:rPr>
          <w:rFonts w:ascii="Verdana" w:eastAsia="Verdana" w:hAnsi="Verdana" w:cs="Times New Roman"/>
          <w:sz w:val="20"/>
          <w:szCs w:val="20"/>
        </w:rPr>
      </w:pPr>
    </w:p>
    <w:p w14:paraId="5B068962" w14:textId="77777777" w:rsidR="00F65E14" w:rsidRPr="00841314" w:rsidRDefault="00F65E14" w:rsidP="00841314">
      <w:pPr>
        <w:spacing w:after="0" w:line="276" w:lineRule="auto"/>
        <w:rPr>
          <w:rFonts w:ascii="Verdana" w:eastAsia="Verdana" w:hAnsi="Verdana" w:cs="Times New Roman"/>
          <w:sz w:val="20"/>
          <w:szCs w:val="20"/>
        </w:rPr>
      </w:pPr>
      <w:r w:rsidRPr="00841314">
        <w:rPr>
          <w:rFonts w:ascii="Verdana" w:eastAsia="Verdana" w:hAnsi="Verdana" w:cs="Times New Roman"/>
          <w:sz w:val="20"/>
          <w:szCs w:val="20"/>
        </w:rPr>
        <w:t>Budapest, 2021. szeptember 16.</w:t>
      </w:r>
    </w:p>
    <w:p w14:paraId="24D14A2C" w14:textId="77777777" w:rsidR="00F65E14" w:rsidRPr="00841314" w:rsidRDefault="00F65E14" w:rsidP="00841314">
      <w:pPr>
        <w:spacing w:after="0" w:line="276" w:lineRule="auto"/>
        <w:rPr>
          <w:rFonts w:ascii="Verdana" w:eastAsia="Verdana" w:hAnsi="Verdana" w:cs="Times New Roman"/>
          <w:sz w:val="20"/>
          <w:szCs w:val="20"/>
        </w:rPr>
      </w:pPr>
    </w:p>
    <w:p w14:paraId="0C173E19" w14:textId="77777777" w:rsidR="00F65E14" w:rsidRPr="00841314" w:rsidRDefault="00F65E14" w:rsidP="00841314">
      <w:pPr>
        <w:spacing w:after="0" w:line="276" w:lineRule="auto"/>
        <w:rPr>
          <w:rFonts w:ascii="Verdana" w:eastAsia="Verdana" w:hAnsi="Verdana" w:cs="Times New Roman"/>
          <w:sz w:val="20"/>
          <w:szCs w:val="20"/>
        </w:rPr>
      </w:pPr>
    </w:p>
    <w:p w14:paraId="72B5FCD3" w14:textId="77777777" w:rsidR="00F65E14" w:rsidRPr="00841314" w:rsidRDefault="00F65E14" w:rsidP="00841314">
      <w:pPr>
        <w:spacing w:after="0" w:line="276" w:lineRule="auto"/>
        <w:rPr>
          <w:rFonts w:ascii="Verdana" w:eastAsia="Verdana" w:hAnsi="Verdana" w:cs="Times New Roman"/>
          <w:sz w:val="20"/>
          <w:szCs w:val="20"/>
        </w:rPr>
      </w:pPr>
    </w:p>
    <w:p w14:paraId="23D5F5E4" w14:textId="77777777" w:rsidR="00651D38" w:rsidRDefault="00F65E14" w:rsidP="00841314">
      <w:pPr>
        <w:spacing w:after="0" w:line="276" w:lineRule="auto"/>
        <w:jc w:val="right"/>
        <w:rPr>
          <w:rFonts w:ascii="Verdana" w:hAnsi="Verdana" w:cs="Times New Roman"/>
          <w:sz w:val="20"/>
          <w:szCs w:val="20"/>
        </w:rPr>
      </w:pPr>
      <w:r w:rsidRPr="00841314">
        <w:rPr>
          <w:rFonts w:ascii="Verdana" w:hAnsi="Verdana" w:cs="Times New Roman"/>
          <w:sz w:val="20"/>
          <w:szCs w:val="20"/>
        </w:rPr>
        <w:t>Tóth Levente</w:t>
      </w:r>
      <w:r w:rsidR="00651D38">
        <w:rPr>
          <w:rFonts w:ascii="Verdana" w:hAnsi="Verdana" w:cs="Times New Roman"/>
          <w:sz w:val="20"/>
          <w:szCs w:val="20"/>
        </w:rPr>
        <w:t xml:space="preserve"> </w:t>
      </w:r>
      <w:proofErr w:type="spellStart"/>
      <w:r w:rsidR="00651D38">
        <w:rPr>
          <w:rFonts w:ascii="Verdana" w:hAnsi="Verdana" w:cs="Times New Roman"/>
          <w:sz w:val="20"/>
          <w:szCs w:val="20"/>
        </w:rPr>
        <w:t>sk</w:t>
      </w:r>
      <w:proofErr w:type="spellEnd"/>
      <w:r w:rsidR="00651D38">
        <w:rPr>
          <w:rFonts w:ascii="Verdana" w:hAnsi="Verdana" w:cs="Times New Roman"/>
          <w:sz w:val="20"/>
          <w:szCs w:val="20"/>
        </w:rPr>
        <w:t xml:space="preserve">. </w:t>
      </w:r>
    </w:p>
    <w:p w14:paraId="4AB13040" w14:textId="30727449" w:rsidR="00F65E14" w:rsidRPr="00841314" w:rsidRDefault="00F65E14" w:rsidP="00841314">
      <w:pPr>
        <w:spacing w:after="0" w:line="276" w:lineRule="auto"/>
        <w:jc w:val="right"/>
        <w:rPr>
          <w:rFonts w:ascii="Verdana" w:eastAsia="Verdana" w:hAnsi="Verdana" w:cs="Times New Roman"/>
          <w:bCs/>
          <w:sz w:val="20"/>
          <w:szCs w:val="20"/>
        </w:rPr>
      </w:pPr>
      <w:r w:rsidRPr="00841314">
        <w:rPr>
          <w:rFonts w:ascii="Verdana" w:hAnsi="Verdana" w:cs="Times New Roman"/>
          <w:sz w:val="20"/>
          <w:szCs w:val="20"/>
        </w:rPr>
        <w:t>tanársegéd</w:t>
      </w:r>
      <w:r w:rsidR="00651D38">
        <w:rPr>
          <w:rFonts w:ascii="Verdana" w:hAnsi="Verdana" w:cs="Times New Roman"/>
          <w:sz w:val="20"/>
          <w:szCs w:val="20"/>
        </w:rPr>
        <w:t>, NKE RTK MÖRT</w:t>
      </w:r>
    </w:p>
    <w:p w14:paraId="12BB3F10" w14:textId="77777777" w:rsidR="00F65E14" w:rsidRPr="00841314" w:rsidRDefault="00F65E14" w:rsidP="00841314">
      <w:pPr>
        <w:spacing w:line="276" w:lineRule="auto"/>
        <w:rPr>
          <w:rFonts w:ascii="Verdana" w:eastAsia="Verdana" w:hAnsi="Verdana" w:cs="Times New Roman"/>
          <w:bCs/>
          <w:sz w:val="20"/>
          <w:szCs w:val="20"/>
        </w:rPr>
      </w:pPr>
      <w:r w:rsidRPr="00841314">
        <w:rPr>
          <w:rFonts w:ascii="Verdana" w:eastAsia="Verdana" w:hAnsi="Verdana" w:cs="Times New Roman"/>
          <w:bCs/>
          <w:sz w:val="20"/>
          <w:szCs w:val="20"/>
        </w:rPr>
        <w:br w:type="page"/>
      </w:r>
    </w:p>
    <w:tbl>
      <w:tblPr>
        <w:tblW w:w="9072" w:type="dxa"/>
        <w:tblInd w:w="113" w:type="dxa"/>
        <w:tblLook w:val="01E0" w:firstRow="1" w:lastRow="1" w:firstColumn="1" w:lastColumn="1" w:noHBand="0" w:noVBand="0"/>
      </w:tblPr>
      <w:tblGrid>
        <w:gridCol w:w="4855"/>
        <w:gridCol w:w="1620"/>
        <w:gridCol w:w="2597"/>
      </w:tblGrid>
      <w:tr w:rsidR="00F65E14" w:rsidRPr="00841314" w14:paraId="6DABD3F7" w14:textId="77777777" w:rsidTr="00F65E14">
        <w:tc>
          <w:tcPr>
            <w:tcW w:w="4855" w:type="dxa"/>
            <w:tcBorders>
              <w:bottom w:val="single" w:sz="4" w:space="0" w:color="auto"/>
            </w:tcBorders>
          </w:tcPr>
          <w:p w14:paraId="76CDD5CD" w14:textId="77777777" w:rsidR="00F65E14" w:rsidRPr="00841314" w:rsidRDefault="00F65E14" w:rsidP="00841314">
            <w:pPr>
              <w:pStyle w:val="Szvegtrzs"/>
              <w:spacing w:line="276" w:lineRule="auto"/>
              <w:jc w:val="center"/>
              <w:rPr>
                <w:rFonts w:ascii="Verdana" w:hAnsi="Verdana"/>
                <w:b/>
                <w:smallCaps/>
                <w:sz w:val="20"/>
              </w:rPr>
            </w:pPr>
            <w:r w:rsidRPr="00841314">
              <w:rPr>
                <w:rFonts w:ascii="Verdana" w:hAnsi="Verdana"/>
                <w:b/>
                <w:smallCaps/>
                <w:sz w:val="20"/>
              </w:rPr>
              <w:lastRenderedPageBreak/>
              <w:t>Nemzeti Közszolgálati Egyetem</w:t>
            </w:r>
          </w:p>
        </w:tc>
        <w:tc>
          <w:tcPr>
            <w:tcW w:w="1620" w:type="dxa"/>
          </w:tcPr>
          <w:p w14:paraId="519011F5" w14:textId="77777777" w:rsidR="00F65E14" w:rsidRPr="00841314" w:rsidRDefault="00F65E14" w:rsidP="00841314">
            <w:pPr>
              <w:pStyle w:val="Szvegtrzs"/>
              <w:spacing w:line="276" w:lineRule="auto"/>
              <w:rPr>
                <w:rFonts w:ascii="Verdana" w:hAnsi="Verdana"/>
                <w:sz w:val="20"/>
              </w:rPr>
            </w:pPr>
          </w:p>
        </w:tc>
        <w:tc>
          <w:tcPr>
            <w:tcW w:w="2597" w:type="dxa"/>
          </w:tcPr>
          <w:p w14:paraId="1F0DC0D8" w14:textId="77777777" w:rsidR="00F65E14" w:rsidRPr="00841314" w:rsidRDefault="00F65E14" w:rsidP="00841314">
            <w:pPr>
              <w:pStyle w:val="Szvegtrzs"/>
              <w:spacing w:line="276" w:lineRule="auto"/>
              <w:jc w:val="right"/>
              <w:rPr>
                <w:rFonts w:ascii="Verdana" w:hAnsi="Verdana"/>
                <w:sz w:val="20"/>
              </w:rPr>
            </w:pPr>
          </w:p>
        </w:tc>
      </w:tr>
      <w:tr w:rsidR="00F65E14" w:rsidRPr="00841314" w14:paraId="539313FE" w14:textId="77777777" w:rsidTr="00F65E14">
        <w:tc>
          <w:tcPr>
            <w:tcW w:w="4855" w:type="dxa"/>
            <w:tcBorders>
              <w:top w:val="single" w:sz="4" w:space="0" w:color="auto"/>
            </w:tcBorders>
          </w:tcPr>
          <w:p w14:paraId="73EF9F17" w14:textId="77777777" w:rsidR="00F65E14" w:rsidRPr="00841314" w:rsidRDefault="00F65E14" w:rsidP="00841314">
            <w:pPr>
              <w:pStyle w:val="Szvegtrzs"/>
              <w:spacing w:line="276" w:lineRule="auto"/>
              <w:jc w:val="center"/>
              <w:rPr>
                <w:rFonts w:ascii="Verdana" w:hAnsi="Verdana"/>
                <w:b/>
                <w:sz w:val="20"/>
              </w:rPr>
            </w:pPr>
            <w:r w:rsidRPr="00841314">
              <w:rPr>
                <w:rFonts w:ascii="Verdana" w:hAnsi="Verdana"/>
                <w:b/>
                <w:sz w:val="20"/>
              </w:rPr>
              <w:t>Rendészettudományi Kar</w:t>
            </w:r>
          </w:p>
        </w:tc>
        <w:tc>
          <w:tcPr>
            <w:tcW w:w="1620" w:type="dxa"/>
          </w:tcPr>
          <w:p w14:paraId="4AB73901" w14:textId="77777777" w:rsidR="00F65E14" w:rsidRPr="00841314" w:rsidRDefault="00F65E14" w:rsidP="00841314">
            <w:pPr>
              <w:pStyle w:val="Szvegtrzs"/>
              <w:spacing w:line="276" w:lineRule="auto"/>
              <w:rPr>
                <w:rFonts w:ascii="Verdana" w:hAnsi="Verdana"/>
                <w:sz w:val="20"/>
              </w:rPr>
            </w:pPr>
          </w:p>
        </w:tc>
        <w:tc>
          <w:tcPr>
            <w:tcW w:w="2597" w:type="dxa"/>
          </w:tcPr>
          <w:p w14:paraId="7212BABF" w14:textId="77777777" w:rsidR="00F65E14" w:rsidRPr="00841314" w:rsidRDefault="00F65E14" w:rsidP="00841314">
            <w:pPr>
              <w:pStyle w:val="Szvegtrzs"/>
              <w:spacing w:line="276" w:lineRule="auto"/>
              <w:rPr>
                <w:rFonts w:ascii="Verdana" w:hAnsi="Verdana"/>
                <w:sz w:val="20"/>
              </w:rPr>
            </w:pPr>
          </w:p>
        </w:tc>
      </w:tr>
    </w:tbl>
    <w:p w14:paraId="4C72D29C" w14:textId="77777777" w:rsidR="00F65E14" w:rsidRPr="00841314" w:rsidRDefault="00F65E14" w:rsidP="00841314">
      <w:pPr>
        <w:pStyle w:val="lfej"/>
        <w:tabs>
          <w:tab w:val="clear" w:pos="4536"/>
          <w:tab w:val="clear" w:pos="9072"/>
          <w:tab w:val="right" w:pos="0"/>
        </w:tabs>
        <w:spacing w:line="276" w:lineRule="auto"/>
        <w:jc w:val="both"/>
        <w:rPr>
          <w:rFonts w:ascii="Verdana" w:hAnsi="Verdana"/>
          <w:bCs/>
          <w:sz w:val="20"/>
          <w:szCs w:val="20"/>
        </w:rPr>
      </w:pPr>
    </w:p>
    <w:p w14:paraId="6C06949E" w14:textId="77777777" w:rsidR="00F65E14" w:rsidRPr="00841314" w:rsidRDefault="00F65E14" w:rsidP="00841314">
      <w:pPr>
        <w:spacing w:line="276" w:lineRule="auto"/>
        <w:jc w:val="center"/>
        <w:rPr>
          <w:rFonts w:ascii="Verdana" w:hAnsi="Verdana"/>
          <w:b/>
          <w:bCs/>
          <w:sz w:val="20"/>
          <w:szCs w:val="20"/>
        </w:rPr>
      </w:pPr>
      <w:r w:rsidRPr="00841314">
        <w:rPr>
          <w:rFonts w:ascii="Verdana" w:hAnsi="Verdana"/>
          <w:b/>
          <w:bCs/>
          <w:sz w:val="20"/>
          <w:szCs w:val="20"/>
        </w:rPr>
        <w:t>TANTÁRGYI PROGRAM</w:t>
      </w:r>
    </w:p>
    <w:p w14:paraId="53806B75" w14:textId="77777777" w:rsidR="00F65E14" w:rsidRPr="00841314" w:rsidRDefault="00F65E14" w:rsidP="00841314">
      <w:pPr>
        <w:spacing w:line="276" w:lineRule="auto"/>
        <w:rPr>
          <w:rFonts w:ascii="Verdana" w:hAnsi="Verdana"/>
          <w:bCs/>
          <w:sz w:val="20"/>
          <w:szCs w:val="20"/>
        </w:rPr>
      </w:pPr>
    </w:p>
    <w:p w14:paraId="00A73D4D" w14:textId="77777777" w:rsidR="00F65E14" w:rsidRPr="00841314" w:rsidRDefault="00F65E14" w:rsidP="008A7CFD">
      <w:pPr>
        <w:pStyle w:val="lfej"/>
        <w:numPr>
          <w:ilvl w:val="0"/>
          <w:numId w:val="7"/>
        </w:numPr>
        <w:tabs>
          <w:tab w:val="clear" w:pos="1637"/>
          <w:tab w:val="clear" w:pos="4536"/>
          <w:tab w:val="clear" w:pos="9072"/>
          <w:tab w:val="right" w:pos="567"/>
        </w:tabs>
        <w:spacing w:before="120" w:line="276" w:lineRule="auto"/>
        <w:ind w:left="360"/>
        <w:jc w:val="both"/>
        <w:rPr>
          <w:rFonts w:ascii="Verdana" w:hAnsi="Verdana"/>
          <w:bCs/>
          <w:sz w:val="20"/>
          <w:szCs w:val="20"/>
        </w:rPr>
      </w:pPr>
      <w:r w:rsidRPr="00841314">
        <w:rPr>
          <w:rFonts w:ascii="Verdana" w:hAnsi="Verdana"/>
          <w:b/>
          <w:bCs/>
          <w:sz w:val="20"/>
          <w:szCs w:val="20"/>
        </w:rPr>
        <w:t>A tantárgy kódja: RRVTS06</w:t>
      </w:r>
    </w:p>
    <w:p w14:paraId="2AE765A0" w14:textId="77777777" w:rsidR="00F65E14" w:rsidRPr="00841314" w:rsidRDefault="00F65E14" w:rsidP="008A7CFD">
      <w:pPr>
        <w:pStyle w:val="lfej"/>
        <w:numPr>
          <w:ilvl w:val="0"/>
          <w:numId w:val="7"/>
        </w:numPr>
        <w:tabs>
          <w:tab w:val="clear" w:pos="1637"/>
          <w:tab w:val="clear" w:pos="4536"/>
          <w:tab w:val="clear" w:pos="9072"/>
          <w:tab w:val="right" w:pos="567"/>
        </w:tabs>
        <w:spacing w:before="120" w:line="276" w:lineRule="auto"/>
        <w:ind w:left="360"/>
        <w:jc w:val="both"/>
        <w:rPr>
          <w:rFonts w:ascii="Verdana" w:hAnsi="Verdana"/>
          <w:bCs/>
          <w:sz w:val="20"/>
          <w:szCs w:val="20"/>
        </w:rPr>
      </w:pPr>
      <w:r w:rsidRPr="00841314">
        <w:rPr>
          <w:rFonts w:ascii="Verdana" w:hAnsi="Verdana"/>
          <w:b/>
          <w:bCs/>
          <w:sz w:val="20"/>
          <w:szCs w:val="20"/>
        </w:rPr>
        <w:t>A tantárgy megnevezése (magyarul):</w:t>
      </w:r>
      <w:r w:rsidRPr="00841314">
        <w:rPr>
          <w:rFonts w:ascii="Verdana" w:hAnsi="Verdana"/>
          <w:bCs/>
          <w:sz w:val="20"/>
          <w:szCs w:val="20"/>
        </w:rPr>
        <w:t xml:space="preserve"> </w:t>
      </w:r>
      <w:r w:rsidRPr="00841314">
        <w:rPr>
          <w:rFonts w:ascii="Verdana" w:eastAsia="Verdana" w:hAnsi="Verdana"/>
          <w:bCs/>
          <w:sz w:val="20"/>
          <w:szCs w:val="20"/>
        </w:rPr>
        <w:t>Biztonságszervezési vezetői ismeretek</w:t>
      </w:r>
    </w:p>
    <w:p w14:paraId="0A327CE0" w14:textId="77777777" w:rsidR="00F65E14" w:rsidRPr="00841314" w:rsidRDefault="00F65E14" w:rsidP="008A7CFD">
      <w:pPr>
        <w:pStyle w:val="lfej"/>
        <w:numPr>
          <w:ilvl w:val="0"/>
          <w:numId w:val="7"/>
        </w:numPr>
        <w:tabs>
          <w:tab w:val="clear" w:pos="1637"/>
          <w:tab w:val="clear" w:pos="4536"/>
          <w:tab w:val="clear" w:pos="9072"/>
          <w:tab w:val="right" w:pos="567"/>
        </w:tabs>
        <w:spacing w:before="120" w:line="276" w:lineRule="auto"/>
        <w:ind w:left="360"/>
        <w:jc w:val="both"/>
        <w:rPr>
          <w:rFonts w:ascii="Verdana" w:hAnsi="Verdana"/>
          <w:bCs/>
          <w:sz w:val="20"/>
          <w:szCs w:val="20"/>
        </w:rPr>
      </w:pPr>
      <w:r w:rsidRPr="00841314">
        <w:rPr>
          <w:rFonts w:ascii="Verdana" w:hAnsi="Verdana"/>
          <w:b/>
          <w:bCs/>
          <w:sz w:val="20"/>
          <w:szCs w:val="20"/>
        </w:rPr>
        <w:t>A tantárgy megnevezése (angolul):</w:t>
      </w:r>
      <w:r w:rsidRPr="00841314">
        <w:rPr>
          <w:rFonts w:ascii="Verdana" w:hAnsi="Verdana"/>
          <w:bCs/>
          <w:sz w:val="20"/>
          <w:szCs w:val="20"/>
        </w:rPr>
        <w:t xml:space="preserve"> </w:t>
      </w:r>
      <w:proofErr w:type="spellStart"/>
      <w:r w:rsidRPr="00841314">
        <w:rPr>
          <w:rFonts w:ascii="Verdana" w:eastAsia="Verdana" w:hAnsi="Verdana"/>
          <w:bCs/>
          <w:sz w:val="20"/>
          <w:szCs w:val="20"/>
        </w:rPr>
        <w:t>Security</w:t>
      </w:r>
      <w:proofErr w:type="spellEnd"/>
      <w:r w:rsidRPr="00841314">
        <w:rPr>
          <w:rFonts w:ascii="Verdana" w:eastAsia="Verdana" w:hAnsi="Verdana"/>
          <w:bCs/>
          <w:sz w:val="20"/>
          <w:szCs w:val="20"/>
        </w:rPr>
        <w:t xml:space="preserve"> management </w:t>
      </w:r>
      <w:r w:rsidRPr="00841314">
        <w:rPr>
          <w:rFonts w:ascii="Verdana" w:eastAsia="Verdana" w:hAnsi="Verdana"/>
          <w:bCs/>
          <w:sz w:val="20"/>
          <w:szCs w:val="20"/>
          <w:lang w:val="en-US"/>
        </w:rPr>
        <w:t>skills</w:t>
      </w:r>
      <w:r w:rsidRPr="00841314">
        <w:rPr>
          <w:rFonts w:ascii="Verdana" w:hAnsi="Verdana"/>
          <w:bCs/>
          <w:sz w:val="20"/>
          <w:szCs w:val="20"/>
        </w:rPr>
        <w:t xml:space="preserve"> </w:t>
      </w:r>
    </w:p>
    <w:p w14:paraId="4DED62DF" w14:textId="77777777" w:rsidR="00F65E14" w:rsidRPr="00841314" w:rsidRDefault="00F65E14" w:rsidP="008A7CFD">
      <w:pPr>
        <w:pStyle w:val="lfej"/>
        <w:numPr>
          <w:ilvl w:val="0"/>
          <w:numId w:val="7"/>
        </w:numPr>
        <w:tabs>
          <w:tab w:val="clear" w:pos="1637"/>
          <w:tab w:val="clear" w:pos="4536"/>
          <w:tab w:val="clear" w:pos="9072"/>
          <w:tab w:val="right" w:pos="567"/>
        </w:tabs>
        <w:spacing w:before="120" w:line="276" w:lineRule="auto"/>
        <w:ind w:left="360"/>
        <w:jc w:val="both"/>
        <w:rPr>
          <w:rFonts w:ascii="Verdana" w:hAnsi="Verdana"/>
          <w:b/>
          <w:bCs/>
          <w:sz w:val="20"/>
          <w:szCs w:val="20"/>
        </w:rPr>
      </w:pPr>
      <w:r w:rsidRPr="00841314">
        <w:rPr>
          <w:rFonts w:ascii="Verdana" w:hAnsi="Verdana"/>
          <w:b/>
          <w:bCs/>
          <w:sz w:val="20"/>
          <w:szCs w:val="20"/>
        </w:rPr>
        <w:t>Kreditérték:</w:t>
      </w:r>
      <w:r w:rsidRPr="00841314">
        <w:rPr>
          <w:rFonts w:ascii="Verdana" w:hAnsi="Verdana"/>
          <w:bCs/>
          <w:sz w:val="20"/>
          <w:szCs w:val="20"/>
        </w:rPr>
        <w:t xml:space="preserve"> </w:t>
      </w:r>
      <w:r w:rsidRPr="00841314">
        <w:rPr>
          <w:rFonts w:ascii="Verdana" w:hAnsi="Verdana"/>
          <w:b/>
          <w:bCs/>
          <w:sz w:val="20"/>
          <w:szCs w:val="20"/>
        </w:rPr>
        <w:t xml:space="preserve"> </w:t>
      </w:r>
    </w:p>
    <w:p w14:paraId="26F6DDC4" w14:textId="77777777" w:rsidR="00F65E14" w:rsidRPr="00841314" w:rsidRDefault="00F65E14" w:rsidP="008A7CFD">
      <w:pPr>
        <w:pStyle w:val="Listaszerbekezds"/>
        <w:widowControl w:val="0"/>
        <w:numPr>
          <w:ilvl w:val="1"/>
          <w:numId w:val="7"/>
        </w:numPr>
        <w:tabs>
          <w:tab w:val="clear" w:pos="3977"/>
        </w:tabs>
        <w:spacing w:before="120" w:after="120" w:line="276" w:lineRule="auto"/>
        <w:ind w:left="1134" w:hanging="426"/>
        <w:jc w:val="both"/>
        <w:rPr>
          <w:rFonts w:ascii="Verdana" w:hAnsi="Verdana"/>
          <w:b/>
          <w:bCs/>
          <w:sz w:val="20"/>
          <w:szCs w:val="20"/>
        </w:rPr>
      </w:pPr>
      <w:r w:rsidRPr="00841314">
        <w:rPr>
          <w:rFonts w:ascii="Verdana" w:hAnsi="Verdana"/>
          <w:bCs/>
          <w:sz w:val="20"/>
          <w:szCs w:val="20"/>
        </w:rPr>
        <w:t>5 kredit</w:t>
      </w:r>
    </w:p>
    <w:p w14:paraId="67A674C7" w14:textId="77777777" w:rsidR="00F65E14" w:rsidRPr="00841314" w:rsidRDefault="00F65E14" w:rsidP="008A7CFD">
      <w:pPr>
        <w:pStyle w:val="Listaszerbekezds"/>
        <w:widowControl w:val="0"/>
        <w:numPr>
          <w:ilvl w:val="1"/>
          <w:numId w:val="7"/>
        </w:numPr>
        <w:tabs>
          <w:tab w:val="clear" w:pos="3977"/>
        </w:tabs>
        <w:spacing w:before="120" w:after="120" w:line="276" w:lineRule="auto"/>
        <w:ind w:left="1134" w:hanging="426"/>
        <w:jc w:val="both"/>
        <w:rPr>
          <w:rFonts w:ascii="Verdana" w:hAnsi="Verdana"/>
          <w:bCs/>
          <w:sz w:val="20"/>
          <w:szCs w:val="20"/>
        </w:rPr>
      </w:pPr>
      <w:r w:rsidRPr="00841314">
        <w:rPr>
          <w:rFonts w:ascii="Verdana" w:hAnsi="Verdana"/>
          <w:bCs/>
          <w:sz w:val="20"/>
          <w:szCs w:val="20"/>
        </w:rPr>
        <w:t>a tantárgy elméleti vagy gyakorlati jellegének mértéke: 30 % gyakorlat, 70 % elmélet</w:t>
      </w:r>
    </w:p>
    <w:p w14:paraId="24188FDD" w14:textId="77777777" w:rsidR="00F65E14" w:rsidRPr="00841314" w:rsidRDefault="00F65E14" w:rsidP="008A7CFD">
      <w:pPr>
        <w:pStyle w:val="lfej"/>
        <w:numPr>
          <w:ilvl w:val="0"/>
          <w:numId w:val="7"/>
        </w:numPr>
        <w:tabs>
          <w:tab w:val="clear" w:pos="1637"/>
          <w:tab w:val="clear" w:pos="4536"/>
          <w:tab w:val="clear" w:pos="9072"/>
          <w:tab w:val="right" w:pos="567"/>
        </w:tabs>
        <w:spacing w:before="120" w:line="276" w:lineRule="auto"/>
        <w:ind w:left="567" w:hanging="567"/>
        <w:jc w:val="both"/>
        <w:rPr>
          <w:rFonts w:ascii="Verdana" w:hAnsi="Verdana"/>
          <w:bCs/>
          <w:sz w:val="20"/>
          <w:szCs w:val="20"/>
        </w:rPr>
      </w:pPr>
      <w:r w:rsidRPr="00841314">
        <w:rPr>
          <w:rFonts w:ascii="Verdana" w:hAnsi="Verdana"/>
          <w:b/>
          <w:bCs/>
          <w:sz w:val="20"/>
          <w:szCs w:val="20"/>
        </w:rPr>
        <w:t xml:space="preserve">Az oktatásért felelős oktatási szervezeti egység megnevezése: </w:t>
      </w:r>
      <w:r w:rsidRPr="00841314">
        <w:rPr>
          <w:rFonts w:ascii="Verdana" w:hAnsi="Verdana"/>
          <w:bCs/>
          <w:sz w:val="20"/>
          <w:szCs w:val="20"/>
        </w:rPr>
        <w:t>NKE Rendészettudományi Kar Rendészeti Vezetéstudományi Tanszék</w:t>
      </w:r>
    </w:p>
    <w:p w14:paraId="5D53E9ED" w14:textId="77777777" w:rsidR="00F65E14" w:rsidRPr="00841314" w:rsidRDefault="00F65E14" w:rsidP="008A7CFD">
      <w:pPr>
        <w:pStyle w:val="lfej"/>
        <w:numPr>
          <w:ilvl w:val="0"/>
          <w:numId w:val="7"/>
        </w:numPr>
        <w:tabs>
          <w:tab w:val="clear" w:pos="1637"/>
          <w:tab w:val="clear" w:pos="4536"/>
          <w:tab w:val="clear" w:pos="9072"/>
          <w:tab w:val="right" w:pos="567"/>
        </w:tabs>
        <w:spacing w:before="120" w:line="276" w:lineRule="auto"/>
        <w:ind w:left="567" w:hanging="567"/>
        <w:jc w:val="both"/>
        <w:rPr>
          <w:rFonts w:ascii="Verdana" w:hAnsi="Verdana"/>
          <w:bCs/>
          <w:sz w:val="20"/>
          <w:szCs w:val="20"/>
        </w:rPr>
      </w:pPr>
      <w:r w:rsidRPr="00841314">
        <w:rPr>
          <w:rFonts w:ascii="Verdana" w:hAnsi="Verdana"/>
          <w:b/>
          <w:bCs/>
          <w:sz w:val="20"/>
          <w:szCs w:val="20"/>
        </w:rPr>
        <w:t>A tantárgyfelelős oktató neve, beosztása, tudományos fokozata:</w:t>
      </w:r>
      <w:r w:rsidRPr="00841314">
        <w:rPr>
          <w:rFonts w:ascii="Verdana" w:hAnsi="Verdana"/>
          <w:bCs/>
          <w:sz w:val="20"/>
          <w:szCs w:val="20"/>
        </w:rPr>
        <w:t xml:space="preserve"> Dr. Kovács Gábor, tanszékvezető egyetemi tanár, PhD.</w:t>
      </w:r>
    </w:p>
    <w:p w14:paraId="7741FE5D" w14:textId="77777777" w:rsidR="00F65E14" w:rsidRPr="00841314" w:rsidRDefault="00F65E14" w:rsidP="008A7CFD">
      <w:pPr>
        <w:pStyle w:val="lfej"/>
        <w:numPr>
          <w:ilvl w:val="0"/>
          <w:numId w:val="7"/>
        </w:numPr>
        <w:tabs>
          <w:tab w:val="clear" w:pos="1637"/>
          <w:tab w:val="clear" w:pos="4536"/>
          <w:tab w:val="clear" w:pos="9072"/>
          <w:tab w:val="right" w:pos="567"/>
        </w:tabs>
        <w:spacing w:before="120" w:line="276" w:lineRule="auto"/>
        <w:ind w:left="360"/>
        <w:jc w:val="both"/>
        <w:rPr>
          <w:rFonts w:ascii="Verdana" w:hAnsi="Verdana"/>
          <w:bCs/>
          <w:sz w:val="20"/>
          <w:szCs w:val="20"/>
        </w:rPr>
      </w:pPr>
      <w:r w:rsidRPr="00841314">
        <w:rPr>
          <w:rFonts w:ascii="Verdana" w:hAnsi="Verdana"/>
          <w:b/>
          <w:bCs/>
          <w:sz w:val="20"/>
          <w:szCs w:val="20"/>
        </w:rPr>
        <w:t>A tanórák száma (</w:t>
      </w:r>
      <w:proofErr w:type="spellStart"/>
      <w:r w:rsidRPr="00841314">
        <w:rPr>
          <w:rFonts w:ascii="Verdana" w:hAnsi="Verdana"/>
          <w:b/>
          <w:bCs/>
          <w:sz w:val="20"/>
          <w:szCs w:val="20"/>
        </w:rPr>
        <w:t>előadás+szeminárium+gyakorlat</w:t>
      </w:r>
      <w:proofErr w:type="spellEnd"/>
      <w:r w:rsidRPr="00841314">
        <w:rPr>
          <w:rFonts w:ascii="Verdana" w:hAnsi="Verdana"/>
          <w:b/>
          <w:bCs/>
          <w:sz w:val="20"/>
          <w:szCs w:val="20"/>
        </w:rPr>
        <w:t>)</w:t>
      </w:r>
    </w:p>
    <w:p w14:paraId="39C82AC0" w14:textId="77777777" w:rsidR="00F65E14" w:rsidRPr="00841314" w:rsidRDefault="00F65E14" w:rsidP="008A7CFD">
      <w:pPr>
        <w:pStyle w:val="lfej"/>
        <w:numPr>
          <w:ilvl w:val="1"/>
          <w:numId w:val="7"/>
        </w:numPr>
        <w:tabs>
          <w:tab w:val="clear" w:pos="3977"/>
          <w:tab w:val="clear" w:pos="4536"/>
          <w:tab w:val="clear" w:pos="9072"/>
          <w:tab w:val="right" w:pos="900"/>
        </w:tabs>
        <w:spacing w:before="120" w:line="276" w:lineRule="auto"/>
        <w:ind w:left="1142"/>
        <w:jc w:val="both"/>
        <w:rPr>
          <w:rFonts w:ascii="Verdana" w:hAnsi="Verdana"/>
          <w:bCs/>
          <w:sz w:val="20"/>
          <w:szCs w:val="20"/>
        </w:rPr>
      </w:pPr>
      <w:proofErr w:type="spellStart"/>
      <w:r w:rsidRPr="00841314">
        <w:rPr>
          <w:rFonts w:ascii="Verdana" w:hAnsi="Verdana"/>
          <w:bCs/>
          <w:sz w:val="20"/>
          <w:szCs w:val="20"/>
        </w:rPr>
        <w:t>össz</w:t>
      </w:r>
      <w:proofErr w:type="spellEnd"/>
      <w:r w:rsidRPr="00841314">
        <w:rPr>
          <w:rFonts w:ascii="Verdana" w:hAnsi="Verdana"/>
          <w:bCs/>
          <w:sz w:val="20"/>
          <w:szCs w:val="20"/>
        </w:rPr>
        <w:t xml:space="preserve"> óraszám: 20 </w:t>
      </w:r>
    </w:p>
    <w:p w14:paraId="4F1CD00E" w14:textId="4465E4FA" w:rsidR="00F65E14" w:rsidRPr="00841314" w:rsidRDefault="00F65E14" w:rsidP="008A7CFD">
      <w:pPr>
        <w:pStyle w:val="lfej"/>
        <w:numPr>
          <w:ilvl w:val="2"/>
          <w:numId w:val="7"/>
        </w:numPr>
        <w:tabs>
          <w:tab w:val="clear" w:pos="1800"/>
          <w:tab w:val="clear" w:pos="4536"/>
          <w:tab w:val="clear" w:pos="9072"/>
          <w:tab w:val="right" w:pos="900"/>
        </w:tabs>
        <w:spacing w:before="120" w:line="276" w:lineRule="auto"/>
        <w:ind w:left="1224"/>
        <w:jc w:val="both"/>
        <w:rPr>
          <w:rFonts w:ascii="Verdana" w:hAnsi="Verdana"/>
          <w:bCs/>
          <w:sz w:val="20"/>
          <w:szCs w:val="20"/>
        </w:rPr>
      </w:pPr>
      <w:r w:rsidRPr="00841314">
        <w:rPr>
          <w:rFonts w:ascii="Verdana" w:hAnsi="Verdana"/>
          <w:bCs/>
          <w:sz w:val="20"/>
          <w:szCs w:val="20"/>
        </w:rPr>
        <w:t>Levelező munkarend: 20 (14 EA + 0 SZ + 6 G</w:t>
      </w:r>
      <w:r w:rsidR="007A0AD5">
        <w:rPr>
          <w:rFonts w:ascii="Verdana" w:hAnsi="Verdana"/>
          <w:bCs/>
          <w:sz w:val="20"/>
          <w:szCs w:val="20"/>
        </w:rPr>
        <w:t>Y</w:t>
      </w:r>
      <w:r w:rsidRPr="00841314">
        <w:rPr>
          <w:rFonts w:ascii="Verdana" w:hAnsi="Verdana"/>
          <w:bCs/>
          <w:sz w:val="20"/>
          <w:szCs w:val="20"/>
        </w:rPr>
        <w:t>)</w:t>
      </w:r>
    </w:p>
    <w:p w14:paraId="3C5A5D05" w14:textId="77777777" w:rsidR="00F65E14" w:rsidRPr="00841314" w:rsidRDefault="00F65E14" w:rsidP="008A7CFD">
      <w:pPr>
        <w:pStyle w:val="lfej"/>
        <w:numPr>
          <w:ilvl w:val="1"/>
          <w:numId w:val="7"/>
        </w:numPr>
        <w:tabs>
          <w:tab w:val="clear" w:pos="3977"/>
          <w:tab w:val="clear" w:pos="4536"/>
          <w:tab w:val="clear" w:pos="9072"/>
          <w:tab w:val="right" w:pos="900"/>
        </w:tabs>
        <w:spacing w:before="120" w:line="276" w:lineRule="auto"/>
        <w:ind w:left="1142"/>
        <w:jc w:val="both"/>
        <w:rPr>
          <w:rFonts w:ascii="Verdana" w:hAnsi="Verdana"/>
          <w:bCs/>
          <w:sz w:val="20"/>
          <w:szCs w:val="20"/>
        </w:rPr>
      </w:pPr>
      <w:r w:rsidRPr="00841314">
        <w:rPr>
          <w:rFonts w:ascii="Verdana" w:hAnsi="Verdana"/>
          <w:bCs/>
          <w:sz w:val="20"/>
          <w:szCs w:val="20"/>
        </w:rPr>
        <w:t>Az ismeret átadásában alkalmazandó további sajátos módok, jellemzők, (ha vannak): az oktatás interaktív módon valósul meg, a hallgatók részére a foglakozásvezető egyedi feladatokat határoz meg, melyek a foglalkozásokon kerülnek megbeszélésre</w:t>
      </w:r>
    </w:p>
    <w:p w14:paraId="71AF4C19" w14:textId="77777777" w:rsidR="00F65E14" w:rsidRPr="00841314" w:rsidRDefault="00F65E14" w:rsidP="008A7CFD">
      <w:pPr>
        <w:pStyle w:val="lfej"/>
        <w:numPr>
          <w:ilvl w:val="0"/>
          <w:numId w:val="7"/>
        </w:numPr>
        <w:tabs>
          <w:tab w:val="clear" w:pos="1637"/>
          <w:tab w:val="clear" w:pos="4536"/>
          <w:tab w:val="clear" w:pos="9072"/>
          <w:tab w:val="right" w:pos="567"/>
        </w:tabs>
        <w:spacing w:before="120" w:line="276" w:lineRule="auto"/>
        <w:ind w:left="567" w:right="141" w:hanging="567"/>
        <w:jc w:val="both"/>
        <w:rPr>
          <w:rFonts w:ascii="Verdana" w:hAnsi="Verdana"/>
          <w:bCs/>
          <w:sz w:val="20"/>
          <w:szCs w:val="20"/>
        </w:rPr>
      </w:pPr>
      <w:r w:rsidRPr="00841314">
        <w:rPr>
          <w:rFonts w:ascii="Verdana" w:hAnsi="Verdana"/>
          <w:b/>
          <w:bCs/>
          <w:sz w:val="20"/>
          <w:szCs w:val="20"/>
        </w:rPr>
        <w:t>A tantárgy szakmai tartalma (magyarul):</w:t>
      </w:r>
      <w:r w:rsidRPr="00841314">
        <w:rPr>
          <w:rFonts w:ascii="Verdana" w:hAnsi="Verdana"/>
          <w:bCs/>
          <w:sz w:val="20"/>
          <w:szCs w:val="20"/>
        </w:rPr>
        <w:t xml:space="preserve"> </w:t>
      </w:r>
      <w:r w:rsidRPr="00841314">
        <w:rPr>
          <w:rFonts w:ascii="Verdana" w:hAnsi="Verdana"/>
          <w:sz w:val="20"/>
          <w:szCs w:val="20"/>
        </w:rPr>
        <w:t>Vezetés és vezetők; Vezetési folyamat, a vezetési rendszer elemei; Szervezet és környezete; Célkitűzés és stratégiaalkotás; Szervezetek diagnosztizálása; Munkaszervezés, Feladattervezés; Emberierőforrás-gazdálkodás; Motiváció; Vezetési stílus; Kommunikáció; Csoportok a szervezetben; Szervezeti konfliktus; Szervezeti változás, változásirányítás; Szervezetfejlesztés; Tréning – vezetési gyakorlat.</w:t>
      </w:r>
    </w:p>
    <w:p w14:paraId="6D075FA1" w14:textId="77777777" w:rsidR="00F65E14" w:rsidRPr="00841314" w:rsidRDefault="00F65E14" w:rsidP="00841314">
      <w:pPr>
        <w:pStyle w:val="lfej"/>
        <w:tabs>
          <w:tab w:val="clear" w:pos="4536"/>
          <w:tab w:val="clear" w:pos="9072"/>
          <w:tab w:val="right" w:pos="567"/>
        </w:tabs>
        <w:spacing w:before="120" w:line="276" w:lineRule="auto"/>
        <w:ind w:left="567" w:right="141"/>
        <w:jc w:val="both"/>
        <w:rPr>
          <w:rFonts w:ascii="Verdana" w:hAnsi="Verdana"/>
          <w:bCs/>
          <w:sz w:val="20"/>
          <w:szCs w:val="20"/>
          <w:lang w:val="en-GB"/>
        </w:rPr>
      </w:pPr>
      <w:r w:rsidRPr="00841314">
        <w:rPr>
          <w:rFonts w:ascii="Verdana" w:hAnsi="Verdana"/>
          <w:b/>
          <w:bCs/>
          <w:sz w:val="20"/>
          <w:szCs w:val="20"/>
        </w:rPr>
        <w:t xml:space="preserve">A tantárgy szakmai tartalma (angolul) </w:t>
      </w:r>
      <w:r w:rsidRPr="00841314">
        <w:rPr>
          <w:rFonts w:ascii="Verdana" w:hAnsi="Verdana"/>
          <w:b/>
          <w:bCs/>
          <w:sz w:val="20"/>
          <w:szCs w:val="20"/>
          <w:lang w:val="en-GB"/>
        </w:rPr>
        <w:t>Course description:</w:t>
      </w:r>
      <w:r w:rsidRPr="00841314">
        <w:rPr>
          <w:rFonts w:ascii="Verdana" w:hAnsi="Verdana"/>
          <w:bCs/>
          <w:sz w:val="20"/>
          <w:szCs w:val="20"/>
          <w:lang w:val="en-GB"/>
        </w:rPr>
        <w:t xml:space="preserve"> Leadership and management; The leadership process and the elements of the management system; Organisation and environment; Objectives and strategy development; Organisations; Work organisation and task planning; Human Resource Management; Motivation; Management style; Communication; Groups in the organisation; Organisational conflict; Organisational change, Change management; Organisational development; Training.</w:t>
      </w:r>
    </w:p>
    <w:p w14:paraId="4EEC89C4" w14:textId="77777777" w:rsidR="00F65E14" w:rsidRPr="00841314" w:rsidRDefault="00F65E14" w:rsidP="008A7CFD">
      <w:pPr>
        <w:pStyle w:val="lfej"/>
        <w:numPr>
          <w:ilvl w:val="0"/>
          <w:numId w:val="7"/>
        </w:numPr>
        <w:tabs>
          <w:tab w:val="clear" w:pos="1637"/>
          <w:tab w:val="clear" w:pos="4536"/>
          <w:tab w:val="clear" w:pos="9072"/>
          <w:tab w:val="right" w:pos="567"/>
        </w:tabs>
        <w:spacing w:before="120" w:line="276" w:lineRule="auto"/>
        <w:ind w:left="360" w:right="141"/>
        <w:jc w:val="both"/>
        <w:rPr>
          <w:rFonts w:ascii="Verdana" w:hAnsi="Verdana"/>
          <w:bCs/>
          <w:sz w:val="20"/>
          <w:szCs w:val="20"/>
          <w:vertAlign w:val="subscript"/>
        </w:rPr>
      </w:pPr>
      <w:r w:rsidRPr="00841314">
        <w:rPr>
          <w:rFonts w:ascii="Verdana" w:hAnsi="Verdana"/>
          <w:b/>
          <w:sz w:val="20"/>
          <w:szCs w:val="20"/>
        </w:rPr>
        <w:t xml:space="preserve">Elérendő kompetenciák (magyarul): </w:t>
      </w:r>
    </w:p>
    <w:p w14:paraId="636DFBCB" w14:textId="77777777" w:rsidR="00F65E14" w:rsidRPr="00841314" w:rsidRDefault="00F65E14" w:rsidP="00841314">
      <w:pPr>
        <w:spacing w:before="120" w:after="120" w:line="276" w:lineRule="auto"/>
        <w:jc w:val="both"/>
        <w:rPr>
          <w:rFonts w:ascii="Verdana" w:eastAsia="Verdana" w:hAnsi="Verdana"/>
          <w:bCs/>
          <w:sz w:val="20"/>
          <w:szCs w:val="20"/>
        </w:rPr>
      </w:pPr>
      <w:r w:rsidRPr="00841314">
        <w:rPr>
          <w:rFonts w:ascii="Verdana" w:eastAsia="Verdana" w:hAnsi="Verdana"/>
          <w:b/>
          <w:bCs/>
          <w:sz w:val="20"/>
          <w:szCs w:val="20"/>
        </w:rPr>
        <w:t>Tudása:</w:t>
      </w:r>
      <w:r w:rsidRPr="00841314">
        <w:rPr>
          <w:rFonts w:ascii="Verdana" w:eastAsia="Verdana" w:hAnsi="Verdana"/>
          <w:bCs/>
          <w:sz w:val="20"/>
          <w:szCs w:val="20"/>
        </w:rPr>
        <w:t xml:space="preserve"> </w:t>
      </w:r>
    </w:p>
    <w:p w14:paraId="0D61818D" w14:textId="77777777" w:rsidR="00F65E14" w:rsidRPr="00841314" w:rsidRDefault="00F65E14" w:rsidP="00841314">
      <w:pPr>
        <w:spacing w:before="120" w:after="120" w:line="276" w:lineRule="auto"/>
        <w:jc w:val="both"/>
        <w:rPr>
          <w:rFonts w:ascii="Verdana" w:eastAsia="Verdana" w:hAnsi="Verdana"/>
          <w:bCs/>
          <w:sz w:val="20"/>
          <w:szCs w:val="20"/>
        </w:rPr>
      </w:pPr>
      <w:r w:rsidRPr="00841314">
        <w:rPr>
          <w:rFonts w:ascii="Verdana" w:eastAsia="Verdana" w:hAnsi="Verdana"/>
          <w:bCs/>
          <w:sz w:val="20"/>
          <w:szCs w:val="20"/>
        </w:rPr>
        <w:t xml:space="preserve">Rendelkezik a rendészettudomány, a társadalomtudomány, műszaki tudomány és a gazdaságtudomány alapvető, átfogó fogalmainak, elméleteinek, tényeinek, fejlődési jellegzetességeinek és összefüggéseinek ismeretével a releváns társadalmi, gazdasági </w:t>
      </w:r>
      <w:r w:rsidRPr="00841314">
        <w:rPr>
          <w:rFonts w:ascii="Verdana" w:eastAsia="Verdana" w:hAnsi="Verdana"/>
          <w:bCs/>
          <w:sz w:val="20"/>
          <w:szCs w:val="20"/>
        </w:rPr>
        <w:lastRenderedPageBreak/>
        <w:t>szereplőkre, funkciókra és folyamatokra, a társadalmi, gazdaság ágazati szerkezetére és komplex rendszerére vonatkozóan.</w:t>
      </w:r>
    </w:p>
    <w:p w14:paraId="70B3B9CA" w14:textId="77777777" w:rsidR="00F65E14" w:rsidRPr="00841314" w:rsidRDefault="00F65E14" w:rsidP="00841314">
      <w:pPr>
        <w:spacing w:before="120" w:after="120" w:line="276" w:lineRule="auto"/>
        <w:jc w:val="both"/>
        <w:rPr>
          <w:rFonts w:ascii="Verdana" w:eastAsia="Verdana" w:hAnsi="Verdana" w:cs="Verdana"/>
          <w:sz w:val="20"/>
          <w:szCs w:val="20"/>
        </w:rPr>
      </w:pPr>
      <w:r w:rsidRPr="00841314">
        <w:rPr>
          <w:rFonts w:ascii="Verdana" w:eastAsia="Verdana" w:hAnsi="Verdana" w:cs="Verdana"/>
          <w:sz w:val="20"/>
          <w:szCs w:val="20"/>
        </w:rPr>
        <w:t>Ismeri az alapvető rendészettudományi, szervezéstudományi és üzemeltetési módszereket, elméleteket és gyakorlatokat.</w:t>
      </w:r>
    </w:p>
    <w:p w14:paraId="39EB63BC" w14:textId="77777777" w:rsidR="00F65E14" w:rsidRPr="00841314" w:rsidRDefault="00F65E14" w:rsidP="00841314">
      <w:pPr>
        <w:spacing w:before="120" w:after="120" w:line="276" w:lineRule="auto"/>
        <w:jc w:val="both"/>
        <w:rPr>
          <w:rFonts w:ascii="Verdana" w:eastAsia="Verdana" w:hAnsi="Verdana" w:cs="Verdana"/>
          <w:sz w:val="20"/>
          <w:szCs w:val="20"/>
        </w:rPr>
      </w:pPr>
      <w:r w:rsidRPr="00841314">
        <w:rPr>
          <w:rFonts w:ascii="Verdana" w:hAnsi="Verdana"/>
          <w:sz w:val="20"/>
          <w:szCs w:val="20"/>
          <w:lang w:eastAsia="ar-SA"/>
        </w:rPr>
        <w:t>Ismeri az emberi erőforrások rendészet területén történő alkalmazásához szükséges pedagógiai, pszichológiai, szociológiai törvényszerűségeket.</w:t>
      </w:r>
    </w:p>
    <w:p w14:paraId="165DE5C3" w14:textId="77777777" w:rsidR="00F65E14" w:rsidRPr="00841314" w:rsidRDefault="00F65E14" w:rsidP="00841314">
      <w:pPr>
        <w:spacing w:before="120" w:after="120" w:line="276" w:lineRule="auto"/>
        <w:jc w:val="both"/>
        <w:rPr>
          <w:rFonts w:ascii="Verdana" w:eastAsia="Verdana" w:hAnsi="Verdana" w:cs="Verdana"/>
          <w:sz w:val="20"/>
          <w:szCs w:val="20"/>
        </w:rPr>
      </w:pPr>
      <w:r w:rsidRPr="00841314">
        <w:rPr>
          <w:rFonts w:ascii="Verdana" w:hAnsi="Verdana"/>
          <w:sz w:val="20"/>
          <w:szCs w:val="20"/>
          <w:lang w:eastAsia="ar-SA"/>
        </w:rPr>
        <w:t>Tisztában van a közrend, közbiztonság, magánbiztonság területén működő 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2B4421BD" w14:textId="77777777" w:rsidR="00F65E14" w:rsidRPr="00841314" w:rsidRDefault="00F65E14" w:rsidP="00841314">
      <w:pPr>
        <w:spacing w:before="120" w:after="120" w:line="276" w:lineRule="auto"/>
        <w:jc w:val="both"/>
        <w:rPr>
          <w:rFonts w:ascii="Verdana" w:eastAsia="Verdana" w:hAnsi="Verdana" w:cs="Verdana"/>
          <w:sz w:val="20"/>
          <w:szCs w:val="20"/>
        </w:rPr>
      </w:pPr>
      <w:r w:rsidRPr="00841314">
        <w:rPr>
          <w:rFonts w:ascii="Verdana" w:eastAsia="Verdana" w:hAnsi="Verdana" w:cs="Verdana"/>
          <w:sz w:val="20"/>
          <w:szCs w:val="20"/>
        </w:rPr>
        <w:t>A polgárőrség működtetéséhez szükséges jogi, gazdasági és vezetéselméleti ismeretekkel rendelkezik.</w:t>
      </w:r>
    </w:p>
    <w:p w14:paraId="6FCF1677" w14:textId="77777777" w:rsidR="00F65E14" w:rsidRPr="00841314" w:rsidRDefault="00F65E14" w:rsidP="00841314">
      <w:pPr>
        <w:spacing w:before="120" w:after="120" w:line="276" w:lineRule="auto"/>
        <w:jc w:val="both"/>
        <w:rPr>
          <w:rFonts w:ascii="Verdana" w:eastAsia="Verdana" w:hAnsi="Verdana" w:cs="Verdana"/>
          <w:sz w:val="20"/>
          <w:szCs w:val="20"/>
        </w:rPr>
      </w:pPr>
      <w:r w:rsidRPr="00841314">
        <w:rPr>
          <w:rFonts w:ascii="Verdana" w:hAnsi="Verdana"/>
          <w:sz w:val="20"/>
          <w:szCs w:val="20"/>
          <w:lang w:eastAsia="ar-SA"/>
        </w:rPr>
        <w:t>Rendelkezik a marketing, a kommunikáció és a PR alapvető tudás anyagával, különös tekintettel a településbiztonságra.</w:t>
      </w:r>
    </w:p>
    <w:p w14:paraId="769DC605" w14:textId="77777777" w:rsidR="00F65E14" w:rsidRPr="00841314" w:rsidRDefault="00F65E14" w:rsidP="00841314">
      <w:pPr>
        <w:spacing w:before="120" w:after="120" w:line="276" w:lineRule="auto"/>
        <w:jc w:val="both"/>
        <w:rPr>
          <w:rFonts w:ascii="Verdana" w:eastAsia="Verdana" w:hAnsi="Verdana"/>
          <w:bCs/>
          <w:sz w:val="20"/>
          <w:szCs w:val="20"/>
        </w:rPr>
      </w:pPr>
      <w:r w:rsidRPr="00841314">
        <w:rPr>
          <w:rFonts w:ascii="Verdana" w:eastAsia="Verdana" w:hAnsi="Verdana" w:cs="Verdana"/>
          <w:sz w:val="20"/>
          <w:szCs w:val="20"/>
        </w:rPr>
        <w:t>Rendelkezik a települések biztonságának szervezésével, valamint a közreműködő szervezetek üzemeltetésével, fejlesztésével, kapcsolatos ismeretekkel.</w:t>
      </w:r>
    </w:p>
    <w:p w14:paraId="1DC29226" w14:textId="77777777" w:rsidR="00F65E14" w:rsidRPr="00841314" w:rsidRDefault="00F65E14" w:rsidP="00841314">
      <w:pPr>
        <w:spacing w:line="276" w:lineRule="auto"/>
        <w:jc w:val="both"/>
        <w:rPr>
          <w:rFonts w:ascii="Verdana" w:eastAsia="Verdana" w:hAnsi="Verdana"/>
          <w:b/>
          <w:bCs/>
          <w:sz w:val="20"/>
          <w:szCs w:val="20"/>
        </w:rPr>
      </w:pPr>
      <w:r w:rsidRPr="00841314">
        <w:rPr>
          <w:rFonts w:ascii="Verdana" w:eastAsia="Verdana" w:hAnsi="Verdana"/>
          <w:bCs/>
          <w:sz w:val="20"/>
          <w:szCs w:val="20"/>
        </w:rPr>
        <w:t>Ismeri az okos város fogalmát, alrendszereit és eszközeit. Ismeri az építészeti eszközökkel történő bűnmegelőzés (CPTED) fogalmát, alkalmazásának lehetőségeit.</w:t>
      </w:r>
      <w:r w:rsidRPr="00841314">
        <w:rPr>
          <w:rFonts w:ascii="Verdana" w:eastAsia="Verdana" w:hAnsi="Verdana"/>
          <w:b/>
          <w:bCs/>
          <w:sz w:val="20"/>
          <w:szCs w:val="20"/>
        </w:rPr>
        <w:t xml:space="preserve">      </w:t>
      </w:r>
    </w:p>
    <w:p w14:paraId="4C6D77AC" w14:textId="77777777" w:rsidR="00F65E14" w:rsidRPr="00841314" w:rsidRDefault="00F65E14" w:rsidP="00841314">
      <w:pPr>
        <w:spacing w:before="120" w:after="120" w:line="276" w:lineRule="auto"/>
        <w:jc w:val="both"/>
        <w:rPr>
          <w:rFonts w:ascii="Verdana" w:eastAsia="Verdana" w:hAnsi="Verdana"/>
          <w:sz w:val="20"/>
          <w:szCs w:val="20"/>
        </w:rPr>
      </w:pPr>
      <w:r w:rsidRPr="00841314">
        <w:rPr>
          <w:rFonts w:ascii="Verdana" w:eastAsia="Verdana" w:hAnsi="Verdana"/>
          <w:b/>
          <w:bCs/>
          <w:sz w:val="20"/>
          <w:szCs w:val="20"/>
        </w:rPr>
        <w:t>Képességei:</w:t>
      </w:r>
      <w:r w:rsidRPr="00841314">
        <w:rPr>
          <w:rFonts w:ascii="Verdana" w:eastAsia="Verdana" w:hAnsi="Verdana"/>
          <w:sz w:val="20"/>
          <w:szCs w:val="20"/>
        </w:rPr>
        <w:t xml:space="preserve"> </w:t>
      </w:r>
    </w:p>
    <w:p w14:paraId="1E94E059"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eastAsia="Verdana" w:hAnsi="Verdana"/>
          <w:sz w:val="20"/>
          <w:szCs w:val="20"/>
        </w:rPr>
        <w:t>Közbiztonság fenntartásában és bűnmegelőzésben közreműködő szervezetekben településbiztonsági szervezési tevékenységet tervez, szervez, irányít és ellenőriz.</w:t>
      </w:r>
    </w:p>
    <w:p w14:paraId="506F6829" w14:textId="77777777" w:rsidR="00F65E14" w:rsidRPr="00841314" w:rsidRDefault="00F65E14" w:rsidP="00841314">
      <w:pPr>
        <w:pStyle w:val="Listaszerbekezds"/>
        <w:spacing w:before="120" w:after="120" w:line="276" w:lineRule="auto"/>
        <w:ind w:left="0"/>
        <w:jc w:val="both"/>
        <w:rPr>
          <w:rFonts w:ascii="Verdana" w:eastAsia="Verdana" w:hAnsi="Verdana"/>
          <w:sz w:val="20"/>
          <w:szCs w:val="20"/>
        </w:rPr>
      </w:pPr>
      <w:r w:rsidRPr="00841314">
        <w:rPr>
          <w:rFonts w:ascii="Verdana" w:eastAsia="Verdana" w:hAnsi="Verdana"/>
          <w:sz w:val="20"/>
          <w:szCs w:val="20"/>
        </w:rPr>
        <w:t>Képes az elsajátított szervezési, vezetési és jogi ismeretek hatékony alkalmazására.</w:t>
      </w:r>
    </w:p>
    <w:p w14:paraId="5CFBBEB7" w14:textId="77777777" w:rsidR="00F65E14" w:rsidRPr="00841314" w:rsidRDefault="00F65E14" w:rsidP="00841314">
      <w:pPr>
        <w:pStyle w:val="Listaszerbekezds"/>
        <w:widowControl w:val="0"/>
        <w:autoSpaceDE w:val="0"/>
        <w:autoSpaceDN w:val="0"/>
        <w:adjustRightInd w:val="0"/>
        <w:spacing w:before="60" w:after="60" w:line="276" w:lineRule="auto"/>
        <w:ind w:left="0"/>
        <w:jc w:val="both"/>
        <w:rPr>
          <w:rFonts w:ascii="Verdana" w:hAnsi="Verdana"/>
          <w:sz w:val="20"/>
          <w:szCs w:val="20"/>
          <w:lang w:eastAsia="ar-SA"/>
        </w:rPr>
      </w:pPr>
      <w:r w:rsidRPr="00841314">
        <w:rPr>
          <w:rFonts w:ascii="Verdana" w:hAnsi="Verdana"/>
          <w:sz w:val="20"/>
          <w:szCs w:val="20"/>
          <w:lang w:eastAsia="ar-SA"/>
        </w:rPr>
        <w:t>A településeken a biztonságszervezői szervezeti egységét vezeti, működési folyamatait tervezi, irányítja, az erőforrásokkal gazdálkodik</w:t>
      </w:r>
      <w:r w:rsidRPr="00841314">
        <w:rPr>
          <w:rFonts w:ascii="Verdana" w:eastAsia="Verdana" w:hAnsi="Verdana"/>
          <w:sz w:val="20"/>
          <w:szCs w:val="20"/>
        </w:rPr>
        <w:t>.</w:t>
      </w:r>
    </w:p>
    <w:p w14:paraId="40D059CF" w14:textId="77777777" w:rsidR="00F65E14" w:rsidRPr="00841314" w:rsidRDefault="00F65E14" w:rsidP="00841314">
      <w:pPr>
        <w:pStyle w:val="Listaszerbekezds"/>
        <w:spacing w:before="120" w:after="120" w:line="276" w:lineRule="auto"/>
        <w:ind w:left="0"/>
        <w:jc w:val="both"/>
        <w:rPr>
          <w:rFonts w:ascii="Verdana" w:eastAsia="Verdana" w:hAnsi="Verdana"/>
          <w:sz w:val="20"/>
          <w:szCs w:val="20"/>
        </w:rPr>
      </w:pPr>
      <w:r w:rsidRPr="00841314">
        <w:rPr>
          <w:rFonts w:ascii="Verdana" w:eastAsia="Verdana" w:hAnsi="Verdana"/>
          <w:sz w:val="20"/>
          <w:szCs w:val="20"/>
        </w:rPr>
        <w:t>A tanult elméleteket és módszereket hatékonyan alkalmazza, következtetéseket fogalmaz meg, javaslatokat tesz és döntéseket hoz.</w:t>
      </w:r>
    </w:p>
    <w:p w14:paraId="1412202F"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Alkalmas a közbiztonságot befolyásoló komplex társadalmi tényezők közötti eligazodásra, innovatív rendészeti szakmai megoldására.</w:t>
      </w:r>
    </w:p>
    <w:p w14:paraId="16697794"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Képes a településeken a közbiztonságot befolyásoló szakmai, gazdasági, jogi szabályozással kapcsolatos ismeretek adaptálására.</w:t>
      </w:r>
    </w:p>
    <w:p w14:paraId="671D2DB3"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Elősegíti a települések biztonságtudatosság szemléletű vezetési feladatainak megoldását.</w:t>
      </w:r>
    </w:p>
    <w:p w14:paraId="656F0A0F"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Alkalmas a marketing és a PR és reklámozás ismeretanyagának eredményes alkalmazására a települések területén.</w:t>
      </w:r>
    </w:p>
    <w:p w14:paraId="6FE1E013"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Képes biztonsági kihívások megoldásának előkészítésére és irányítására.</w:t>
      </w:r>
    </w:p>
    <w:p w14:paraId="475E380E"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Alkalmas a rendészeti és polgárőr szervezet pénzügyi- számviteli ismereteinek (költségvetés, támogatások kezelése, adózás) alkalmazására.</w:t>
      </w:r>
    </w:p>
    <w:p w14:paraId="0499545F" w14:textId="77777777" w:rsidR="00F65E14" w:rsidRPr="00841314" w:rsidRDefault="00F65E14" w:rsidP="00841314">
      <w:pPr>
        <w:spacing w:before="120" w:after="120" w:line="276" w:lineRule="auto"/>
        <w:jc w:val="both"/>
        <w:rPr>
          <w:rFonts w:ascii="Verdana" w:eastAsia="Verdana" w:hAnsi="Verdana" w:cs="Verdana"/>
          <w:sz w:val="20"/>
          <w:szCs w:val="20"/>
        </w:rPr>
      </w:pPr>
      <w:r w:rsidRPr="00841314">
        <w:rPr>
          <w:rFonts w:ascii="Verdana" w:eastAsia="Verdana" w:hAnsi="Verdana"/>
          <w:b/>
          <w:bCs/>
          <w:sz w:val="20"/>
          <w:szCs w:val="20"/>
        </w:rPr>
        <w:t>Attitűdje:</w:t>
      </w:r>
      <w:r w:rsidRPr="00841314">
        <w:rPr>
          <w:rFonts w:ascii="Verdana" w:eastAsia="Verdana" w:hAnsi="Verdana"/>
          <w:bCs/>
          <w:sz w:val="20"/>
          <w:szCs w:val="20"/>
        </w:rPr>
        <w:t xml:space="preserve"> </w:t>
      </w:r>
    </w:p>
    <w:p w14:paraId="0946677A"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Fogékony az új információk befogadására, az új szakmai ismeretekre és módszertanokra, nyitott az új, önálló és együttműködést igénylő feladatok, felelősségek vállalására.</w:t>
      </w:r>
    </w:p>
    <w:p w14:paraId="6CFC782D"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Elkötelezett a településen a közbiztonság fenntartásában és bűnmegelőzésben közreműködő szervezetek eredményes együttműködése iránt.</w:t>
      </w:r>
    </w:p>
    <w:p w14:paraId="2C9B53C7"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Projektekben, csoportos feladatvégzés esetén konstruktív, együttműködő, kezdeményező, kész a hibák kijavítására, erre munkatársait is ösztönözi.</w:t>
      </w:r>
    </w:p>
    <w:p w14:paraId="5DE9D5D4"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lastRenderedPageBreak/>
        <w:t>Nyitott az adott munkakör, szervezet tágabb társadalmi környezetének változásai iránt, törekszik a változások követésére és megértésére.</w:t>
      </w:r>
    </w:p>
    <w:p w14:paraId="6EBD0C5D"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Kötelességének tartja a releváns, a településen folyamatban lévő projektek lebonyolításához kapcsolódó más szakpolitikák, jogszabályok követését, alkalmazását, illetve betartását.</w:t>
      </w:r>
    </w:p>
    <w:p w14:paraId="659050A2"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Törekszik az életen át tartó tanulásra a munka világában és azon kívül is.</w:t>
      </w:r>
    </w:p>
    <w:p w14:paraId="6C7232A3"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Figyelembe veszi mások véleményét, a rendészeti, regionális, nemzeti és európai értékeket (ideértve a társadalmi, szociális és ökológiai, fenntarthatósági szempontokat is) a döntések során.</w:t>
      </w:r>
    </w:p>
    <w:p w14:paraId="740D849B"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Korszerű településbiztonsági menedzseri szemlélettel, megfelelő kapcsolatteremtő-, problémafelismerő- és megoldó képességgel, valamint együttműködési- és kommunikációs készséggel rendelkezik.</w:t>
      </w:r>
    </w:p>
    <w:p w14:paraId="45A53601" w14:textId="77777777" w:rsidR="00F65E14" w:rsidRPr="00841314" w:rsidRDefault="00F65E14" w:rsidP="00841314">
      <w:pPr>
        <w:spacing w:line="276" w:lineRule="auto"/>
        <w:rPr>
          <w:rFonts w:ascii="Verdana" w:eastAsia="Verdana" w:hAnsi="Verdana"/>
          <w:b/>
          <w:bCs/>
          <w:sz w:val="20"/>
          <w:szCs w:val="20"/>
        </w:rPr>
      </w:pPr>
      <w:r w:rsidRPr="00841314">
        <w:rPr>
          <w:rFonts w:ascii="Verdana" w:eastAsia="Verdana" w:hAnsi="Verdana"/>
          <w:b/>
          <w:bCs/>
          <w:sz w:val="20"/>
          <w:szCs w:val="20"/>
        </w:rPr>
        <w:t>Autonómiája és felelőssége:</w:t>
      </w:r>
    </w:p>
    <w:p w14:paraId="6E159C67"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Feladatait önállóan végzi és szervezi.</w:t>
      </w:r>
    </w:p>
    <w:p w14:paraId="4E1E05AA"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Felelősséget vállal a munkával és magatartásával kapcsolatos szakmai, jogi, etikai normák és szabályok betartása terén.</w:t>
      </w:r>
    </w:p>
    <w:p w14:paraId="70CC3A79"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Projektek, csoportmunkák, szervezeti egységek tagjaként a rá eső feladatokat önállóan, felelősséggel végzi.</w:t>
      </w:r>
    </w:p>
    <w:p w14:paraId="65EC2D7D"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Felelősséget vállal elemzései, javaslatai, döntései következményeiért más szakpolitikák tekintetében is.</w:t>
      </w:r>
    </w:p>
    <w:p w14:paraId="309A063A" w14:textId="77777777" w:rsidR="00F65E14" w:rsidRPr="00841314" w:rsidRDefault="00F65E14" w:rsidP="00841314">
      <w:pPr>
        <w:widowControl w:val="0"/>
        <w:autoSpaceDE w:val="0"/>
        <w:autoSpaceDN w:val="0"/>
        <w:adjustRightInd w:val="0"/>
        <w:spacing w:before="60" w:after="60" w:line="276" w:lineRule="auto"/>
        <w:jc w:val="both"/>
        <w:rPr>
          <w:rFonts w:ascii="Verdana" w:hAnsi="Verdana"/>
          <w:sz w:val="20"/>
          <w:szCs w:val="20"/>
          <w:lang w:eastAsia="ar-SA"/>
        </w:rPr>
      </w:pPr>
      <w:r w:rsidRPr="00841314">
        <w:rPr>
          <w:rFonts w:ascii="Verdana" w:hAnsi="Verdana"/>
          <w:sz w:val="20"/>
          <w:szCs w:val="20"/>
          <w:lang w:eastAsia="ar-SA"/>
        </w:rPr>
        <w:t>Önállóan azonosítja képzési, fejlődési igényeit, önállóan és felelősséggel tervezi, és szükség szerint szervezi szakmai és általános fejlődését, beosztottjait is segíti ebben.</w:t>
      </w:r>
    </w:p>
    <w:p w14:paraId="1FEDB58A" w14:textId="77777777" w:rsidR="00F65E14" w:rsidRPr="00841314" w:rsidRDefault="00F65E14" w:rsidP="00841314">
      <w:pPr>
        <w:spacing w:before="120" w:after="120" w:line="276" w:lineRule="auto"/>
        <w:jc w:val="both"/>
        <w:rPr>
          <w:rFonts w:ascii="Verdana" w:eastAsia="Verdana" w:hAnsi="Verdana" w:cs="Verdana"/>
          <w:bCs/>
          <w:sz w:val="20"/>
          <w:szCs w:val="20"/>
        </w:rPr>
      </w:pPr>
      <w:r w:rsidRPr="00841314">
        <w:rPr>
          <w:rFonts w:ascii="Verdana" w:eastAsia="Verdana" w:hAnsi="Verdana"/>
          <w:b/>
          <w:bCs/>
          <w:sz w:val="20"/>
          <w:szCs w:val="20"/>
        </w:rPr>
        <w:t>Elérendő kompetenciák (angolul) (</w:t>
      </w:r>
      <w:r w:rsidRPr="00841314">
        <w:rPr>
          <w:rFonts w:ascii="Verdana" w:eastAsia="Verdana" w:hAnsi="Verdana"/>
          <w:b/>
          <w:bCs/>
          <w:sz w:val="20"/>
          <w:szCs w:val="20"/>
          <w:lang w:val="en-US"/>
        </w:rPr>
        <w:t xml:space="preserve">Competences – English): </w:t>
      </w:r>
    </w:p>
    <w:p w14:paraId="7D5A3A22"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b/>
          <w:sz w:val="20"/>
          <w:szCs w:val="20"/>
          <w:lang w:val="en-GB"/>
        </w:rPr>
        <w:t>Knowledge</w:t>
      </w:r>
      <w:r w:rsidRPr="00841314">
        <w:rPr>
          <w:rFonts w:ascii="Verdana" w:eastAsia="Verdana" w:hAnsi="Verdana"/>
          <w:sz w:val="20"/>
          <w:szCs w:val="20"/>
          <w:lang w:val="en-GB"/>
        </w:rPr>
        <w:t xml:space="preserve">: </w:t>
      </w:r>
    </w:p>
    <w:p w14:paraId="097523BD"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He/she Possesses knowledge of the basic, comprehensive concepts, theories, facts, developmental features and interrelationships of police science, social science, engineering, and economics in relation to the relevant social and economic actors, functions and processes, the sectoral structure and complex system of the society and economy.</w:t>
      </w:r>
    </w:p>
    <w:p w14:paraId="6DE8C706" w14:textId="77777777" w:rsidR="00F65E14" w:rsidRPr="00841314" w:rsidRDefault="00F65E14" w:rsidP="00841314">
      <w:pPr>
        <w:spacing w:before="120" w:after="120" w:line="276" w:lineRule="auto"/>
        <w:jc w:val="both"/>
        <w:rPr>
          <w:rFonts w:ascii="Verdana" w:eastAsia="Verdana" w:hAnsi="Verdana"/>
          <w:sz w:val="20"/>
          <w:szCs w:val="20"/>
        </w:rPr>
      </w:pPr>
      <w:r w:rsidRPr="00841314">
        <w:rPr>
          <w:rFonts w:ascii="Verdana" w:eastAsia="Verdana" w:hAnsi="Verdana"/>
          <w:sz w:val="20"/>
          <w:szCs w:val="20"/>
          <w:lang w:val="en-GB"/>
        </w:rPr>
        <w:t>Knows the basic concepts of security and law enforcement, their application, their knowledge fits into the knowledge of the security and law enforcement profession.</w:t>
      </w:r>
    </w:p>
    <w:p w14:paraId="16282852" w14:textId="77777777" w:rsidR="00F65E14" w:rsidRPr="00841314" w:rsidRDefault="00F65E14" w:rsidP="00841314">
      <w:pPr>
        <w:pStyle w:val="Listaszerbekezds"/>
        <w:spacing w:line="276" w:lineRule="auto"/>
        <w:ind w:left="0"/>
        <w:jc w:val="both"/>
        <w:rPr>
          <w:rFonts w:ascii="Verdana" w:eastAsia="Verdana" w:hAnsi="Verdana"/>
          <w:sz w:val="20"/>
          <w:szCs w:val="20"/>
          <w:lang w:val="en-US"/>
        </w:rPr>
      </w:pPr>
      <w:r w:rsidRPr="00841314">
        <w:rPr>
          <w:rFonts w:ascii="Verdana" w:eastAsia="Verdana" w:hAnsi="Verdana"/>
          <w:sz w:val="20"/>
          <w:szCs w:val="20"/>
          <w:lang w:val="en-US"/>
        </w:rPr>
        <w:t>He/she is familiar with the pedagogical, psychological, and sociological principles necessary for the application of human resources in the field of law enforcement.</w:t>
      </w:r>
    </w:p>
    <w:p w14:paraId="1D9F7E13" w14:textId="77777777" w:rsidR="00F65E14" w:rsidRPr="00841314" w:rsidRDefault="00F65E14" w:rsidP="00841314">
      <w:pPr>
        <w:pStyle w:val="Listaszerbekezds"/>
        <w:spacing w:line="276" w:lineRule="auto"/>
        <w:ind w:left="0"/>
        <w:jc w:val="both"/>
        <w:rPr>
          <w:rFonts w:ascii="Verdana" w:eastAsia="Verdana" w:hAnsi="Verdana"/>
          <w:sz w:val="20"/>
          <w:szCs w:val="20"/>
          <w:lang w:val="en-US"/>
        </w:rPr>
      </w:pPr>
      <w:r w:rsidRPr="00841314">
        <w:rPr>
          <w:rFonts w:ascii="Verdana" w:eastAsia="Verdana" w:hAnsi="Verdana"/>
          <w:sz w:val="20"/>
          <w:szCs w:val="20"/>
          <w:lang w:val="en-US"/>
        </w:rPr>
        <w:t>He/she is familiar with the structure, operation and interrelationship of organizations operating in the field of public order, public security and private security, the external and internal environmental factors determining the behavior of the social and economic actors concerned, the information and motivational factors of social and economic behavior and decisions.</w:t>
      </w:r>
    </w:p>
    <w:p w14:paraId="0AB45FCB" w14:textId="77777777" w:rsidR="00F65E14" w:rsidRPr="00841314" w:rsidRDefault="00F65E14" w:rsidP="00841314">
      <w:pPr>
        <w:pStyle w:val="Listaszerbekezds"/>
        <w:spacing w:line="276" w:lineRule="auto"/>
        <w:ind w:left="0"/>
        <w:jc w:val="both"/>
        <w:rPr>
          <w:rFonts w:ascii="Verdana" w:eastAsia="Verdana" w:hAnsi="Verdana"/>
          <w:sz w:val="20"/>
          <w:szCs w:val="20"/>
          <w:lang w:val="en-US"/>
        </w:rPr>
      </w:pPr>
      <w:r w:rsidRPr="00841314">
        <w:rPr>
          <w:rFonts w:ascii="Verdana" w:eastAsia="Verdana" w:hAnsi="Verdana"/>
          <w:sz w:val="20"/>
          <w:szCs w:val="20"/>
          <w:lang w:val="en-US"/>
        </w:rPr>
        <w:t>He/she has the legal, economic, and managerial knowledge necessary for the operation of the Auxiliary Police.</w:t>
      </w:r>
    </w:p>
    <w:p w14:paraId="44CBADC3" w14:textId="77777777" w:rsidR="00F65E14" w:rsidRPr="00841314" w:rsidRDefault="00F65E14" w:rsidP="00841314">
      <w:pPr>
        <w:pStyle w:val="Listaszerbekezds"/>
        <w:spacing w:line="276" w:lineRule="auto"/>
        <w:ind w:left="0"/>
        <w:jc w:val="both"/>
        <w:rPr>
          <w:rFonts w:ascii="Verdana" w:eastAsia="Verdana" w:hAnsi="Verdana"/>
          <w:sz w:val="20"/>
          <w:szCs w:val="20"/>
          <w:lang w:val="en-US"/>
        </w:rPr>
      </w:pPr>
      <w:r w:rsidRPr="00841314">
        <w:rPr>
          <w:rFonts w:ascii="Verdana" w:eastAsia="Verdana" w:hAnsi="Verdana"/>
          <w:sz w:val="20"/>
          <w:szCs w:val="20"/>
          <w:lang w:val="en-US"/>
        </w:rPr>
        <w:t>He/she has a basic knowledge of marketing, communication, and public relations, with a special focus on urban safety.</w:t>
      </w:r>
    </w:p>
    <w:p w14:paraId="54D5E276" w14:textId="77777777" w:rsidR="00F65E14" w:rsidRPr="00841314" w:rsidRDefault="00F65E14" w:rsidP="00841314">
      <w:pPr>
        <w:pStyle w:val="Listaszerbekezds"/>
        <w:spacing w:line="276" w:lineRule="auto"/>
        <w:ind w:left="0"/>
        <w:jc w:val="both"/>
        <w:rPr>
          <w:rFonts w:ascii="Verdana" w:eastAsia="Verdana" w:hAnsi="Verdana"/>
          <w:sz w:val="20"/>
          <w:szCs w:val="20"/>
          <w:lang w:val="en-US"/>
        </w:rPr>
      </w:pPr>
      <w:r w:rsidRPr="00841314">
        <w:rPr>
          <w:rFonts w:ascii="Verdana" w:eastAsia="Verdana" w:hAnsi="Verdana"/>
          <w:sz w:val="20"/>
          <w:szCs w:val="20"/>
          <w:lang w:val="en-US"/>
        </w:rPr>
        <w:t>He/she has knowledge of the organization of the urban security, and operation and development of contributor organization.</w:t>
      </w:r>
    </w:p>
    <w:p w14:paraId="2C5DB3CB" w14:textId="77777777" w:rsidR="00F65E14" w:rsidRPr="00841314" w:rsidRDefault="00F65E14" w:rsidP="00841314">
      <w:pPr>
        <w:pStyle w:val="Listaszerbekezds"/>
        <w:spacing w:line="276" w:lineRule="auto"/>
        <w:ind w:left="0"/>
        <w:jc w:val="both"/>
        <w:rPr>
          <w:rFonts w:ascii="Verdana" w:eastAsia="Verdana" w:hAnsi="Verdana"/>
          <w:sz w:val="20"/>
          <w:szCs w:val="20"/>
          <w:lang w:val="en-US"/>
        </w:rPr>
      </w:pPr>
      <w:r w:rsidRPr="00841314">
        <w:rPr>
          <w:rFonts w:ascii="Verdana" w:eastAsia="Verdana" w:hAnsi="Verdana"/>
          <w:sz w:val="20"/>
          <w:szCs w:val="20"/>
          <w:lang w:val="en-US"/>
        </w:rPr>
        <w:lastRenderedPageBreak/>
        <w:t>He/she knows the concept of ‘smart city’, their subsystems and instruments. He/she knows the concept of crime prevention through environmental design and its application possibilities.</w:t>
      </w:r>
    </w:p>
    <w:p w14:paraId="21C72DF1" w14:textId="77777777" w:rsidR="00F65E14" w:rsidRPr="00841314" w:rsidRDefault="00F65E14" w:rsidP="00841314">
      <w:pPr>
        <w:spacing w:before="120" w:after="120" w:line="276" w:lineRule="auto"/>
        <w:jc w:val="both"/>
        <w:rPr>
          <w:rFonts w:ascii="Verdana" w:eastAsia="Verdana" w:hAnsi="Verdana" w:cs="Verdana"/>
          <w:sz w:val="20"/>
          <w:szCs w:val="20"/>
          <w:lang w:val="en-GB"/>
        </w:rPr>
      </w:pPr>
      <w:r w:rsidRPr="00841314">
        <w:rPr>
          <w:rFonts w:ascii="Verdana" w:eastAsia="Verdana" w:hAnsi="Verdana" w:cs="Verdana"/>
          <w:b/>
          <w:sz w:val="20"/>
          <w:szCs w:val="20"/>
          <w:lang w:val="en-GB"/>
        </w:rPr>
        <w:t>Capabilities</w:t>
      </w:r>
      <w:r w:rsidRPr="00841314">
        <w:rPr>
          <w:rFonts w:ascii="Verdana" w:eastAsia="Verdana" w:hAnsi="Verdana" w:cs="Verdana"/>
          <w:sz w:val="20"/>
          <w:szCs w:val="20"/>
          <w:lang w:val="en-GB"/>
        </w:rPr>
        <w:t xml:space="preserve">: </w:t>
      </w:r>
    </w:p>
    <w:p w14:paraId="713A3D0E"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He/she plans, organises, directs and controls of urban safety organisation activities in organisations involved in maintaining public security and crime prevention.</w:t>
      </w:r>
    </w:p>
    <w:p w14:paraId="62453F5D"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He/she can effectively apply the organisational, management and legal skills acquired.</w:t>
      </w:r>
    </w:p>
    <w:p w14:paraId="159CC79A"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He/she heads the organizational unit of the security organizer in the settlements, plans and directs its operational processes, and manages the resources.</w:t>
      </w:r>
    </w:p>
    <w:p w14:paraId="3AA2193D"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He/she apply theories and methods effectively, formulate conclusions, make recommendations, and take decisions.</w:t>
      </w:r>
    </w:p>
    <w:p w14:paraId="77AF1F22"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He/she is aware of the complex social factors that influence public safety and is capable of innovative law enforcement professional solutions.</w:t>
      </w:r>
    </w:p>
    <w:p w14:paraId="144A63B9"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He/she ability to adapt knowledge of the professional, economic, and legal regulations affecting public safety in settlement.</w:t>
      </w:r>
    </w:p>
    <w:p w14:paraId="04E07A2A"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He/she promotes the safety awareness approach solution management of settlements.</w:t>
      </w:r>
    </w:p>
    <w:p w14:paraId="32BB5B73"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Able to effectively apply knowledge of marketing, PR and advertising in the field of settlements.</w:t>
      </w:r>
    </w:p>
    <w:p w14:paraId="58B01B79"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Able to prepare and manage solutions of security challenges.</w:t>
      </w:r>
    </w:p>
    <w:p w14:paraId="771AE2D8" w14:textId="77777777" w:rsidR="00F65E14" w:rsidRPr="00841314" w:rsidRDefault="00F65E14" w:rsidP="00841314">
      <w:pPr>
        <w:pStyle w:val="Listaszerbekezds"/>
        <w:spacing w:line="276" w:lineRule="auto"/>
        <w:ind w:left="0"/>
        <w:jc w:val="both"/>
        <w:rPr>
          <w:rFonts w:ascii="Verdana" w:eastAsia="Verdana" w:hAnsi="Verdana"/>
          <w:sz w:val="20"/>
          <w:szCs w:val="20"/>
          <w:lang w:val="en-US"/>
        </w:rPr>
      </w:pPr>
      <w:r w:rsidRPr="00841314">
        <w:rPr>
          <w:rFonts w:ascii="Verdana" w:eastAsia="Verdana" w:hAnsi="Verdana"/>
          <w:sz w:val="20"/>
          <w:szCs w:val="20"/>
          <w:lang w:val="en-US"/>
        </w:rPr>
        <w:t>Able to apply financial and accounting knowledge (budgeting, grants management, taxation) of law enforcement and Auxiliary police organizations.</w:t>
      </w:r>
    </w:p>
    <w:p w14:paraId="5D7D7C44"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Able to develop his/her knowledge continuously and independently</w:t>
      </w:r>
    </w:p>
    <w:p w14:paraId="32152A06" w14:textId="77777777" w:rsidR="00F65E14" w:rsidRPr="00841314" w:rsidRDefault="00F65E14" w:rsidP="00841314">
      <w:pPr>
        <w:spacing w:line="276" w:lineRule="auto"/>
        <w:jc w:val="both"/>
        <w:rPr>
          <w:rFonts w:ascii="Verdana" w:eastAsia="Verdana" w:hAnsi="Verdana"/>
          <w:sz w:val="20"/>
          <w:szCs w:val="20"/>
          <w:lang w:val="en-GB"/>
        </w:rPr>
      </w:pPr>
      <w:r w:rsidRPr="00841314">
        <w:rPr>
          <w:rFonts w:ascii="Verdana" w:eastAsia="Verdana" w:hAnsi="Verdana"/>
          <w:b/>
          <w:sz w:val="20"/>
          <w:szCs w:val="20"/>
          <w:lang w:val="en-GB"/>
        </w:rPr>
        <w:t>Attitude:</w:t>
      </w:r>
      <w:r w:rsidRPr="00841314">
        <w:rPr>
          <w:rFonts w:ascii="Verdana" w:eastAsia="Verdana" w:hAnsi="Verdana"/>
          <w:sz w:val="20"/>
          <w:szCs w:val="20"/>
          <w:lang w:val="en-GB"/>
        </w:rPr>
        <w:t xml:space="preserve"> </w:t>
      </w:r>
    </w:p>
    <w:p w14:paraId="70FA028A" w14:textId="77777777" w:rsidR="00F65E14" w:rsidRPr="00841314" w:rsidRDefault="00F65E14" w:rsidP="00841314">
      <w:pPr>
        <w:spacing w:before="120" w:after="120" w:line="276" w:lineRule="auto"/>
        <w:jc w:val="both"/>
        <w:rPr>
          <w:rStyle w:val="viiyi"/>
          <w:rFonts w:ascii="Verdana" w:eastAsia="Verdana" w:hAnsi="Verdana" w:cs="Verdana"/>
          <w:sz w:val="20"/>
          <w:szCs w:val="20"/>
          <w:lang w:val="en"/>
        </w:rPr>
      </w:pPr>
      <w:r w:rsidRPr="00841314">
        <w:rPr>
          <w:rStyle w:val="viiyi"/>
          <w:rFonts w:ascii="Verdana" w:eastAsia="Verdana" w:hAnsi="Verdana" w:cs="Verdana"/>
          <w:sz w:val="20"/>
          <w:szCs w:val="20"/>
          <w:lang w:val="en"/>
        </w:rPr>
        <w:t>He or she is receptive to new information, new professional skills, and methodologies, and open to taking on new tasks and responsibilities that require autonomy and cooperation.</w:t>
      </w:r>
    </w:p>
    <w:p w14:paraId="42406A95"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He/she is committed to the effective cooperation of organisations involved in public safety and crime prevention in the settlement.</w:t>
      </w:r>
    </w:p>
    <w:p w14:paraId="3C45B91C"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He/she is constructive, cooperative, and proactive in projects and group work, ready to correct mistakes and encourages his or her colleagues to do so.</w:t>
      </w:r>
    </w:p>
    <w:p w14:paraId="59DB3EFD"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He/she is open to changes in the wider social environment of the job or organisation and seeks to follow and understand change.</w:t>
      </w:r>
    </w:p>
    <w:p w14:paraId="4B0C4541"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He/she feels obligated to follow, apply and comply with relevant other policies and legislation related to the implementation of ongoing projects in the settlement.</w:t>
      </w:r>
    </w:p>
    <w:p w14:paraId="30C9A42F"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He/she strives for lifelong learning in and outside the world of work.</w:t>
      </w:r>
    </w:p>
    <w:p w14:paraId="42AC632F"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He/she considers the opinions of others, law enforcement, regional, national and European values (including social, societal and ecological, sustainability aspects) when making decisions.</w:t>
      </w:r>
    </w:p>
    <w:p w14:paraId="6A65E02F" w14:textId="77777777" w:rsidR="00F65E14" w:rsidRPr="00841314" w:rsidRDefault="00F65E14" w:rsidP="00841314">
      <w:pPr>
        <w:spacing w:before="120" w:after="120" w:line="276" w:lineRule="auto"/>
        <w:jc w:val="both"/>
        <w:rPr>
          <w:rFonts w:ascii="Verdana" w:eastAsia="Verdana" w:hAnsi="Verdana"/>
          <w:sz w:val="20"/>
          <w:szCs w:val="20"/>
          <w:lang w:val="en-GB"/>
        </w:rPr>
      </w:pPr>
      <w:r w:rsidRPr="00841314">
        <w:rPr>
          <w:rFonts w:ascii="Verdana" w:eastAsia="Verdana" w:hAnsi="Verdana"/>
          <w:sz w:val="20"/>
          <w:szCs w:val="20"/>
          <w:lang w:val="en-GB"/>
        </w:rPr>
        <w:t>He/she has a modern local law enforcement manager's approach, good interpersonal, problem-solving, and problem-solving skills, as well as collaboration and communication skills.</w:t>
      </w:r>
    </w:p>
    <w:p w14:paraId="61564A4E" w14:textId="77777777" w:rsidR="00F65E14" w:rsidRPr="00841314" w:rsidRDefault="00F65E14" w:rsidP="00841314">
      <w:pPr>
        <w:spacing w:line="276" w:lineRule="auto"/>
        <w:jc w:val="both"/>
        <w:rPr>
          <w:rFonts w:ascii="Verdana" w:eastAsia="Verdana" w:hAnsi="Verdana"/>
          <w:b/>
          <w:sz w:val="20"/>
          <w:szCs w:val="20"/>
          <w:lang w:val="en-GB"/>
        </w:rPr>
      </w:pPr>
      <w:r w:rsidRPr="00841314">
        <w:rPr>
          <w:rFonts w:ascii="Verdana" w:eastAsia="Verdana" w:hAnsi="Verdana"/>
          <w:b/>
          <w:sz w:val="20"/>
          <w:szCs w:val="20"/>
          <w:lang w:val="en-GB"/>
        </w:rPr>
        <w:lastRenderedPageBreak/>
        <w:t xml:space="preserve">Autonomy and responsibility: </w:t>
      </w:r>
    </w:p>
    <w:p w14:paraId="466D8D5E" w14:textId="77777777" w:rsidR="00F65E14" w:rsidRPr="00841314" w:rsidRDefault="00F65E14" w:rsidP="00841314">
      <w:pPr>
        <w:spacing w:line="276" w:lineRule="auto"/>
        <w:jc w:val="both"/>
        <w:rPr>
          <w:rFonts w:ascii="Verdana" w:eastAsia="Verdana" w:hAnsi="Verdana" w:cs="Verdana"/>
          <w:bCs/>
          <w:sz w:val="20"/>
          <w:szCs w:val="20"/>
          <w:lang w:val="en-US"/>
        </w:rPr>
      </w:pPr>
      <w:r w:rsidRPr="00841314">
        <w:rPr>
          <w:rFonts w:ascii="Verdana" w:eastAsia="Verdana" w:hAnsi="Verdana" w:cs="Verdana"/>
          <w:bCs/>
          <w:sz w:val="20"/>
          <w:szCs w:val="20"/>
          <w:lang w:val="en-US"/>
        </w:rPr>
        <w:t>Carries out and organizes its tasks independently.</w:t>
      </w:r>
    </w:p>
    <w:p w14:paraId="73D532BA" w14:textId="77777777" w:rsidR="00F65E14" w:rsidRPr="00841314" w:rsidRDefault="00F65E14" w:rsidP="00841314">
      <w:pPr>
        <w:spacing w:line="276" w:lineRule="auto"/>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 responsibility for compliance with professional, legal and ethical standards and rules relating to work and conduct.</w:t>
      </w:r>
    </w:p>
    <w:p w14:paraId="5507F2C5" w14:textId="77777777" w:rsidR="00F65E14" w:rsidRPr="00841314" w:rsidRDefault="00F65E14" w:rsidP="00841314">
      <w:pPr>
        <w:spacing w:line="276" w:lineRule="auto"/>
        <w:jc w:val="both"/>
        <w:rPr>
          <w:rFonts w:ascii="Verdana" w:eastAsia="Verdana" w:hAnsi="Verdana" w:cs="Verdana"/>
          <w:bCs/>
          <w:sz w:val="20"/>
          <w:szCs w:val="20"/>
          <w:lang w:val="en-US"/>
        </w:rPr>
      </w:pPr>
      <w:r w:rsidRPr="00841314">
        <w:rPr>
          <w:rFonts w:ascii="Verdana" w:eastAsia="Verdana" w:hAnsi="Verdana" w:cs="Verdana"/>
          <w:bCs/>
          <w:sz w:val="20"/>
          <w:szCs w:val="20"/>
          <w:lang w:val="en-US"/>
        </w:rPr>
        <w:t>As a member of projects, teams and departments, he/she carries out his/her tasks independently and responsibly.</w:t>
      </w:r>
    </w:p>
    <w:p w14:paraId="2CF94A4E" w14:textId="77777777" w:rsidR="00F65E14" w:rsidRPr="00841314" w:rsidRDefault="00F65E14" w:rsidP="00841314">
      <w:pPr>
        <w:spacing w:line="276" w:lineRule="auto"/>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Assumes responsibility for the consequences of its analyses, proposals and decisions for other policies.</w:t>
      </w:r>
    </w:p>
    <w:p w14:paraId="72A46AE6" w14:textId="77777777" w:rsidR="00F65E14" w:rsidRPr="00841314" w:rsidRDefault="00F65E14" w:rsidP="00841314">
      <w:pPr>
        <w:spacing w:line="276" w:lineRule="auto"/>
        <w:jc w:val="both"/>
        <w:rPr>
          <w:rFonts w:ascii="Verdana" w:eastAsia="Verdana" w:hAnsi="Verdana" w:cs="Verdana"/>
          <w:bCs/>
          <w:sz w:val="20"/>
          <w:szCs w:val="20"/>
          <w:lang w:val="en-US"/>
        </w:rPr>
      </w:pPr>
      <w:r w:rsidRPr="00841314">
        <w:rPr>
          <w:rFonts w:ascii="Verdana" w:eastAsia="Verdana" w:hAnsi="Verdana" w:cs="Verdana"/>
          <w:bCs/>
          <w:sz w:val="20"/>
          <w:szCs w:val="20"/>
          <w:lang w:val="en-US"/>
        </w:rPr>
        <w:t>Independently identifies his/her training and development needs, independently and responsibly plans and organizes his/her professional and general development as required and assists his/her subordinates in this.</w:t>
      </w:r>
    </w:p>
    <w:p w14:paraId="28A5EE38" w14:textId="77777777" w:rsidR="00F65E14" w:rsidRPr="00841314" w:rsidRDefault="00F65E14" w:rsidP="00841314">
      <w:pPr>
        <w:pStyle w:val="lfej"/>
        <w:tabs>
          <w:tab w:val="clear" w:pos="4536"/>
          <w:tab w:val="clear" w:pos="9072"/>
          <w:tab w:val="right" w:pos="567"/>
        </w:tabs>
        <w:spacing w:before="120" w:line="276" w:lineRule="auto"/>
        <w:ind w:left="360" w:right="141"/>
        <w:jc w:val="both"/>
        <w:rPr>
          <w:rFonts w:ascii="Verdana" w:hAnsi="Verdana"/>
          <w:bCs/>
          <w:sz w:val="20"/>
          <w:szCs w:val="20"/>
          <w:vertAlign w:val="subscript"/>
        </w:rPr>
      </w:pPr>
    </w:p>
    <w:p w14:paraId="00B0AD25" w14:textId="77777777" w:rsidR="00F65E14" w:rsidRPr="00841314" w:rsidRDefault="00F65E14" w:rsidP="00E67B91">
      <w:pPr>
        <w:pStyle w:val="lfej"/>
        <w:numPr>
          <w:ilvl w:val="0"/>
          <w:numId w:val="7"/>
        </w:numPr>
        <w:tabs>
          <w:tab w:val="clear" w:pos="1637"/>
          <w:tab w:val="clear" w:pos="4536"/>
          <w:tab w:val="clear" w:pos="9072"/>
        </w:tabs>
        <w:spacing w:before="120" w:line="276" w:lineRule="auto"/>
        <w:ind w:left="567" w:hanging="425"/>
        <w:jc w:val="both"/>
        <w:rPr>
          <w:rFonts w:ascii="Verdana" w:hAnsi="Verdana"/>
          <w:bCs/>
          <w:sz w:val="20"/>
          <w:szCs w:val="20"/>
        </w:rPr>
      </w:pPr>
      <w:r w:rsidRPr="00841314">
        <w:rPr>
          <w:rFonts w:ascii="Verdana" w:hAnsi="Verdana"/>
          <w:b/>
          <w:bCs/>
          <w:sz w:val="20"/>
          <w:szCs w:val="20"/>
        </w:rPr>
        <w:t xml:space="preserve">Előtanulmányi kötelezettségek: </w:t>
      </w:r>
      <w:r w:rsidRPr="00841314">
        <w:rPr>
          <w:rFonts w:ascii="Verdana" w:hAnsi="Verdana"/>
          <w:bCs/>
          <w:sz w:val="20"/>
          <w:szCs w:val="20"/>
        </w:rPr>
        <w:t>előtanulmányi kötelezettség nincs</w:t>
      </w:r>
    </w:p>
    <w:p w14:paraId="2CF22974" w14:textId="77777777" w:rsidR="00141841" w:rsidRPr="00841314" w:rsidRDefault="00141841" w:rsidP="00E67B91">
      <w:pPr>
        <w:numPr>
          <w:ilvl w:val="0"/>
          <w:numId w:val="7"/>
        </w:numPr>
        <w:tabs>
          <w:tab w:val="clear" w:pos="1637"/>
        </w:tabs>
        <w:spacing w:before="120" w:after="120" w:line="276" w:lineRule="auto"/>
        <w:ind w:left="567"/>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tananyagának leírása, tematika. </w:t>
      </w:r>
      <w:r w:rsidRPr="00841314">
        <w:rPr>
          <w:rFonts w:ascii="Verdana" w:eastAsia="Verdana" w:hAnsi="Verdana" w:cs="Times New Roman"/>
          <w:b/>
          <w:bCs/>
          <w:sz w:val="20"/>
          <w:szCs w:val="20"/>
          <w:lang w:val="en-US"/>
        </w:rPr>
        <w:t>Description of the subject</w:t>
      </w:r>
      <w:r w:rsidRPr="00841314">
        <w:rPr>
          <w:rFonts w:ascii="Verdana" w:eastAsia="Verdana" w:hAnsi="Verdana" w:cs="Times New Roman"/>
          <w:b/>
          <w:bCs/>
          <w:sz w:val="20"/>
          <w:szCs w:val="20"/>
        </w:rPr>
        <w:t>, curriculum (magyarul, angolul - English):</w:t>
      </w:r>
    </w:p>
    <w:p w14:paraId="31CED70E" w14:textId="77777777" w:rsidR="00F65E14" w:rsidRPr="00841314" w:rsidRDefault="00F65E14" w:rsidP="008A7CFD">
      <w:pPr>
        <w:numPr>
          <w:ilvl w:val="1"/>
          <w:numId w:val="7"/>
        </w:numPr>
        <w:tabs>
          <w:tab w:val="clear" w:pos="3977"/>
          <w:tab w:val="left" w:pos="993"/>
          <w:tab w:val="left" w:pos="1134"/>
        </w:tabs>
        <w:spacing w:before="120" w:after="0" w:line="276" w:lineRule="auto"/>
        <w:ind w:left="999" w:right="142"/>
        <w:jc w:val="both"/>
        <w:rPr>
          <w:rFonts w:ascii="Verdana" w:hAnsi="Verdana" w:cs="Arial"/>
          <w:bCs/>
          <w:sz w:val="20"/>
          <w:szCs w:val="20"/>
        </w:rPr>
      </w:pPr>
      <w:r w:rsidRPr="00841314">
        <w:rPr>
          <w:rFonts w:ascii="Verdana" w:hAnsi="Verdana" w:cs="Arial"/>
          <w:bCs/>
          <w:sz w:val="20"/>
          <w:szCs w:val="20"/>
        </w:rPr>
        <w:t xml:space="preserve">A modern vezetéselmélet kialakulása, a vezetéselmélet fejlődése (The modern management </w:t>
      </w:r>
      <w:proofErr w:type="spellStart"/>
      <w:r w:rsidRPr="00841314">
        <w:rPr>
          <w:rFonts w:ascii="Verdana" w:hAnsi="Verdana" w:cs="Arial"/>
          <w:bCs/>
          <w:sz w:val="20"/>
          <w:szCs w:val="20"/>
        </w:rPr>
        <w:t>sciences</w:t>
      </w:r>
      <w:proofErr w:type="spellEnd"/>
      <w:r w:rsidRPr="00841314">
        <w:rPr>
          <w:rFonts w:ascii="Verdana" w:hAnsi="Verdana" w:cs="Arial"/>
          <w:bCs/>
          <w:sz w:val="20"/>
          <w:szCs w:val="20"/>
        </w:rPr>
        <w:t xml:space="preserve">, </w:t>
      </w:r>
      <w:proofErr w:type="spellStart"/>
      <w:r w:rsidRPr="00841314">
        <w:rPr>
          <w:rFonts w:ascii="Verdana" w:hAnsi="Verdana" w:cs="Arial"/>
          <w:bCs/>
          <w:sz w:val="20"/>
          <w:szCs w:val="20"/>
        </w:rPr>
        <w:t>the</w:t>
      </w:r>
      <w:proofErr w:type="spellEnd"/>
      <w:r w:rsidRPr="00841314">
        <w:rPr>
          <w:rFonts w:ascii="Verdana" w:hAnsi="Verdana" w:cs="Arial"/>
          <w:bCs/>
          <w:sz w:val="20"/>
          <w:szCs w:val="20"/>
        </w:rPr>
        <w:t xml:space="preserve"> </w:t>
      </w:r>
      <w:proofErr w:type="spellStart"/>
      <w:r w:rsidRPr="00841314">
        <w:rPr>
          <w:rFonts w:ascii="Verdana" w:hAnsi="Verdana" w:cs="Arial"/>
          <w:bCs/>
          <w:sz w:val="20"/>
          <w:szCs w:val="20"/>
        </w:rPr>
        <w:t>development</w:t>
      </w:r>
      <w:proofErr w:type="spellEnd"/>
      <w:r w:rsidRPr="00841314">
        <w:rPr>
          <w:rFonts w:ascii="Verdana" w:hAnsi="Verdana" w:cs="Arial"/>
          <w:bCs/>
          <w:sz w:val="20"/>
          <w:szCs w:val="20"/>
        </w:rPr>
        <w:t xml:space="preserve"> of management </w:t>
      </w:r>
      <w:proofErr w:type="spellStart"/>
      <w:r w:rsidRPr="00841314">
        <w:rPr>
          <w:rFonts w:ascii="Verdana" w:hAnsi="Verdana" w:cs="Arial"/>
          <w:bCs/>
          <w:sz w:val="20"/>
          <w:szCs w:val="20"/>
        </w:rPr>
        <w:t>theory</w:t>
      </w:r>
      <w:proofErr w:type="spellEnd"/>
      <w:r w:rsidRPr="00841314">
        <w:rPr>
          <w:rFonts w:ascii="Verdana" w:hAnsi="Verdana" w:cs="Arial"/>
          <w:bCs/>
          <w:sz w:val="20"/>
          <w:szCs w:val="20"/>
        </w:rPr>
        <w:t xml:space="preserve">) </w:t>
      </w:r>
    </w:p>
    <w:p w14:paraId="671D10F5" w14:textId="77777777" w:rsidR="00F65E14" w:rsidRPr="00841314" w:rsidRDefault="00F65E14" w:rsidP="008A7CFD">
      <w:pPr>
        <w:numPr>
          <w:ilvl w:val="1"/>
          <w:numId w:val="7"/>
        </w:numPr>
        <w:tabs>
          <w:tab w:val="clear" w:pos="3977"/>
          <w:tab w:val="left" w:pos="993"/>
          <w:tab w:val="left" w:pos="1134"/>
        </w:tabs>
        <w:spacing w:before="120" w:after="0" w:line="276" w:lineRule="auto"/>
        <w:ind w:left="999" w:right="142"/>
        <w:jc w:val="both"/>
        <w:rPr>
          <w:rFonts w:ascii="Verdana" w:hAnsi="Verdana"/>
          <w:bCs/>
          <w:sz w:val="20"/>
          <w:szCs w:val="20"/>
        </w:rPr>
      </w:pPr>
      <w:r w:rsidRPr="00841314">
        <w:rPr>
          <w:rFonts w:ascii="Verdana" w:hAnsi="Verdana" w:cs="Arial"/>
          <w:bCs/>
          <w:sz w:val="20"/>
          <w:szCs w:val="20"/>
        </w:rPr>
        <w:t xml:space="preserve">A vezetéselmélet fő iskolái és irányzatai, a vezető és a vezetés (The main </w:t>
      </w:r>
      <w:proofErr w:type="spellStart"/>
      <w:r w:rsidRPr="00841314">
        <w:rPr>
          <w:rFonts w:ascii="Verdana" w:hAnsi="Verdana" w:cs="Arial"/>
          <w:bCs/>
          <w:sz w:val="20"/>
          <w:szCs w:val="20"/>
        </w:rPr>
        <w:t>schools</w:t>
      </w:r>
      <w:proofErr w:type="spellEnd"/>
      <w:r w:rsidRPr="00841314">
        <w:rPr>
          <w:rFonts w:ascii="Verdana" w:hAnsi="Verdana" w:cs="Arial"/>
          <w:bCs/>
          <w:sz w:val="20"/>
          <w:szCs w:val="20"/>
        </w:rPr>
        <w:t xml:space="preserve"> of management, </w:t>
      </w:r>
      <w:proofErr w:type="spellStart"/>
      <w:r w:rsidRPr="00841314">
        <w:rPr>
          <w:rFonts w:ascii="Verdana" w:hAnsi="Verdana" w:cs="Arial"/>
          <w:bCs/>
          <w:sz w:val="20"/>
          <w:szCs w:val="20"/>
        </w:rPr>
        <w:t>the</w:t>
      </w:r>
      <w:proofErr w:type="spellEnd"/>
      <w:r w:rsidRPr="00841314">
        <w:rPr>
          <w:rFonts w:ascii="Verdana" w:hAnsi="Verdana" w:cs="Arial"/>
          <w:bCs/>
          <w:sz w:val="20"/>
          <w:szCs w:val="20"/>
        </w:rPr>
        <w:t xml:space="preserve"> </w:t>
      </w:r>
      <w:proofErr w:type="spellStart"/>
      <w:r w:rsidRPr="00841314">
        <w:rPr>
          <w:rFonts w:ascii="Verdana" w:hAnsi="Verdana" w:cs="Arial"/>
          <w:bCs/>
          <w:sz w:val="20"/>
          <w:szCs w:val="20"/>
        </w:rPr>
        <w:t>leader</w:t>
      </w:r>
      <w:proofErr w:type="spellEnd"/>
      <w:r w:rsidRPr="00841314">
        <w:rPr>
          <w:rFonts w:ascii="Verdana" w:hAnsi="Verdana" w:cs="Arial"/>
          <w:bCs/>
          <w:sz w:val="20"/>
          <w:szCs w:val="20"/>
        </w:rPr>
        <w:t xml:space="preserve"> and </w:t>
      </w:r>
      <w:proofErr w:type="spellStart"/>
      <w:r w:rsidRPr="00841314">
        <w:rPr>
          <w:rFonts w:ascii="Verdana" w:hAnsi="Verdana" w:cs="Arial"/>
          <w:bCs/>
          <w:sz w:val="20"/>
          <w:szCs w:val="20"/>
        </w:rPr>
        <w:t>the</w:t>
      </w:r>
      <w:proofErr w:type="spellEnd"/>
      <w:r w:rsidRPr="00841314">
        <w:rPr>
          <w:rFonts w:ascii="Verdana" w:hAnsi="Verdana" w:cs="Arial"/>
          <w:bCs/>
          <w:sz w:val="20"/>
          <w:szCs w:val="20"/>
        </w:rPr>
        <w:t xml:space="preserve"> management)</w:t>
      </w:r>
    </w:p>
    <w:p w14:paraId="61207988" w14:textId="77777777" w:rsidR="00F65E14" w:rsidRPr="00841314" w:rsidRDefault="00F65E14" w:rsidP="008A7CFD">
      <w:pPr>
        <w:numPr>
          <w:ilvl w:val="1"/>
          <w:numId w:val="7"/>
        </w:numPr>
        <w:tabs>
          <w:tab w:val="clear" w:pos="3977"/>
          <w:tab w:val="left" w:pos="1134"/>
        </w:tabs>
        <w:spacing w:before="120" w:after="0" w:line="276" w:lineRule="auto"/>
        <w:ind w:left="999" w:right="141"/>
        <w:jc w:val="both"/>
        <w:rPr>
          <w:rFonts w:ascii="Verdana" w:hAnsi="Verdana" w:cs="Arial"/>
          <w:bCs/>
          <w:sz w:val="20"/>
          <w:szCs w:val="20"/>
        </w:rPr>
      </w:pPr>
      <w:r w:rsidRPr="00841314">
        <w:rPr>
          <w:rFonts w:ascii="Verdana" w:hAnsi="Verdana" w:cs="Arial"/>
          <w:bCs/>
          <w:sz w:val="20"/>
          <w:szCs w:val="20"/>
        </w:rPr>
        <w:t>A vezetési folyamat, a vezetési funkciók általános értelmezése, (</w:t>
      </w:r>
      <w:r w:rsidRPr="00841314">
        <w:rPr>
          <w:rFonts w:ascii="Verdana" w:hAnsi="Verdana" w:cs="Arial"/>
          <w:bCs/>
          <w:sz w:val="20"/>
          <w:szCs w:val="20"/>
          <w:lang w:val="en-GB"/>
        </w:rPr>
        <w:t xml:space="preserve">The management process, the general interpretation of the management functions) </w:t>
      </w:r>
    </w:p>
    <w:p w14:paraId="35E33591" w14:textId="77777777" w:rsidR="00F65E14" w:rsidRPr="00841314" w:rsidRDefault="00F65E14" w:rsidP="008A7CFD">
      <w:pPr>
        <w:numPr>
          <w:ilvl w:val="1"/>
          <w:numId w:val="7"/>
        </w:numPr>
        <w:tabs>
          <w:tab w:val="clear" w:pos="3977"/>
          <w:tab w:val="left" w:pos="1134"/>
        </w:tabs>
        <w:spacing w:before="120" w:after="0" w:line="276" w:lineRule="auto"/>
        <w:ind w:left="999" w:right="142"/>
        <w:jc w:val="both"/>
        <w:rPr>
          <w:rFonts w:ascii="Verdana" w:hAnsi="Verdana" w:cs="Arial"/>
          <w:bCs/>
          <w:sz w:val="20"/>
          <w:szCs w:val="20"/>
          <w:lang w:val="en-GB"/>
        </w:rPr>
      </w:pPr>
      <w:r w:rsidRPr="00841314">
        <w:rPr>
          <w:rFonts w:ascii="Verdana" w:hAnsi="Verdana" w:cs="Arial"/>
          <w:bCs/>
          <w:sz w:val="20"/>
          <w:szCs w:val="20"/>
        </w:rPr>
        <w:t>A rendszer személetű megközelítés, a szervezetek típusai, formái a szervezet és környezete (</w:t>
      </w:r>
      <w:r w:rsidRPr="00841314">
        <w:rPr>
          <w:rFonts w:ascii="Verdana" w:hAnsi="Verdana" w:cs="Arial"/>
          <w:bCs/>
          <w:sz w:val="20"/>
          <w:szCs w:val="20"/>
          <w:lang w:val="en-GB"/>
        </w:rPr>
        <w:t>The systemic approach, the types and forms of organisations, the main characteristics of the organisations, the organisation and its environment)</w:t>
      </w:r>
    </w:p>
    <w:p w14:paraId="688AC960" w14:textId="77777777" w:rsidR="00F65E14" w:rsidRPr="00841314" w:rsidRDefault="00F65E14" w:rsidP="008A7CFD">
      <w:pPr>
        <w:numPr>
          <w:ilvl w:val="1"/>
          <w:numId w:val="7"/>
        </w:numPr>
        <w:tabs>
          <w:tab w:val="clear" w:pos="3977"/>
          <w:tab w:val="left" w:pos="1134"/>
          <w:tab w:val="left" w:pos="1276"/>
        </w:tabs>
        <w:spacing w:before="120" w:after="0" w:line="276" w:lineRule="auto"/>
        <w:ind w:left="999" w:right="142"/>
        <w:jc w:val="both"/>
        <w:rPr>
          <w:rFonts w:ascii="Verdana" w:hAnsi="Verdana" w:cs="Arial"/>
          <w:bCs/>
          <w:sz w:val="20"/>
          <w:szCs w:val="20"/>
          <w:lang w:val="en-GB"/>
        </w:rPr>
      </w:pPr>
      <w:r w:rsidRPr="00841314">
        <w:rPr>
          <w:rFonts w:ascii="Verdana" w:hAnsi="Verdana" w:cs="Arial"/>
          <w:bCs/>
          <w:sz w:val="20"/>
          <w:szCs w:val="20"/>
        </w:rPr>
        <w:t xml:space="preserve">A szervezeti hatalom, a szervezeti politika, a szervezetfejlesztés, munkatervezés és szervezeti kultúra </w:t>
      </w:r>
      <w:r w:rsidRPr="00841314">
        <w:rPr>
          <w:rFonts w:ascii="Verdana" w:hAnsi="Verdana" w:cs="Arial"/>
          <w:bCs/>
          <w:sz w:val="20"/>
          <w:szCs w:val="20"/>
          <w:lang w:val="en-GB"/>
        </w:rPr>
        <w:t xml:space="preserve">(Organisational power, policy, development and the organisation of work, the organisational culture)  </w:t>
      </w:r>
    </w:p>
    <w:p w14:paraId="2F5C4F94" w14:textId="77777777" w:rsidR="00F65E14" w:rsidRPr="00841314" w:rsidRDefault="00F65E14" w:rsidP="008A7CFD">
      <w:pPr>
        <w:numPr>
          <w:ilvl w:val="1"/>
          <w:numId w:val="7"/>
        </w:numPr>
        <w:tabs>
          <w:tab w:val="clear" w:pos="3977"/>
          <w:tab w:val="left" w:pos="1134"/>
          <w:tab w:val="left" w:pos="1276"/>
        </w:tabs>
        <w:spacing w:before="120" w:after="0" w:line="276" w:lineRule="auto"/>
        <w:ind w:left="999" w:right="142"/>
        <w:jc w:val="both"/>
        <w:rPr>
          <w:rFonts w:ascii="Verdana" w:hAnsi="Verdana" w:cs="Arial"/>
          <w:bCs/>
          <w:sz w:val="20"/>
          <w:szCs w:val="20"/>
        </w:rPr>
      </w:pPr>
      <w:r w:rsidRPr="00841314">
        <w:rPr>
          <w:rFonts w:ascii="Verdana" w:hAnsi="Verdana" w:cs="Arial"/>
          <w:bCs/>
          <w:sz w:val="20"/>
          <w:szCs w:val="20"/>
        </w:rPr>
        <w:t>Szervezetek diagnosztizálása, változásvezetés, projektmenedzsment (</w:t>
      </w:r>
      <w:proofErr w:type="spellStart"/>
      <w:r w:rsidRPr="00841314">
        <w:rPr>
          <w:rFonts w:ascii="Verdana" w:hAnsi="Verdana" w:cs="Arial"/>
          <w:bCs/>
          <w:sz w:val="20"/>
          <w:szCs w:val="20"/>
        </w:rPr>
        <w:t>Diagnosis</w:t>
      </w:r>
      <w:proofErr w:type="spellEnd"/>
      <w:r w:rsidRPr="00841314">
        <w:rPr>
          <w:rFonts w:ascii="Verdana" w:hAnsi="Verdana" w:cs="Arial"/>
          <w:bCs/>
          <w:sz w:val="20"/>
          <w:szCs w:val="20"/>
        </w:rPr>
        <w:t xml:space="preserve"> of </w:t>
      </w:r>
      <w:proofErr w:type="spellStart"/>
      <w:r w:rsidRPr="00841314">
        <w:rPr>
          <w:rFonts w:ascii="Verdana" w:hAnsi="Verdana" w:cs="Arial"/>
          <w:bCs/>
          <w:sz w:val="20"/>
          <w:szCs w:val="20"/>
        </w:rPr>
        <w:t>the</w:t>
      </w:r>
      <w:proofErr w:type="spellEnd"/>
      <w:r w:rsidRPr="00841314">
        <w:rPr>
          <w:rFonts w:ascii="Verdana" w:hAnsi="Verdana" w:cs="Arial"/>
          <w:bCs/>
          <w:sz w:val="20"/>
          <w:szCs w:val="20"/>
        </w:rPr>
        <w:t xml:space="preserve"> </w:t>
      </w:r>
      <w:proofErr w:type="spellStart"/>
      <w:r w:rsidRPr="00841314">
        <w:rPr>
          <w:rFonts w:ascii="Verdana" w:hAnsi="Verdana" w:cs="Arial"/>
          <w:bCs/>
          <w:sz w:val="20"/>
          <w:szCs w:val="20"/>
        </w:rPr>
        <w:t>organisations</w:t>
      </w:r>
      <w:proofErr w:type="spellEnd"/>
      <w:r w:rsidRPr="00841314">
        <w:rPr>
          <w:rFonts w:ascii="Verdana" w:hAnsi="Verdana" w:cs="Arial"/>
          <w:bCs/>
          <w:sz w:val="20"/>
          <w:szCs w:val="20"/>
        </w:rPr>
        <w:t xml:space="preserve">, </w:t>
      </w:r>
      <w:proofErr w:type="spellStart"/>
      <w:r w:rsidRPr="00841314">
        <w:rPr>
          <w:rFonts w:ascii="Verdana" w:hAnsi="Verdana" w:cs="Arial"/>
          <w:bCs/>
          <w:sz w:val="20"/>
          <w:szCs w:val="20"/>
        </w:rPr>
        <w:t>change</w:t>
      </w:r>
      <w:proofErr w:type="spellEnd"/>
      <w:r w:rsidRPr="00841314">
        <w:rPr>
          <w:rFonts w:ascii="Verdana" w:hAnsi="Verdana" w:cs="Arial"/>
          <w:bCs/>
          <w:sz w:val="20"/>
          <w:szCs w:val="20"/>
        </w:rPr>
        <w:t xml:space="preserve"> management and project management) </w:t>
      </w:r>
    </w:p>
    <w:p w14:paraId="0365A33B" w14:textId="77777777" w:rsidR="00F65E14" w:rsidRPr="00841314" w:rsidRDefault="00F65E14" w:rsidP="008A7CFD">
      <w:pPr>
        <w:numPr>
          <w:ilvl w:val="1"/>
          <w:numId w:val="7"/>
        </w:numPr>
        <w:tabs>
          <w:tab w:val="clear" w:pos="3977"/>
          <w:tab w:val="left" w:pos="1134"/>
          <w:tab w:val="left" w:pos="1276"/>
        </w:tabs>
        <w:spacing w:before="120" w:after="0" w:line="276" w:lineRule="auto"/>
        <w:ind w:left="999" w:right="142"/>
        <w:jc w:val="both"/>
        <w:rPr>
          <w:rFonts w:ascii="Verdana" w:hAnsi="Verdana" w:cs="Arial"/>
          <w:bCs/>
          <w:sz w:val="20"/>
          <w:szCs w:val="20"/>
        </w:rPr>
      </w:pPr>
      <w:r w:rsidRPr="00841314">
        <w:rPr>
          <w:rFonts w:ascii="Verdana" w:hAnsi="Verdana" w:cs="Arial"/>
          <w:bCs/>
          <w:sz w:val="20"/>
          <w:szCs w:val="20"/>
        </w:rPr>
        <w:t>Vezetői kompetenciák kialakítása (</w:t>
      </w:r>
      <w:proofErr w:type="spellStart"/>
      <w:r w:rsidRPr="00841314">
        <w:rPr>
          <w:rFonts w:ascii="Verdana" w:hAnsi="Verdana" w:cs="Arial"/>
          <w:bCs/>
          <w:sz w:val="20"/>
          <w:szCs w:val="20"/>
        </w:rPr>
        <w:t>Leadership</w:t>
      </w:r>
      <w:proofErr w:type="spellEnd"/>
      <w:r w:rsidRPr="00841314">
        <w:rPr>
          <w:rFonts w:ascii="Verdana" w:hAnsi="Verdana" w:cs="Arial"/>
          <w:bCs/>
          <w:sz w:val="20"/>
          <w:szCs w:val="20"/>
        </w:rPr>
        <w:t xml:space="preserve"> </w:t>
      </w:r>
      <w:proofErr w:type="spellStart"/>
      <w:r w:rsidRPr="00841314">
        <w:rPr>
          <w:rFonts w:ascii="Verdana" w:hAnsi="Verdana" w:cs="Arial"/>
          <w:bCs/>
          <w:sz w:val="20"/>
          <w:szCs w:val="20"/>
        </w:rPr>
        <w:t>competences</w:t>
      </w:r>
      <w:proofErr w:type="spellEnd"/>
      <w:r w:rsidRPr="00841314">
        <w:rPr>
          <w:rFonts w:ascii="Verdana" w:hAnsi="Verdana" w:cs="Arial"/>
          <w:bCs/>
          <w:sz w:val="20"/>
          <w:szCs w:val="20"/>
        </w:rPr>
        <w:t>)</w:t>
      </w:r>
    </w:p>
    <w:p w14:paraId="6D33C654" w14:textId="77777777" w:rsidR="00F65E14" w:rsidRPr="00841314" w:rsidRDefault="00F65E14" w:rsidP="00841314">
      <w:pPr>
        <w:pStyle w:val="Stlus11ptFlkvrKzprezrt"/>
        <w:spacing w:line="276" w:lineRule="auto"/>
        <w:ind w:left="217"/>
        <w:rPr>
          <w:rFonts w:ascii="Verdana" w:hAnsi="Verdana"/>
          <w:b w:val="0"/>
          <w:sz w:val="20"/>
        </w:rPr>
      </w:pPr>
    </w:p>
    <w:p w14:paraId="764C71AF" w14:textId="77777777" w:rsidR="00F65E14" w:rsidRPr="00841314" w:rsidRDefault="00F65E14" w:rsidP="008A7CFD">
      <w:pPr>
        <w:pStyle w:val="Stlus11ptFlkvrKzprezrt"/>
        <w:numPr>
          <w:ilvl w:val="1"/>
          <w:numId w:val="7"/>
        </w:numPr>
        <w:tabs>
          <w:tab w:val="clear" w:pos="3977"/>
        </w:tabs>
        <w:spacing w:line="276" w:lineRule="auto"/>
        <w:ind w:left="999"/>
        <w:rPr>
          <w:rFonts w:ascii="Verdana" w:hAnsi="Verdana"/>
          <w:b w:val="0"/>
          <w:sz w:val="20"/>
        </w:rPr>
      </w:pPr>
      <w:r w:rsidRPr="00841314">
        <w:rPr>
          <w:rFonts w:ascii="Verdana" w:hAnsi="Verdana"/>
          <w:b w:val="0"/>
          <w:sz w:val="20"/>
        </w:rPr>
        <w:t>Tréning - A legjobb gyakorlat bemutatása egy „Feladat” segítségével. A szak-, szakirány szempontjából a településbiztonsággal kapcsolatosan egy jellemző tevékenység kerül feldolgozásra, hallgatói közreműködéssel, a jó gyakorlatok begyakorlása.</w:t>
      </w:r>
    </w:p>
    <w:p w14:paraId="6DB23970" w14:textId="77777777" w:rsidR="00F65E14" w:rsidRPr="00841314" w:rsidRDefault="00F65E14" w:rsidP="00841314">
      <w:pPr>
        <w:pStyle w:val="Stlus11ptFlkvrKzprezrt"/>
        <w:spacing w:line="276" w:lineRule="auto"/>
        <w:ind w:left="360"/>
        <w:rPr>
          <w:rFonts w:ascii="Verdana" w:hAnsi="Verdana"/>
          <w:b w:val="0"/>
          <w:sz w:val="20"/>
        </w:rPr>
      </w:pPr>
    </w:p>
    <w:p w14:paraId="6952690F" w14:textId="3A55F07D" w:rsidR="00F65E14" w:rsidRPr="00841314" w:rsidRDefault="00F65E14" w:rsidP="008A7CFD">
      <w:pPr>
        <w:pStyle w:val="lfej"/>
        <w:numPr>
          <w:ilvl w:val="0"/>
          <w:numId w:val="7"/>
        </w:numPr>
        <w:tabs>
          <w:tab w:val="clear" w:pos="1637"/>
          <w:tab w:val="clear" w:pos="4536"/>
          <w:tab w:val="clear" w:pos="9072"/>
          <w:tab w:val="right" w:pos="709"/>
        </w:tabs>
        <w:spacing w:before="120" w:line="276" w:lineRule="auto"/>
        <w:ind w:left="709" w:hanging="709"/>
        <w:jc w:val="both"/>
        <w:rPr>
          <w:rFonts w:ascii="Verdana" w:hAnsi="Verdana"/>
          <w:bCs/>
          <w:sz w:val="20"/>
          <w:szCs w:val="20"/>
          <w:vertAlign w:val="subscript"/>
        </w:rPr>
      </w:pPr>
      <w:r w:rsidRPr="00841314">
        <w:rPr>
          <w:rFonts w:ascii="Verdana" w:hAnsi="Verdana"/>
          <w:b/>
          <w:bCs/>
          <w:sz w:val="20"/>
          <w:szCs w:val="20"/>
        </w:rPr>
        <w:t xml:space="preserve">A tantárgy meghirdetésének gyakorisága/a tantervben történő félévi elhelyezkedése: </w:t>
      </w:r>
      <w:r w:rsidR="007A0AD5">
        <w:rPr>
          <w:rFonts w:ascii="Verdana" w:hAnsi="Verdana"/>
          <w:bCs/>
          <w:sz w:val="20"/>
          <w:szCs w:val="20"/>
        </w:rPr>
        <w:t>II. félév</w:t>
      </w:r>
    </w:p>
    <w:p w14:paraId="19954988" w14:textId="77777777" w:rsidR="00F65E14" w:rsidRPr="00841314" w:rsidRDefault="00F65E14" w:rsidP="008A7CFD">
      <w:pPr>
        <w:numPr>
          <w:ilvl w:val="0"/>
          <w:numId w:val="7"/>
        </w:numPr>
        <w:tabs>
          <w:tab w:val="clear" w:pos="1637"/>
          <w:tab w:val="num" w:pos="720"/>
          <w:tab w:val="right" w:pos="900"/>
        </w:tabs>
        <w:spacing w:before="120" w:after="0" w:line="276" w:lineRule="auto"/>
        <w:ind w:left="709" w:hanging="709"/>
        <w:jc w:val="both"/>
        <w:rPr>
          <w:rFonts w:ascii="Verdana" w:hAnsi="Verdana"/>
          <w:bCs/>
          <w:sz w:val="20"/>
          <w:szCs w:val="20"/>
        </w:rPr>
      </w:pPr>
      <w:r w:rsidRPr="00841314">
        <w:rPr>
          <w:rFonts w:ascii="Verdana" w:hAnsi="Verdana"/>
          <w:b/>
          <w:bCs/>
          <w:sz w:val="20"/>
          <w:szCs w:val="20"/>
        </w:rPr>
        <w:t>A foglalkozásokon való részvétel követelményei, elfogadható hiányzások mértéke, távolmaradás pótlásának lehetősége:</w:t>
      </w:r>
      <w:r w:rsidRPr="00841314">
        <w:rPr>
          <w:rFonts w:ascii="Verdana" w:hAnsi="Verdana"/>
          <w:bCs/>
          <w:sz w:val="20"/>
          <w:szCs w:val="20"/>
        </w:rPr>
        <w:t xml:space="preserve"> A hallgatónak a tanórák </w:t>
      </w:r>
      <w:r w:rsidRPr="00841314">
        <w:rPr>
          <w:rFonts w:ascii="Verdana" w:hAnsi="Verdana"/>
          <w:bCs/>
          <w:sz w:val="20"/>
          <w:szCs w:val="20"/>
        </w:rPr>
        <w:lastRenderedPageBreak/>
        <w:t xml:space="preserve">legalább 70 %-án jelen kell lennie, 30 % </w:t>
      </w:r>
      <w:proofErr w:type="spellStart"/>
      <w:r w:rsidRPr="00841314">
        <w:rPr>
          <w:rFonts w:ascii="Verdana" w:hAnsi="Verdana"/>
          <w:bCs/>
          <w:sz w:val="20"/>
          <w:szCs w:val="20"/>
        </w:rPr>
        <w:t>ot</w:t>
      </w:r>
      <w:proofErr w:type="spellEnd"/>
      <w:r w:rsidRPr="00841314">
        <w:rPr>
          <w:rFonts w:ascii="Verdana" w:hAnsi="Verdana"/>
          <w:bCs/>
          <w:sz w:val="20"/>
          <w:szCs w:val="20"/>
        </w:rPr>
        <w:t xml:space="preserve"> meghaladó hiányzás esetén a félév teljesítése nem írható alá. A hallgató köteles az előadás és a gyakorlat anyagát beszerezni, abból önállóan felkészülni. </w:t>
      </w:r>
    </w:p>
    <w:p w14:paraId="0F329B29" w14:textId="7576987F" w:rsidR="00F65E14" w:rsidRPr="00841314" w:rsidRDefault="00F65E14" w:rsidP="008A7CFD">
      <w:pPr>
        <w:numPr>
          <w:ilvl w:val="0"/>
          <w:numId w:val="7"/>
        </w:numPr>
        <w:tabs>
          <w:tab w:val="clear" w:pos="1637"/>
          <w:tab w:val="num" w:pos="720"/>
          <w:tab w:val="right" w:pos="900"/>
        </w:tabs>
        <w:spacing w:before="120" w:after="0" w:line="276" w:lineRule="auto"/>
        <w:ind w:left="709" w:hanging="709"/>
        <w:jc w:val="both"/>
        <w:rPr>
          <w:rFonts w:ascii="Verdana" w:hAnsi="Verdana"/>
          <w:bCs/>
          <w:sz w:val="20"/>
          <w:szCs w:val="20"/>
        </w:rPr>
      </w:pPr>
      <w:r w:rsidRPr="00841314">
        <w:rPr>
          <w:rFonts w:ascii="Verdana" w:hAnsi="Verdana"/>
          <w:b/>
          <w:bCs/>
          <w:sz w:val="20"/>
          <w:szCs w:val="20"/>
        </w:rPr>
        <w:t xml:space="preserve">Félévközi feladatok, ismeretek ellenőrzésének rendje: </w:t>
      </w:r>
      <w:r w:rsidRPr="00841314">
        <w:rPr>
          <w:rFonts w:ascii="Verdana" w:hAnsi="Verdana"/>
          <w:bCs/>
          <w:sz w:val="20"/>
          <w:szCs w:val="20"/>
        </w:rPr>
        <w:t>A tanulmányi munka alapja az előadások rendszeres látogatása (a 1</w:t>
      </w:r>
      <w:r w:rsidR="002E4B39">
        <w:rPr>
          <w:rFonts w:ascii="Verdana" w:hAnsi="Verdana"/>
          <w:bCs/>
          <w:sz w:val="20"/>
          <w:szCs w:val="20"/>
        </w:rPr>
        <w:t>3</w:t>
      </w:r>
      <w:r w:rsidRPr="00841314">
        <w:rPr>
          <w:rFonts w:ascii="Verdana" w:hAnsi="Verdana"/>
          <w:bCs/>
          <w:sz w:val="20"/>
          <w:szCs w:val="20"/>
        </w:rPr>
        <w:t>. pont szerint), a fogla</w:t>
      </w:r>
      <w:r w:rsidR="002E4B39">
        <w:rPr>
          <w:rFonts w:ascii="Verdana" w:hAnsi="Verdana"/>
          <w:bCs/>
          <w:sz w:val="20"/>
          <w:szCs w:val="20"/>
        </w:rPr>
        <w:t>l</w:t>
      </w:r>
      <w:r w:rsidRPr="00841314">
        <w:rPr>
          <w:rFonts w:ascii="Verdana" w:hAnsi="Verdana"/>
          <w:bCs/>
          <w:sz w:val="20"/>
          <w:szCs w:val="20"/>
        </w:rPr>
        <w:t>kozások témájából kiselőadás tartása, a 1</w:t>
      </w:r>
      <w:r w:rsidR="002E4B39">
        <w:rPr>
          <w:rFonts w:ascii="Verdana" w:hAnsi="Verdana"/>
          <w:bCs/>
          <w:sz w:val="20"/>
          <w:szCs w:val="20"/>
        </w:rPr>
        <w:t>1</w:t>
      </w:r>
      <w:r w:rsidRPr="00841314">
        <w:rPr>
          <w:rFonts w:ascii="Verdana" w:hAnsi="Verdana"/>
          <w:bCs/>
          <w:sz w:val="20"/>
          <w:szCs w:val="20"/>
        </w:rPr>
        <w:t>. 6-os fogla</w:t>
      </w:r>
      <w:r w:rsidR="002E4B39">
        <w:rPr>
          <w:rFonts w:ascii="Verdana" w:hAnsi="Verdana"/>
          <w:bCs/>
          <w:sz w:val="20"/>
          <w:szCs w:val="20"/>
        </w:rPr>
        <w:t>l</w:t>
      </w:r>
      <w:r w:rsidRPr="00841314">
        <w:rPr>
          <w:rFonts w:ascii="Verdana" w:hAnsi="Verdana"/>
          <w:bCs/>
          <w:sz w:val="20"/>
          <w:szCs w:val="20"/>
        </w:rPr>
        <w:t xml:space="preserve">kozásokon meghatározott feladatok leadása. Az értékelés: ötfokozatú értékelés – (a helyes válaszok aránya 0-60% elégtelen; 61-70% elégséges; 71-80% közepes; 81-90% jó; 91-100% jeles osztályzat). </w:t>
      </w:r>
    </w:p>
    <w:p w14:paraId="23772294" w14:textId="77777777" w:rsidR="00F65E14" w:rsidRPr="002E4B39" w:rsidRDefault="00F65E14" w:rsidP="008A7CFD">
      <w:pPr>
        <w:numPr>
          <w:ilvl w:val="0"/>
          <w:numId w:val="7"/>
        </w:numPr>
        <w:tabs>
          <w:tab w:val="clear" w:pos="1637"/>
          <w:tab w:val="num" w:pos="720"/>
          <w:tab w:val="right" w:pos="900"/>
        </w:tabs>
        <w:spacing w:before="120" w:after="120" w:line="276" w:lineRule="auto"/>
        <w:ind w:left="425" w:hanging="425"/>
        <w:jc w:val="both"/>
        <w:rPr>
          <w:rFonts w:ascii="Verdana" w:hAnsi="Verdana"/>
          <w:b/>
          <w:bCs/>
          <w:strike/>
          <w:sz w:val="20"/>
          <w:szCs w:val="20"/>
        </w:rPr>
      </w:pPr>
      <w:r w:rsidRPr="00841314">
        <w:rPr>
          <w:rFonts w:ascii="Verdana" w:hAnsi="Verdana"/>
          <w:b/>
          <w:bCs/>
          <w:sz w:val="20"/>
          <w:szCs w:val="20"/>
        </w:rPr>
        <w:t xml:space="preserve">Az értékelés, </w:t>
      </w:r>
      <w:r w:rsidRPr="002E4B39">
        <w:rPr>
          <w:rFonts w:ascii="Verdana" w:hAnsi="Verdana"/>
          <w:b/>
          <w:bCs/>
          <w:sz w:val="20"/>
          <w:szCs w:val="20"/>
        </w:rPr>
        <w:t xml:space="preserve">az aláírás és a kreditek megszerzésének pontos feltételei: </w:t>
      </w:r>
    </w:p>
    <w:p w14:paraId="2C764176" w14:textId="66258814" w:rsidR="00F65E14" w:rsidRPr="002E4B39" w:rsidRDefault="00F65E14" w:rsidP="008A7CFD">
      <w:pPr>
        <w:numPr>
          <w:ilvl w:val="1"/>
          <w:numId w:val="7"/>
        </w:numPr>
        <w:tabs>
          <w:tab w:val="clear" w:pos="3977"/>
        </w:tabs>
        <w:spacing w:before="120" w:after="0" w:line="276" w:lineRule="auto"/>
        <w:ind w:left="1418" w:right="142" w:hanging="716"/>
        <w:jc w:val="both"/>
        <w:rPr>
          <w:rFonts w:ascii="Verdana" w:hAnsi="Verdana"/>
          <w:sz w:val="20"/>
          <w:szCs w:val="20"/>
        </w:rPr>
      </w:pPr>
      <w:r w:rsidRPr="00E67B91">
        <w:rPr>
          <w:rFonts w:ascii="Verdana" w:hAnsi="Verdana"/>
          <w:sz w:val="20"/>
          <w:szCs w:val="20"/>
        </w:rPr>
        <w:t>Az aláírás megszerzésének feltételei</w:t>
      </w:r>
      <w:r w:rsidRPr="007947C3">
        <w:rPr>
          <w:rFonts w:ascii="Verdana" w:hAnsi="Verdana"/>
          <w:b/>
          <w:sz w:val="20"/>
          <w:szCs w:val="20"/>
        </w:rPr>
        <w:t>:</w:t>
      </w:r>
      <w:r w:rsidRPr="007947C3">
        <w:rPr>
          <w:rFonts w:ascii="Verdana" w:hAnsi="Verdana"/>
          <w:sz w:val="20"/>
          <w:szCs w:val="20"/>
        </w:rPr>
        <w:t xml:space="preserve"> a tanórákon részvétel a 1</w:t>
      </w:r>
      <w:r w:rsidR="002E4B39" w:rsidRPr="00141841">
        <w:rPr>
          <w:rFonts w:ascii="Verdana" w:hAnsi="Verdana"/>
          <w:sz w:val="20"/>
          <w:szCs w:val="20"/>
        </w:rPr>
        <w:t>3</w:t>
      </w:r>
      <w:r w:rsidRPr="00141841">
        <w:rPr>
          <w:rFonts w:ascii="Verdana" w:hAnsi="Verdana"/>
          <w:sz w:val="20"/>
          <w:szCs w:val="20"/>
        </w:rPr>
        <w:t>. pontban meghatározottak szerint a 1</w:t>
      </w:r>
      <w:r w:rsidR="002E4B39">
        <w:rPr>
          <w:rFonts w:ascii="Verdana" w:hAnsi="Verdana"/>
          <w:sz w:val="20"/>
          <w:szCs w:val="20"/>
        </w:rPr>
        <w:t>1</w:t>
      </w:r>
      <w:r w:rsidRPr="002E4B39">
        <w:rPr>
          <w:rFonts w:ascii="Verdana" w:hAnsi="Verdana"/>
          <w:sz w:val="20"/>
          <w:szCs w:val="20"/>
        </w:rPr>
        <w:t>.6.-os fogla</w:t>
      </w:r>
      <w:r w:rsidR="002E4B39" w:rsidRPr="002E4B39">
        <w:rPr>
          <w:rFonts w:ascii="Verdana" w:hAnsi="Verdana"/>
          <w:sz w:val="20"/>
          <w:szCs w:val="20"/>
        </w:rPr>
        <w:t>l</w:t>
      </w:r>
      <w:r w:rsidRPr="002E4B39">
        <w:rPr>
          <w:rFonts w:ascii="Verdana" w:hAnsi="Verdana"/>
          <w:sz w:val="20"/>
          <w:szCs w:val="20"/>
        </w:rPr>
        <w:t>kozáson meghatározott feladat leadása értékelésre.</w:t>
      </w:r>
    </w:p>
    <w:p w14:paraId="4FBA2076" w14:textId="48E25902" w:rsidR="00F65E14" w:rsidRPr="007947C3" w:rsidRDefault="00F65E14" w:rsidP="008A7CFD">
      <w:pPr>
        <w:numPr>
          <w:ilvl w:val="1"/>
          <w:numId w:val="7"/>
        </w:numPr>
        <w:tabs>
          <w:tab w:val="clear" w:pos="3977"/>
        </w:tabs>
        <w:spacing w:before="120" w:after="0" w:line="276" w:lineRule="auto"/>
        <w:ind w:left="1418" w:right="142" w:hanging="716"/>
        <w:jc w:val="both"/>
        <w:rPr>
          <w:rFonts w:ascii="Verdana" w:hAnsi="Verdana"/>
          <w:sz w:val="20"/>
          <w:szCs w:val="20"/>
        </w:rPr>
      </w:pPr>
      <w:r w:rsidRPr="00E67B91">
        <w:rPr>
          <w:rFonts w:ascii="Verdana" w:hAnsi="Verdana"/>
          <w:sz w:val="20"/>
          <w:szCs w:val="20"/>
        </w:rPr>
        <w:t>Az értékelés:</w:t>
      </w:r>
      <w:r w:rsidRPr="007947C3">
        <w:rPr>
          <w:rFonts w:ascii="Verdana" w:hAnsi="Verdana"/>
          <w:sz w:val="20"/>
          <w:szCs w:val="20"/>
        </w:rPr>
        <w:t xml:space="preserve"> </w:t>
      </w:r>
      <w:r w:rsidR="007A0AD5">
        <w:rPr>
          <w:rFonts w:ascii="Verdana" w:hAnsi="Verdana"/>
          <w:sz w:val="20"/>
          <w:szCs w:val="20"/>
        </w:rPr>
        <w:t xml:space="preserve">gyakorlati jegy, </w:t>
      </w:r>
      <w:r w:rsidRPr="007947C3">
        <w:rPr>
          <w:rFonts w:ascii="Verdana" w:hAnsi="Verdana"/>
          <w:sz w:val="20"/>
          <w:szCs w:val="20"/>
        </w:rPr>
        <w:t>ötfokozatú értékelés. Levelező munkarendes képzés esetén a meghatározott Feladat (esszé) leadására kapott ötfokozatú értékelés.</w:t>
      </w:r>
    </w:p>
    <w:p w14:paraId="327C2B7B" w14:textId="65802A18" w:rsidR="00F65E14" w:rsidRPr="007947C3" w:rsidRDefault="00F65E14" w:rsidP="008A7CFD">
      <w:pPr>
        <w:numPr>
          <w:ilvl w:val="1"/>
          <w:numId w:val="7"/>
        </w:numPr>
        <w:tabs>
          <w:tab w:val="clear" w:pos="3977"/>
        </w:tabs>
        <w:spacing w:before="120" w:after="0" w:line="276" w:lineRule="auto"/>
        <w:ind w:left="1418" w:right="142" w:hanging="716"/>
        <w:jc w:val="both"/>
        <w:rPr>
          <w:rFonts w:ascii="Verdana" w:hAnsi="Verdana"/>
          <w:sz w:val="20"/>
          <w:szCs w:val="20"/>
        </w:rPr>
      </w:pPr>
      <w:r w:rsidRPr="00E67B91">
        <w:rPr>
          <w:rFonts w:ascii="Verdana" w:hAnsi="Verdana"/>
          <w:sz w:val="20"/>
          <w:szCs w:val="20"/>
        </w:rPr>
        <w:t>A kreditek megszerzésének feltételei:</w:t>
      </w:r>
      <w:r w:rsidRPr="007947C3">
        <w:rPr>
          <w:rFonts w:ascii="Verdana" w:hAnsi="Verdana"/>
          <w:sz w:val="20"/>
          <w:szCs w:val="20"/>
        </w:rPr>
        <w:t xml:space="preserve"> az aláírás megszerzése legalább elégséges </w:t>
      </w:r>
      <w:r w:rsidR="00EB699C">
        <w:rPr>
          <w:rFonts w:ascii="Verdana" w:hAnsi="Verdana"/>
          <w:sz w:val="20"/>
          <w:szCs w:val="20"/>
        </w:rPr>
        <w:t>gyakorlati jegy</w:t>
      </w:r>
      <w:r w:rsidRPr="007947C3">
        <w:rPr>
          <w:rFonts w:ascii="Verdana" w:hAnsi="Verdana"/>
          <w:sz w:val="20"/>
          <w:szCs w:val="20"/>
        </w:rPr>
        <w:t xml:space="preserve"> megszerzése.</w:t>
      </w:r>
    </w:p>
    <w:p w14:paraId="609CD4A4" w14:textId="77777777" w:rsidR="00F65E14" w:rsidRPr="00841314" w:rsidRDefault="00F65E14" w:rsidP="008A7CFD">
      <w:pPr>
        <w:pStyle w:val="lfej"/>
        <w:numPr>
          <w:ilvl w:val="0"/>
          <w:numId w:val="7"/>
        </w:numPr>
        <w:tabs>
          <w:tab w:val="clear" w:pos="1637"/>
          <w:tab w:val="clear" w:pos="4536"/>
          <w:tab w:val="clear" w:pos="9072"/>
        </w:tabs>
        <w:spacing w:before="120" w:line="276" w:lineRule="auto"/>
        <w:ind w:left="709" w:hanging="709"/>
        <w:jc w:val="both"/>
        <w:rPr>
          <w:rFonts w:ascii="Verdana" w:hAnsi="Verdana"/>
          <w:bCs/>
          <w:sz w:val="20"/>
          <w:szCs w:val="20"/>
        </w:rPr>
      </w:pPr>
      <w:r w:rsidRPr="00841314">
        <w:rPr>
          <w:rFonts w:ascii="Verdana" w:hAnsi="Verdana"/>
          <w:b/>
          <w:bCs/>
          <w:sz w:val="20"/>
          <w:szCs w:val="20"/>
        </w:rPr>
        <w:t xml:space="preserve">Irodalomjegyzék </w:t>
      </w:r>
    </w:p>
    <w:p w14:paraId="7B9671F0" w14:textId="77777777" w:rsidR="00F65E14" w:rsidRPr="00E67B91" w:rsidRDefault="00F65E14" w:rsidP="008A7CFD">
      <w:pPr>
        <w:pStyle w:val="lfej"/>
        <w:numPr>
          <w:ilvl w:val="1"/>
          <w:numId w:val="7"/>
        </w:numPr>
        <w:tabs>
          <w:tab w:val="clear" w:pos="3977"/>
          <w:tab w:val="clear" w:pos="4536"/>
          <w:tab w:val="clear" w:pos="9072"/>
          <w:tab w:val="right" w:pos="900"/>
        </w:tabs>
        <w:spacing w:before="120" w:line="276" w:lineRule="auto"/>
        <w:ind w:left="1142"/>
        <w:jc w:val="both"/>
        <w:rPr>
          <w:rFonts w:ascii="Verdana" w:hAnsi="Verdana"/>
          <w:bCs/>
          <w:sz w:val="20"/>
          <w:szCs w:val="20"/>
        </w:rPr>
      </w:pPr>
      <w:r w:rsidRPr="00E67B91">
        <w:rPr>
          <w:rFonts w:ascii="Verdana" w:hAnsi="Verdana"/>
          <w:bCs/>
          <w:sz w:val="20"/>
          <w:szCs w:val="20"/>
        </w:rPr>
        <w:t>Kötelező irodalom:</w:t>
      </w:r>
    </w:p>
    <w:p w14:paraId="559E06A3" w14:textId="77777777" w:rsidR="00F65E14" w:rsidRPr="00841314" w:rsidRDefault="00F65E14" w:rsidP="00E67B91">
      <w:pPr>
        <w:numPr>
          <w:ilvl w:val="0"/>
          <w:numId w:val="42"/>
        </w:numPr>
        <w:spacing w:before="120" w:after="0" w:line="276" w:lineRule="auto"/>
        <w:ind w:left="1418"/>
        <w:jc w:val="both"/>
        <w:rPr>
          <w:rFonts w:ascii="Verdana" w:hAnsi="Verdana"/>
          <w:sz w:val="20"/>
          <w:szCs w:val="20"/>
        </w:rPr>
      </w:pPr>
      <w:proofErr w:type="spellStart"/>
      <w:r w:rsidRPr="00841314">
        <w:rPr>
          <w:rFonts w:ascii="Verdana" w:hAnsi="Verdana"/>
          <w:sz w:val="20"/>
          <w:szCs w:val="20"/>
        </w:rPr>
        <w:t>Czuprák</w:t>
      </w:r>
      <w:proofErr w:type="spellEnd"/>
      <w:r w:rsidRPr="00841314">
        <w:rPr>
          <w:rFonts w:ascii="Verdana" w:hAnsi="Verdana"/>
          <w:sz w:val="20"/>
          <w:szCs w:val="20"/>
        </w:rPr>
        <w:t xml:space="preserve"> Ottó – Kovács Gábor: Szervezetvezetés. Dialog Campus Budapest 2017. ISBN: 978-615-5764-42-4</w:t>
      </w:r>
    </w:p>
    <w:p w14:paraId="2A717E32" w14:textId="77777777" w:rsidR="00F65E14" w:rsidRPr="00841314" w:rsidRDefault="00F65E14" w:rsidP="001F513D">
      <w:pPr>
        <w:numPr>
          <w:ilvl w:val="0"/>
          <w:numId w:val="42"/>
        </w:numPr>
        <w:spacing w:before="120" w:after="0" w:line="276" w:lineRule="auto"/>
        <w:ind w:left="1418" w:hanging="425"/>
        <w:jc w:val="both"/>
        <w:rPr>
          <w:rFonts w:ascii="Verdana" w:hAnsi="Verdana"/>
          <w:sz w:val="20"/>
          <w:szCs w:val="20"/>
        </w:rPr>
      </w:pPr>
      <w:r w:rsidRPr="00841314">
        <w:rPr>
          <w:rFonts w:ascii="Verdana" w:hAnsi="Verdana"/>
          <w:sz w:val="20"/>
          <w:szCs w:val="20"/>
        </w:rPr>
        <w:t>Kovács Gábor Szervezetvezetési technikák a rendészeti szervezetekben – azaz hogyan váljunk sikeres vezetővé? Közbiztonság - Ruzsonyi Péter (</w:t>
      </w:r>
      <w:proofErr w:type="spellStart"/>
      <w:r w:rsidRPr="00841314">
        <w:rPr>
          <w:rFonts w:ascii="Verdana" w:hAnsi="Verdana"/>
          <w:sz w:val="20"/>
          <w:szCs w:val="20"/>
        </w:rPr>
        <w:t>szerk</w:t>
      </w:r>
      <w:proofErr w:type="spellEnd"/>
      <w:r w:rsidRPr="00841314">
        <w:rPr>
          <w:rFonts w:ascii="Verdana" w:hAnsi="Verdana"/>
          <w:sz w:val="20"/>
          <w:szCs w:val="20"/>
        </w:rPr>
        <w:t>). Bp. 2020. Ludovika Egyetemi Kiadó</w:t>
      </w:r>
    </w:p>
    <w:p w14:paraId="5F031BFA" w14:textId="77777777" w:rsidR="00F65E14" w:rsidRPr="00841314" w:rsidRDefault="00F65E14" w:rsidP="001F513D">
      <w:pPr>
        <w:numPr>
          <w:ilvl w:val="0"/>
          <w:numId w:val="42"/>
        </w:numPr>
        <w:spacing w:before="120" w:after="0" w:line="276" w:lineRule="auto"/>
        <w:ind w:left="1418" w:hanging="425"/>
        <w:jc w:val="both"/>
        <w:rPr>
          <w:rFonts w:ascii="Verdana" w:hAnsi="Verdana"/>
          <w:sz w:val="20"/>
          <w:szCs w:val="20"/>
        </w:rPr>
      </w:pPr>
      <w:r w:rsidRPr="00841314">
        <w:rPr>
          <w:rFonts w:ascii="Verdana" w:hAnsi="Verdana"/>
          <w:sz w:val="20"/>
          <w:szCs w:val="20"/>
        </w:rPr>
        <w:t xml:space="preserve">Kovács Gábor </w:t>
      </w:r>
      <w:proofErr w:type="spellStart"/>
      <w:r w:rsidRPr="00841314">
        <w:rPr>
          <w:rFonts w:ascii="Verdana" w:hAnsi="Verdana"/>
          <w:sz w:val="20"/>
          <w:szCs w:val="20"/>
        </w:rPr>
        <w:t>szerk</w:t>
      </w:r>
      <w:proofErr w:type="spellEnd"/>
      <w:r w:rsidRPr="00841314">
        <w:rPr>
          <w:rFonts w:ascii="Verdana" w:hAnsi="Verdana"/>
          <w:sz w:val="20"/>
          <w:szCs w:val="20"/>
        </w:rPr>
        <w:t>: Közszolgálati műveletirányítási rendszerek. Dialog Campus Budapest 2017. ISBN: 978-615-5845-29-1</w:t>
      </w:r>
    </w:p>
    <w:p w14:paraId="0E742426" w14:textId="77777777" w:rsidR="00F65E14" w:rsidRPr="00841314" w:rsidRDefault="00F65E14" w:rsidP="00841314">
      <w:pPr>
        <w:spacing w:before="120" w:line="276" w:lineRule="auto"/>
        <w:jc w:val="both"/>
        <w:rPr>
          <w:rFonts w:ascii="Verdana" w:hAnsi="Verdana"/>
          <w:sz w:val="20"/>
          <w:szCs w:val="20"/>
        </w:rPr>
      </w:pPr>
    </w:p>
    <w:p w14:paraId="189B7D8E" w14:textId="77777777" w:rsidR="00F65E14" w:rsidRPr="00E67B91" w:rsidRDefault="00F65E14" w:rsidP="008A7CFD">
      <w:pPr>
        <w:pStyle w:val="lfej"/>
        <w:numPr>
          <w:ilvl w:val="1"/>
          <w:numId w:val="7"/>
        </w:numPr>
        <w:tabs>
          <w:tab w:val="clear" w:pos="3977"/>
          <w:tab w:val="clear" w:pos="4536"/>
          <w:tab w:val="clear" w:pos="9072"/>
          <w:tab w:val="right" w:pos="900"/>
        </w:tabs>
        <w:spacing w:before="120" w:line="276" w:lineRule="auto"/>
        <w:ind w:left="1142"/>
        <w:jc w:val="both"/>
        <w:rPr>
          <w:rFonts w:ascii="Verdana" w:hAnsi="Verdana"/>
          <w:bCs/>
          <w:sz w:val="20"/>
          <w:szCs w:val="20"/>
        </w:rPr>
      </w:pPr>
      <w:r w:rsidRPr="00E67B91">
        <w:rPr>
          <w:rFonts w:ascii="Verdana" w:hAnsi="Verdana"/>
          <w:bCs/>
          <w:sz w:val="20"/>
          <w:szCs w:val="20"/>
        </w:rPr>
        <w:t>Ajánlott irodalom:</w:t>
      </w:r>
    </w:p>
    <w:p w14:paraId="202C8076" w14:textId="77777777" w:rsidR="00F65E14" w:rsidRPr="00841314" w:rsidRDefault="00F65E14" w:rsidP="008A7CFD">
      <w:pPr>
        <w:numPr>
          <w:ilvl w:val="0"/>
          <w:numId w:val="24"/>
        </w:numPr>
        <w:spacing w:before="120" w:after="0" w:line="276" w:lineRule="auto"/>
        <w:ind w:left="1418" w:hanging="425"/>
        <w:jc w:val="both"/>
        <w:rPr>
          <w:rFonts w:ascii="Verdana" w:hAnsi="Verdana"/>
          <w:sz w:val="20"/>
          <w:szCs w:val="20"/>
        </w:rPr>
      </w:pPr>
      <w:r w:rsidRPr="00841314">
        <w:rPr>
          <w:rFonts w:ascii="Verdana" w:hAnsi="Verdana"/>
          <w:sz w:val="20"/>
          <w:szCs w:val="20"/>
        </w:rPr>
        <w:t xml:space="preserve">Horváth József – Kovács Gábor </w:t>
      </w:r>
      <w:proofErr w:type="spellStart"/>
      <w:r w:rsidRPr="00841314">
        <w:rPr>
          <w:rFonts w:ascii="Verdana" w:hAnsi="Verdana"/>
          <w:sz w:val="20"/>
          <w:szCs w:val="20"/>
        </w:rPr>
        <w:t>szerk</w:t>
      </w:r>
      <w:proofErr w:type="spellEnd"/>
      <w:r w:rsidRPr="00841314">
        <w:rPr>
          <w:rFonts w:ascii="Verdana" w:hAnsi="Verdana"/>
          <w:sz w:val="20"/>
          <w:szCs w:val="20"/>
        </w:rPr>
        <w:t>: A rendészeti szervek vezetés és szervezéselmélete. NKTK Kiadó, Budapest, 2014. ISBN: 978-615-5305-41-2</w:t>
      </w:r>
    </w:p>
    <w:p w14:paraId="6648FA78" w14:textId="77777777" w:rsidR="00F65E14" w:rsidRPr="00841314" w:rsidRDefault="00F65E14" w:rsidP="008A7CFD">
      <w:pPr>
        <w:numPr>
          <w:ilvl w:val="0"/>
          <w:numId w:val="24"/>
        </w:numPr>
        <w:spacing w:before="120" w:after="0" w:line="276" w:lineRule="auto"/>
        <w:ind w:left="1418" w:hanging="425"/>
        <w:jc w:val="both"/>
        <w:rPr>
          <w:rFonts w:ascii="Verdana" w:hAnsi="Verdana"/>
          <w:sz w:val="20"/>
          <w:szCs w:val="20"/>
        </w:rPr>
      </w:pPr>
      <w:r w:rsidRPr="00841314">
        <w:rPr>
          <w:rFonts w:ascii="Verdana" w:hAnsi="Verdana"/>
          <w:sz w:val="20"/>
          <w:szCs w:val="20"/>
        </w:rPr>
        <w:t xml:space="preserve">Kovács Gábor </w:t>
      </w:r>
      <w:proofErr w:type="spellStart"/>
      <w:r w:rsidRPr="00841314">
        <w:rPr>
          <w:rFonts w:ascii="Verdana" w:hAnsi="Verdana"/>
          <w:sz w:val="20"/>
          <w:szCs w:val="20"/>
        </w:rPr>
        <w:t>szerk</w:t>
      </w:r>
      <w:proofErr w:type="spellEnd"/>
      <w:r w:rsidRPr="00841314">
        <w:rPr>
          <w:rFonts w:ascii="Verdana" w:hAnsi="Verdana"/>
          <w:sz w:val="20"/>
          <w:szCs w:val="20"/>
        </w:rPr>
        <w:t>: Vezetőktől a gyakorlati vezetéstudományról. Dialog Campus Budapest 2017. ISBN: 978-615-5680-29-8</w:t>
      </w:r>
    </w:p>
    <w:p w14:paraId="40626CC3" w14:textId="77777777" w:rsidR="00F65E14" w:rsidRPr="00841314" w:rsidRDefault="00F65E14" w:rsidP="00841314">
      <w:pPr>
        <w:pStyle w:val="lfej"/>
        <w:tabs>
          <w:tab w:val="clear" w:pos="4536"/>
          <w:tab w:val="clear" w:pos="9072"/>
          <w:tab w:val="right" w:pos="900"/>
        </w:tabs>
        <w:spacing w:before="120" w:line="276" w:lineRule="auto"/>
        <w:ind w:left="284"/>
        <w:jc w:val="both"/>
        <w:rPr>
          <w:rFonts w:ascii="Verdana" w:hAnsi="Verdana"/>
          <w:bCs/>
          <w:sz w:val="20"/>
          <w:szCs w:val="20"/>
        </w:rPr>
      </w:pPr>
      <w:r w:rsidRPr="00841314">
        <w:rPr>
          <w:rFonts w:ascii="Verdana" w:hAnsi="Verdana"/>
          <w:bCs/>
          <w:sz w:val="20"/>
          <w:szCs w:val="20"/>
        </w:rPr>
        <w:t>Budapest, 2021. június 07.</w:t>
      </w:r>
    </w:p>
    <w:p w14:paraId="1AF3489D" w14:textId="77777777" w:rsidR="00F65E14" w:rsidRPr="00841314" w:rsidRDefault="00F65E14" w:rsidP="00841314">
      <w:pPr>
        <w:pStyle w:val="lfej"/>
        <w:tabs>
          <w:tab w:val="clear" w:pos="4536"/>
          <w:tab w:val="clear" w:pos="9072"/>
          <w:tab w:val="right" w:pos="900"/>
        </w:tabs>
        <w:spacing w:before="120" w:line="276" w:lineRule="auto"/>
        <w:ind w:left="284"/>
        <w:jc w:val="both"/>
        <w:rPr>
          <w:rFonts w:ascii="Verdana" w:hAnsi="Verdana"/>
          <w:bCs/>
          <w:sz w:val="20"/>
          <w:szCs w:val="20"/>
        </w:rPr>
      </w:pPr>
    </w:p>
    <w:p w14:paraId="0235655D" w14:textId="77777777" w:rsidR="00F65E14" w:rsidRPr="00841314" w:rsidRDefault="00F65E14" w:rsidP="00841314">
      <w:pPr>
        <w:pStyle w:val="lfej"/>
        <w:tabs>
          <w:tab w:val="clear" w:pos="4536"/>
          <w:tab w:val="clear" w:pos="9072"/>
          <w:tab w:val="right" w:pos="900"/>
        </w:tabs>
        <w:spacing w:before="120" w:line="276" w:lineRule="auto"/>
        <w:ind w:left="284"/>
        <w:jc w:val="both"/>
        <w:rPr>
          <w:rFonts w:ascii="Verdana" w:hAnsi="Verdana"/>
          <w:bCs/>
          <w:sz w:val="20"/>
          <w:szCs w:val="20"/>
        </w:rPr>
      </w:pPr>
    </w:p>
    <w:p w14:paraId="557E4859" w14:textId="198C2E81" w:rsidR="00F65E14" w:rsidRPr="00841314" w:rsidRDefault="00F65E14" w:rsidP="00841314">
      <w:pPr>
        <w:pStyle w:val="lfej"/>
        <w:tabs>
          <w:tab w:val="clear" w:pos="4536"/>
          <w:tab w:val="clear" w:pos="9072"/>
          <w:tab w:val="right" w:pos="900"/>
        </w:tabs>
        <w:spacing w:line="276" w:lineRule="auto"/>
        <w:ind w:left="6096"/>
        <w:jc w:val="center"/>
        <w:rPr>
          <w:rFonts w:ascii="Verdana" w:hAnsi="Verdana"/>
          <w:bCs/>
          <w:sz w:val="20"/>
          <w:szCs w:val="20"/>
        </w:rPr>
      </w:pPr>
      <w:r w:rsidRPr="00841314">
        <w:rPr>
          <w:rFonts w:ascii="Verdana" w:hAnsi="Verdana"/>
          <w:bCs/>
          <w:sz w:val="20"/>
          <w:szCs w:val="20"/>
        </w:rPr>
        <w:t>Dr. Kovács Gábor</w:t>
      </w:r>
      <w:r w:rsidR="002E4B39">
        <w:rPr>
          <w:rFonts w:ascii="Verdana" w:hAnsi="Verdana"/>
          <w:bCs/>
          <w:sz w:val="20"/>
          <w:szCs w:val="20"/>
        </w:rPr>
        <w:t xml:space="preserve"> </w:t>
      </w:r>
      <w:proofErr w:type="spellStart"/>
      <w:r w:rsidR="002E4B39">
        <w:rPr>
          <w:rFonts w:ascii="Verdana" w:hAnsi="Verdana"/>
          <w:bCs/>
          <w:sz w:val="20"/>
          <w:szCs w:val="20"/>
        </w:rPr>
        <w:t>sk</w:t>
      </w:r>
      <w:proofErr w:type="spellEnd"/>
      <w:r w:rsidR="002E4B39">
        <w:rPr>
          <w:rFonts w:ascii="Verdana" w:hAnsi="Verdana"/>
          <w:bCs/>
          <w:sz w:val="20"/>
          <w:szCs w:val="20"/>
        </w:rPr>
        <w:t xml:space="preserve">. </w:t>
      </w:r>
    </w:p>
    <w:p w14:paraId="74E56B44" w14:textId="71D8D34B" w:rsidR="00F65E14" w:rsidRPr="00841314" w:rsidRDefault="00F65E14" w:rsidP="00E67B91">
      <w:pPr>
        <w:pStyle w:val="lfej"/>
        <w:tabs>
          <w:tab w:val="clear" w:pos="4536"/>
          <w:tab w:val="clear" w:pos="9072"/>
          <w:tab w:val="right" w:pos="900"/>
        </w:tabs>
        <w:spacing w:line="276" w:lineRule="auto"/>
        <w:ind w:left="6096"/>
        <w:jc w:val="center"/>
        <w:rPr>
          <w:rFonts w:ascii="Verdana" w:hAnsi="Verdana"/>
          <w:bCs/>
          <w:sz w:val="20"/>
          <w:szCs w:val="20"/>
        </w:rPr>
      </w:pPr>
      <w:r w:rsidRPr="00841314">
        <w:rPr>
          <w:rFonts w:ascii="Verdana" w:hAnsi="Verdana"/>
          <w:bCs/>
          <w:sz w:val="20"/>
          <w:szCs w:val="20"/>
        </w:rPr>
        <w:t>egyetemi tanár</w:t>
      </w:r>
      <w:r w:rsidR="002E4B39">
        <w:rPr>
          <w:rFonts w:ascii="Verdana" w:hAnsi="Verdana"/>
          <w:bCs/>
          <w:sz w:val="20"/>
          <w:szCs w:val="20"/>
        </w:rPr>
        <w:t xml:space="preserve">, </w:t>
      </w:r>
      <w:r w:rsidR="00E67B91">
        <w:rPr>
          <w:rFonts w:ascii="Verdana" w:hAnsi="Verdana"/>
          <w:bCs/>
          <w:sz w:val="20"/>
          <w:szCs w:val="20"/>
        </w:rPr>
        <w:t>t</w:t>
      </w:r>
      <w:r w:rsidR="002E4B39">
        <w:rPr>
          <w:rFonts w:ascii="Verdana" w:hAnsi="Verdana"/>
          <w:bCs/>
          <w:sz w:val="20"/>
          <w:szCs w:val="20"/>
        </w:rPr>
        <w:t xml:space="preserve">anszékvezető, NKE RTK Rendészeti </w:t>
      </w:r>
      <w:r w:rsidR="00E67B91">
        <w:rPr>
          <w:rFonts w:ascii="Verdana" w:hAnsi="Verdana"/>
          <w:bCs/>
          <w:sz w:val="20"/>
          <w:szCs w:val="20"/>
        </w:rPr>
        <w:t>V</w:t>
      </w:r>
      <w:r w:rsidR="002E4B39">
        <w:rPr>
          <w:rFonts w:ascii="Verdana" w:hAnsi="Verdana"/>
          <w:bCs/>
          <w:sz w:val="20"/>
          <w:szCs w:val="20"/>
        </w:rPr>
        <w:t>ezetéstudományi Tanszék</w:t>
      </w:r>
      <w:r w:rsidRPr="00841314">
        <w:rPr>
          <w:rFonts w:ascii="Verdana" w:hAnsi="Verdana"/>
          <w:bCs/>
          <w:sz w:val="20"/>
          <w:szCs w:val="20"/>
        </w:rPr>
        <w:br w:type="page"/>
      </w:r>
    </w:p>
    <w:tbl>
      <w:tblPr>
        <w:tblW w:w="9072" w:type="dxa"/>
        <w:tblInd w:w="113" w:type="dxa"/>
        <w:tblLook w:val="01E0" w:firstRow="1" w:lastRow="1" w:firstColumn="1" w:lastColumn="1" w:noHBand="0" w:noVBand="0"/>
      </w:tblPr>
      <w:tblGrid>
        <w:gridCol w:w="4855"/>
        <w:gridCol w:w="1620"/>
        <w:gridCol w:w="2597"/>
      </w:tblGrid>
      <w:tr w:rsidR="00107627" w:rsidRPr="00841314" w14:paraId="417825DD" w14:textId="77777777" w:rsidTr="005106C4">
        <w:tc>
          <w:tcPr>
            <w:tcW w:w="4855" w:type="dxa"/>
            <w:tcBorders>
              <w:top w:val="nil"/>
              <w:left w:val="nil"/>
              <w:bottom w:val="single" w:sz="4" w:space="0" w:color="auto"/>
              <w:right w:val="nil"/>
            </w:tcBorders>
            <w:hideMark/>
          </w:tcPr>
          <w:p w14:paraId="03045DA8" w14:textId="77777777" w:rsidR="00107627" w:rsidRPr="00841314" w:rsidRDefault="00107627" w:rsidP="00841314">
            <w:pPr>
              <w:spacing w:after="0" w:line="276" w:lineRule="auto"/>
              <w:jc w:val="center"/>
              <w:rPr>
                <w:rFonts w:ascii="Verdana" w:eastAsia="Times New Roman" w:hAnsi="Verdana" w:cs="Times New Roman"/>
                <w:b/>
                <w:smallCaps/>
                <w:sz w:val="20"/>
                <w:szCs w:val="20"/>
                <w:lang w:eastAsia="hu-HU"/>
              </w:rPr>
            </w:pPr>
            <w:r w:rsidRPr="00841314">
              <w:rPr>
                <w:rFonts w:ascii="Verdana" w:eastAsia="Times New Roman" w:hAnsi="Verdana" w:cs="Times New Roman"/>
                <w:b/>
                <w:smallCaps/>
                <w:sz w:val="20"/>
                <w:szCs w:val="20"/>
                <w:lang w:eastAsia="hu-HU"/>
              </w:rPr>
              <w:lastRenderedPageBreak/>
              <w:t>Nemzeti Közszolgálati Egyetem</w:t>
            </w:r>
          </w:p>
        </w:tc>
        <w:tc>
          <w:tcPr>
            <w:tcW w:w="1620" w:type="dxa"/>
          </w:tcPr>
          <w:p w14:paraId="59899C8B" w14:textId="77777777" w:rsidR="00107627" w:rsidRPr="00841314" w:rsidRDefault="00107627" w:rsidP="00841314">
            <w:pPr>
              <w:spacing w:after="0" w:line="276" w:lineRule="auto"/>
              <w:jc w:val="both"/>
              <w:rPr>
                <w:rFonts w:ascii="Verdana" w:eastAsia="Times New Roman" w:hAnsi="Verdana" w:cs="Times New Roman"/>
                <w:sz w:val="20"/>
                <w:szCs w:val="20"/>
                <w:lang w:eastAsia="hu-HU"/>
              </w:rPr>
            </w:pPr>
          </w:p>
        </w:tc>
        <w:tc>
          <w:tcPr>
            <w:tcW w:w="2597" w:type="dxa"/>
          </w:tcPr>
          <w:p w14:paraId="0F476847" w14:textId="77777777" w:rsidR="00107627" w:rsidRPr="00841314" w:rsidRDefault="00107627" w:rsidP="00841314">
            <w:pPr>
              <w:spacing w:after="0" w:line="276" w:lineRule="auto"/>
              <w:jc w:val="right"/>
              <w:rPr>
                <w:rFonts w:ascii="Verdana" w:eastAsia="Times New Roman" w:hAnsi="Verdana" w:cs="Times New Roman"/>
                <w:sz w:val="20"/>
                <w:szCs w:val="20"/>
                <w:lang w:eastAsia="hu-HU"/>
              </w:rPr>
            </w:pPr>
          </w:p>
        </w:tc>
      </w:tr>
      <w:tr w:rsidR="00107627" w:rsidRPr="00841314" w14:paraId="3264A181" w14:textId="77777777" w:rsidTr="005106C4">
        <w:tc>
          <w:tcPr>
            <w:tcW w:w="4855" w:type="dxa"/>
            <w:tcBorders>
              <w:top w:val="single" w:sz="4" w:space="0" w:color="auto"/>
              <w:left w:val="nil"/>
              <w:bottom w:val="nil"/>
              <w:right w:val="nil"/>
            </w:tcBorders>
            <w:hideMark/>
          </w:tcPr>
          <w:p w14:paraId="3951605C" w14:textId="77777777" w:rsidR="00107627" w:rsidRPr="00841314" w:rsidRDefault="00107627" w:rsidP="00841314">
            <w:pPr>
              <w:spacing w:after="0" w:line="276" w:lineRule="auto"/>
              <w:jc w:val="center"/>
              <w:rPr>
                <w:rFonts w:ascii="Verdana" w:eastAsia="Times New Roman" w:hAnsi="Verdana" w:cs="Times New Roman"/>
                <w:b/>
                <w:sz w:val="20"/>
                <w:szCs w:val="20"/>
                <w:lang w:eastAsia="hu-HU"/>
              </w:rPr>
            </w:pPr>
            <w:r w:rsidRPr="00841314">
              <w:rPr>
                <w:rFonts w:ascii="Verdana" w:eastAsia="Times New Roman" w:hAnsi="Verdana" w:cs="Times New Roman"/>
                <w:b/>
                <w:sz w:val="20"/>
                <w:szCs w:val="20"/>
                <w:lang w:eastAsia="hu-HU"/>
              </w:rPr>
              <w:t>Rendészettudományi Kar</w:t>
            </w:r>
          </w:p>
        </w:tc>
        <w:tc>
          <w:tcPr>
            <w:tcW w:w="1620" w:type="dxa"/>
          </w:tcPr>
          <w:p w14:paraId="01EA716F" w14:textId="77777777" w:rsidR="00107627" w:rsidRPr="00841314" w:rsidRDefault="00107627" w:rsidP="00841314">
            <w:pPr>
              <w:spacing w:after="0" w:line="276" w:lineRule="auto"/>
              <w:jc w:val="both"/>
              <w:rPr>
                <w:rFonts w:ascii="Verdana" w:eastAsia="Times New Roman" w:hAnsi="Verdana" w:cs="Times New Roman"/>
                <w:sz w:val="20"/>
                <w:szCs w:val="20"/>
                <w:lang w:eastAsia="hu-HU"/>
              </w:rPr>
            </w:pPr>
          </w:p>
        </w:tc>
        <w:tc>
          <w:tcPr>
            <w:tcW w:w="2597" w:type="dxa"/>
          </w:tcPr>
          <w:p w14:paraId="1A0E51CB" w14:textId="77777777" w:rsidR="00107627" w:rsidRPr="00841314" w:rsidRDefault="00107627" w:rsidP="00841314">
            <w:pPr>
              <w:spacing w:after="0" w:line="276" w:lineRule="auto"/>
              <w:jc w:val="both"/>
              <w:rPr>
                <w:rFonts w:ascii="Verdana" w:eastAsia="Times New Roman" w:hAnsi="Verdana" w:cs="Times New Roman"/>
                <w:sz w:val="20"/>
                <w:szCs w:val="20"/>
                <w:lang w:eastAsia="hu-HU"/>
              </w:rPr>
            </w:pPr>
          </w:p>
        </w:tc>
      </w:tr>
    </w:tbl>
    <w:p w14:paraId="5994AAA7" w14:textId="77777777" w:rsidR="00107627" w:rsidRPr="00841314" w:rsidRDefault="00107627" w:rsidP="00841314">
      <w:pPr>
        <w:spacing w:after="0" w:line="276" w:lineRule="auto"/>
        <w:rPr>
          <w:rFonts w:ascii="Verdana" w:eastAsia="Verdana" w:hAnsi="Verdana" w:cs="Times New Roman"/>
          <w:b/>
          <w:bCs/>
          <w:sz w:val="20"/>
          <w:szCs w:val="20"/>
          <w:lang w:eastAsia="ar-SA"/>
        </w:rPr>
      </w:pPr>
    </w:p>
    <w:p w14:paraId="3763ABE0" w14:textId="77777777" w:rsidR="00107627" w:rsidRPr="00841314" w:rsidRDefault="00107627" w:rsidP="00841314">
      <w:pPr>
        <w:spacing w:after="0" w:line="276" w:lineRule="auto"/>
        <w:rPr>
          <w:rFonts w:ascii="Verdana" w:eastAsia="Verdana" w:hAnsi="Verdana" w:cs="Times New Roman"/>
          <w:b/>
          <w:bCs/>
          <w:sz w:val="20"/>
          <w:szCs w:val="20"/>
          <w:lang w:eastAsia="ar-SA"/>
        </w:rPr>
      </w:pPr>
    </w:p>
    <w:p w14:paraId="05C576BD" w14:textId="77777777" w:rsidR="00107627" w:rsidRPr="00841314" w:rsidRDefault="00107627" w:rsidP="00841314">
      <w:pPr>
        <w:spacing w:after="0" w:line="276" w:lineRule="auto"/>
        <w:rPr>
          <w:rFonts w:ascii="Verdana" w:eastAsia="Verdana" w:hAnsi="Verdana" w:cs="Times New Roman"/>
          <w:b/>
          <w:bCs/>
          <w:sz w:val="20"/>
          <w:szCs w:val="20"/>
          <w:lang w:eastAsia="ar-SA"/>
        </w:rPr>
      </w:pPr>
    </w:p>
    <w:p w14:paraId="0368D348" w14:textId="77777777" w:rsidR="00107627" w:rsidRPr="00841314" w:rsidRDefault="00107627" w:rsidP="00841314">
      <w:pPr>
        <w:spacing w:after="0" w:line="276" w:lineRule="auto"/>
        <w:ind w:left="360"/>
        <w:jc w:val="center"/>
        <w:rPr>
          <w:rFonts w:ascii="Verdana" w:eastAsia="Verdana" w:hAnsi="Verdana" w:cs="Times New Roman"/>
          <w:b/>
          <w:bCs/>
          <w:sz w:val="20"/>
          <w:szCs w:val="20"/>
          <w:lang w:eastAsia="ar-SA"/>
        </w:rPr>
      </w:pPr>
      <w:r w:rsidRPr="00841314">
        <w:rPr>
          <w:rFonts w:ascii="Verdana" w:eastAsia="Verdana" w:hAnsi="Verdana" w:cs="Times New Roman"/>
          <w:b/>
          <w:bCs/>
          <w:sz w:val="20"/>
          <w:szCs w:val="20"/>
          <w:lang w:eastAsia="ar-SA"/>
        </w:rPr>
        <w:t>TANTÁRGYI PROGRAM</w:t>
      </w:r>
    </w:p>
    <w:p w14:paraId="677E217C" w14:textId="77777777" w:rsidR="00107627" w:rsidRPr="00841314" w:rsidRDefault="00107627" w:rsidP="00841314">
      <w:pPr>
        <w:spacing w:after="0" w:line="276" w:lineRule="auto"/>
        <w:jc w:val="right"/>
        <w:rPr>
          <w:rFonts w:ascii="Verdana" w:eastAsia="Verdana" w:hAnsi="Verdana" w:cs="Times New Roman"/>
          <w:sz w:val="20"/>
          <w:szCs w:val="20"/>
          <w:lang w:eastAsia="ar-SA"/>
        </w:rPr>
      </w:pPr>
    </w:p>
    <w:p w14:paraId="6CD771F4" w14:textId="77777777" w:rsidR="00107627" w:rsidRPr="00841314" w:rsidRDefault="00107627" w:rsidP="00841314">
      <w:pPr>
        <w:spacing w:after="0" w:line="276" w:lineRule="auto"/>
        <w:jc w:val="right"/>
        <w:rPr>
          <w:rFonts w:ascii="Verdana" w:eastAsia="Verdana" w:hAnsi="Verdana" w:cs="Times New Roman"/>
          <w:sz w:val="20"/>
          <w:szCs w:val="20"/>
          <w:lang w:eastAsia="ar-SA"/>
        </w:rPr>
      </w:pPr>
    </w:p>
    <w:p w14:paraId="203B8AAA" w14:textId="77777777" w:rsidR="00107627" w:rsidRPr="00841314" w:rsidRDefault="00107627" w:rsidP="00841314">
      <w:pPr>
        <w:spacing w:after="0" w:line="276" w:lineRule="auto"/>
        <w:rPr>
          <w:rFonts w:ascii="Verdana" w:eastAsia="Verdana" w:hAnsi="Verdana" w:cs="Times New Roman"/>
          <w:sz w:val="20"/>
          <w:szCs w:val="20"/>
          <w:lang w:eastAsia="ar-SA"/>
        </w:rPr>
      </w:pPr>
    </w:p>
    <w:p w14:paraId="27435A53" w14:textId="77777777" w:rsidR="00107627" w:rsidRPr="00841314" w:rsidRDefault="00107627" w:rsidP="001F513D">
      <w:pPr>
        <w:numPr>
          <w:ilvl w:val="0"/>
          <w:numId w:val="43"/>
        </w:numPr>
        <w:spacing w:before="120" w:after="120" w:line="276" w:lineRule="auto"/>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kódja: </w:t>
      </w:r>
      <w:r w:rsidRPr="00841314">
        <w:rPr>
          <w:rFonts w:ascii="Verdana" w:eastAsia="Verdana" w:hAnsi="Verdana" w:cs="Times New Roman"/>
          <w:bCs/>
          <w:sz w:val="20"/>
          <w:szCs w:val="20"/>
        </w:rPr>
        <w:t>RMORS06</w:t>
      </w:r>
    </w:p>
    <w:p w14:paraId="5DECEF54" w14:textId="77777777" w:rsidR="00107627" w:rsidRPr="00841314" w:rsidRDefault="00107627" w:rsidP="001F513D">
      <w:pPr>
        <w:pStyle w:val="Listaszerbekezds"/>
        <w:numPr>
          <w:ilvl w:val="0"/>
          <w:numId w:val="43"/>
        </w:numPr>
        <w:spacing w:after="0" w:line="276" w:lineRule="auto"/>
        <w:ind w:left="644"/>
        <w:contextualSpacing w:val="0"/>
        <w:rPr>
          <w:rFonts w:ascii="Verdana" w:eastAsia="Verdana" w:hAnsi="Verdana" w:cs="Times New Roman"/>
          <w:b/>
          <w:bCs/>
          <w:sz w:val="20"/>
          <w:szCs w:val="20"/>
          <w:lang w:eastAsia="hu-HU"/>
        </w:rPr>
      </w:pPr>
      <w:r w:rsidRPr="00841314">
        <w:rPr>
          <w:rFonts w:ascii="Verdana" w:eastAsia="Verdana" w:hAnsi="Verdana" w:cs="Times New Roman"/>
          <w:b/>
          <w:bCs/>
          <w:sz w:val="20"/>
          <w:szCs w:val="20"/>
        </w:rPr>
        <w:t xml:space="preserve">A tantárgy megnevezése (magyarul): </w:t>
      </w:r>
      <w:r w:rsidRPr="00841314">
        <w:rPr>
          <w:rFonts w:ascii="Verdana" w:eastAsia="Verdana" w:hAnsi="Verdana" w:cs="Times New Roman"/>
          <w:b/>
          <w:bCs/>
          <w:sz w:val="20"/>
          <w:szCs w:val="20"/>
          <w:lang w:eastAsia="hu-HU"/>
        </w:rPr>
        <w:t xml:space="preserve">Településbiztonság </w:t>
      </w:r>
    </w:p>
    <w:p w14:paraId="65A646CD" w14:textId="77777777" w:rsidR="00107627" w:rsidRPr="00841314" w:rsidRDefault="00107627" w:rsidP="001F513D">
      <w:pPr>
        <w:numPr>
          <w:ilvl w:val="0"/>
          <w:numId w:val="43"/>
        </w:numPr>
        <w:spacing w:before="120" w:after="120" w:line="276" w:lineRule="auto"/>
        <w:ind w:left="426" w:hanging="142"/>
        <w:jc w:val="both"/>
        <w:rPr>
          <w:rFonts w:ascii="Verdana" w:eastAsia="Verdana" w:hAnsi="Verdana" w:cs="Times New Roman"/>
          <w:b/>
          <w:bCs/>
          <w:sz w:val="20"/>
          <w:szCs w:val="20"/>
          <w:lang w:val="en-GB"/>
        </w:rPr>
      </w:pPr>
      <w:r w:rsidRPr="00841314">
        <w:rPr>
          <w:rFonts w:ascii="Verdana" w:eastAsia="Verdana" w:hAnsi="Verdana" w:cs="Times New Roman"/>
          <w:b/>
          <w:bCs/>
          <w:sz w:val="20"/>
          <w:szCs w:val="20"/>
        </w:rPr>
        <w:t xml:space="preserve">A tantárgy megnevezése (angolul): </w:t>
      </w:r>
      <w:r w:rsidRPr="001F513D">
        <w:rPr>
          <w:rFonts w:ascii="Verdana" w:eastAsia="Verdana" w:hAnsi="Verdana" w:cs="Times New Roman"/>
          <w:bCs/>
          <w:sz w:val="20"/>
          <w:szCs w:val="20"/>
          <w:lang w:val="en-GB"/>
        </w:rPr>
        <w:t>Municipal security</w:t>
      </w:r>
    </w:p>
    <w:p w14:paraId="36F705C8" w14:textId="77777777" w:rsidR="00107627" w:rsidRPr="00841314" w:rsidRDefault="00107627" w:rsidP="001F513D">
      <w:pPr>
        <w:numPr>
          <w:ilvl w:val="0"/>
          <w:numId w:val="43"/>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Kreditérték és képzési karakter: </w:t>
      </w:r>
    </w:p>
    <w:p w14:paraId="3DA5A54B" w14:textId="77777777" w:rsidR="00107627" w:rsidRPr="00841314" w:rsidRDefault="00107627" w:rsidP="001F513D">
      <w:pPr>
        <w:pStyle w:val="Listaszerbekezds"/>
        <w:numPr>
          <w:ilvl w:val="1"/>
          <w:numId w:val="43"/>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6 kredit</w:t>
      </w:r>
    </w:p>
    <w:p w14:paraId="16C30DB5" w14:textId="77777777" w:rsidR="00107627" w:rsidRPr="00841314" w:rsidRDefault="00107627" w:rsidP="001F513D">
      <w:pPr>
        <w:pStyle w:val="Listaszerbekezds"/>
        <w:numPr>
          <w:ilvl w:val="1"/>
          <w:numId w:val="43"/>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 xml:space="preserve"> a tantárgy elméleti és gyakorlati jellegének mértéke: 50% elmélet, 50% gyakorlat</w:t>
      </w:r>
    </w:p>
    <w:p w14:paraId="76F929F2" w14:textId="77777777" w:rsidR="00107627" w:rsidRPr="00841314" w:rsidRDefault="00107627" w:rsidP="001F513D">
      <w:pPr>
        <w:numPr>
          <w:ilvl w:val="0"/>
          <w:numId w:val="43"/>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Az oktatásért felelős oktatási szervezeti egység megnevezése: </w:t>
      </w:r>
      <w:r w:rsidRPr="00841314">
        <w:rPr>
          <w:rFonts w:ascii="Verdana" w:eastAsia="Verdana" w:hAnsi="Verdana" w:cs="Times New Roman"/>
          <w:bCs/>
          <w:sz w:val="20"/>
          <w:szCs w:val="20"/>
        </w:rPr>
        <w:t>NKE RTK</w:t>
      </w:r>
    </w:p>
    <w:p w14:paraId="4FCB133D" w14:textId="0ECE89D0" w:rsidR="00107627" w:rsidRPr="00841314" w:rsidRDefault="00107627" w:rsidP="001F513D">
      <w:pPr>
        <w:numPr>
          <w:ilvl w:val="0"/>
          <w:numId w:val="43"/>
        </w:numPr>
        <w:spacing w:before="120" w:after="12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tantárgyfelelős oktató neve, beosztása, tudományos fokozata: </w:t>
      </w:r>
      <w:r w:rsidRPr="00841314">
        <w:rPr>
          <w:rFonts w:ascii="Verdana" w:eastAsia="Verdana" w:hAnsi="Verdana" w:cs="Times New Roman"/>
          <w:sz w:val="20"/>
          <w:szCs w:val="20"/>
        </w:rPr>
        <w:t xml:space="preserve">dr. Kovács Sándor </w:t>
      </w:r>
      <w:r w:rsidR="005440E6">
        <w:rPr>
          <w:rFonts w:ascii="Verdana" w:eastAsia="Verdana" w:hAnsi="Verdana" w:cs="Times New Roman"/>
          <w:sz w:val="20"/>
          <w:szCs w:val="20"/>
        </w:rPr>
        <w:t>mesteroktató</w:t>
      </w:r>
    </w:p>
    <w:p w14:paraId="3CADDB69" w14:textId="211DE43E" w:rsidR="00107627" w:rsidRPr="001F513D" w:rsidRDefault="00107627" w:rsidP="001F513D">
      <w:pPr>
        <w:numPr>
          <w:ilvl w:val="0"/>
          <w:numId w:val="43"/>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tanórák száma és típusa: </w:t>
      </w:r>
    </w:p>
    <w:p w14:paraId="12C9D094" w14:textId="05F17D27" w:rsidR="007A0AD5" w:rsidRPr="00E67B91" w:rsidRDefault="007A0AD5" w:rsidP="00E67B91">
      <w:pPr>
        <w:spacing w:before="120" w:after="120" w:line="276" w:lineRule="auto"/>
        <w:ind w:left="709"/>
        <w:jc w:val="both"/>
        <w:rPr>
          <w:rFonts w:ascii="Verdana" w:eastAsia="Verdana" w:hAnsi="Verdana" w:cs="Times New Roman"/>
          <w:bCs/>
          <w:sz w:val="20"/>
          <w:szCs w:val="20"/>
        </w:rPr>
      </w:pPr>
      <w:r w:rsidRPr="00E67B91">
        <w:rPr>
          <w:rFonts w:ascii="Verdana" w:eastAsia="Verdana" w:hAnsi="Verdana" w:cs="Times New Roman"/>
          <w:bCs/>
          <w:sz w:val="20"/>
          <w:szCs w:val="20"/>
        </w:rPr>
        <w:t xml:space="preserve">7.1. </w:t>
      </w:r>
      <w:proofErr w:type="spellStart"/>
      <w:r w:rsidRPr="00E67B91">
        <w:rPr>
          <w:rFonts w:ascii="Verdana" w:eastAsia="Verdana" w:hAnsi="Verdana" w:cs="Times New Roman"/>
          <w:bCs/>
          <w:sz w:val="20"/>
          <w:szCs w:val="20"/>
        </w:rPr>
        <w:t>össz</w:t>
      </w:r>
      <w:proofErr w:type="spellEnd"/>
      <w:r w:rsidRPr="00E67B91">
        <w:rPr>
          <w:rFonts w:ascii="Verdana" w:eastAsia="Verdana" w:hAnsi="Verdana" w:cs="Times New Roman"/>
          <w:bCs/>
          <w:sz w:val="20"/>
          <w:szCs w:val="20"/>
        </w:rPr>
        <w:t xml:space="preserve"> óraszám/félév: 28 óra</w:t>
      </w:r>
    </w:p>
    <w:p w14:paraId="74C71339" w14:textId="7C774D2F" w:rsidR="00107627" w:rsidRPr="00E67B91" w:rsidRDefault="00E67B91" w:rsidP="00E67B91">
      <w:pPr>
        <w:pStyle w:val="Listaszerbekezds"/>
        <w:numPr>
          <w:ilvl w:val="2"/>
          <w:numId w:val="43"/>
        </w:numPr>
        <w:spacing w:before="120" w:after="120" w:line="276" w:lineRule="auto"/>
        <w:ind w:left="1276"/>
        <w:jc w:val="both"/>
        <w:rPr>
          <w:rFonts w:ascii="Verdana" w:eastAsia="Verdana" w:hAnsi="Verdana" w:cs="Times New Roman"/>
          <w:bCs/>
          <w:sz w:val="20"/>
          <w:szCs w:val="20"/>
        </w:rPr>
      </w:pPr>
      <w:r>
        <w:rPr>
          <w:rFonts w:ascii="Verdana" w:eastAsia="Verdana" w:hAnsi="Verdana" w:cs="Times New Roman"/>
          <w:bCs/>
          <w:sz w:val="20"/>
          <w:szCs w:val="20"/>
        </w:rPr>
        <w:t xml:space="preserve"> </w:t>
      </w:r>
      <w:r w:rsidR="00107627" w:rsidRPr="00E67B91">
        <w:rPr>
          <w:rFonts w:ascii="Verdana" w:eastAsia="Verdana" w:hAnsi="Verdana" w:cs="Times New Roman"/>
          <w:bCs/>
          <w:sz w:val="20"/>
          <w:szCs w:val="20"/>
        </w:rPr>
        <w:t>levelező munkarend: 28 óra (</w:t>
      </w:r>
      <w:r w:rsidR="007A0AD5" w:rsidRPr="00E67B91">
        <w:rPr>
          <w:rFonts w:ascii="Verdana" w:eastAsia="Verdana" w:hAnsi="Verdana" w:cs="Times New Roman"/>
          <w:bCs/>
          <w:sz w:val="20"/>
          <w:szCs w:val="20"/>
        </w:rPr>
        <w:t xml:space="preserve">16 </w:t>
      </w:r>
      <w:r w:rsidR="00107627" w:rsidRPr="00E67B91">
        <w:rPr>
          <w:rFonts w:ascii="Verdana" w:eastAsia="Verdana" w:hAnsi="Verdana" w:cs="Times New Roman"/>
          <w:bCs/>
          <w:sz w:val="20"/>
          <w:szCs w:val="20"/>
        </w:rPr>
        <w:t xml:space="preserve">EA + 0 SZ + </w:t>
      </w:r>
      <w:r w:rsidR="007A0AD5" w:rsidRPr="00E67B91">
        <w:rPr>
          <w:rFonts w:ascii="Verdana" w:eastAsia="Verdana" w:hAnsi="Verdana" w:cs="Times New Roman"/>
          <w:bCs/>
          <w:sz w:val="20"/>
          <w:szCs w:val="20"/>
        </w:rPr>
        <w:t>12</w:t>
      </w:r>
      <w:r w:rsidR="00107627" w:rsidRPr="00E67B91">
        <w:rPr>
          <w:rFonts w:ascii="Verdana" w:eastAsia="Verdana" w:hAnsi="Verdana" w:cs="Times New Roman"/>
          <w:bCs/>
          <w:sz w:val="20"/>
          <w:szCs w:val="20"/>
        </w:rPr>
        <w:t>GY)</w:t>
      </w:r>
    </w:p>
    <w:p w14:paraId="143967DF" w14:textId="77777777" w:rsidR="00107627" w:rsidRPr="00841314" w:rsidRDefault="00107627" w:rsidP="001F513D">
      <w:pPr>
        <w:numPr>
          <w:ilvl w:val="0"/>
          <w:numId w:val="43"/>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A tantárgy szakmai tartalma (magyarul):</w:t>
      </w:r>
    </w:p>
    <w:p w14:paraId="79529AB8" w14:textId="77777777" w:rsidR="00107627" w:rsidRPr="00841314" w:rsidRDefault="00107627"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tantárgy keretében a tanulócsoport megismeri a biztonság- és a rendészet alapfogalmait, sajátosságait. A rendészeti szakma alapkövetelményeit, kapcsolatrendszereit, az biztonsági szakma holisztikus megközelítésnek, értelmezésnek alapelemeit.</w:t>
      </w:r>
    </w:p>
    <w:p w14:paraId="71067456" w14:textId="77777777" w:rsidR="00107627" w:rsidRPr="00841314" w:rsidRDefault="00107627"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tantárgy lehetőséget nyújt a hallgató számára, hogy megismerje a választott szakmai képzés komplexitását, annak biztonsági- és rendészeti struktúrába történő integrálásnak lehetőségeit, amely megfelelő alapot képez a mélyebb szakmai képzés megkezdéséhez.</w:t>
      </w:r>
    </w:p>
    <w:p w14:paraId="1FA9EBE0" w14:textId="77777777" w:rsidR="00107627" w:rsidRPr="00841314" w:rsidRDefault="00107627" w:rsidP="00841314">
      <w:pPr>
        <w:spacing w:before="120" w:after="120" w:line="276" w:lineRule="auto"/>
        <w:ind w:left="426"/>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szakmai tartalma (angolul) (</w:t>
      </w:r>
      <w:r w:rsidRPr="00841314">
        <w:rPr>
          <w:rFonts w:ascii="Verdana" w:eastAsia="Verdana" w:hAnsi="Verdana" w:cs="Times New Roman"/>
          <w:b/>
          <w:bCs/>
          <w:sz w:val="20"/>
          <w:szCs w:val="20"/>
          <w:lang w:val="en-US"/>
        </w:rPr>
        <w:t>Course description</w:t>
      </w:r>
      <w:r w:rsidRPr="00841314">
        <w:rPr>
          <w:rFonts w:ascii="Verdana" w:eastAsia="Verdana" w:hAnsi="Verdana" w:cs="Times New Roman"/>
          <w:b/>
          <w:bCs/>
          <w:sz w:val="20"/>
          <w:szCs w:val="20"/>
        </w:rPr>
        <w:t>):</w:t>
      </w:r>
    </w:p>
    <w:p w14:paraId="54CAA1C0" w14:textId="77777777" w:rsidR="00107627" w:rsidRPr="00841314" w:rsidRDefault="00107627" w:rsidP="00841314">
      <w:pPr>
        <w:pStyle w:val="HTML-kntformzott"/>
        <w:spacing w:after="120" w:line="276" w:lineRule="auto"/>
        <w:ind w:left="425"/>
        <w:jc w:val="both"/>
        <w:rPr>
          <w:rFonts w:ascii="Verdana" w:eastAsia="Verdana" w:hAnsi="Verdana" w:cs="Verdana"/>
          <w:lang w:val="en-US" w:eastAsia="zh-CN"/>
        </w:rPr>
      </w:pPr>
      <w:r w:rsidRPr="00841314">
        <w:rPr>
          <w:rFonts w:ascii="Verdana" w:eastAsia="Verdana" w:hAnsi="Verdana" w:cs="Arial"/>
          <w:lang w:val="en-US" w:eastAsia="zh-CN"/>
        </w:rPr>
        <w:t>Within the framework of the course, the student group gets acquainted with the basic concepts and properties of security and law enforcement. The basic requirements and relationship systems of the law enforcement profession, the basic elements of the holistic approach and interpretation of the security profession.</w:t>
      </w:r>
    </w:p>
    <w:p w14:paraId="7CAC377C" w14:textId="77777777" w:rsidR="00107627" w:rsidRPr="00841314" w:rsidRDefault="00107627" w:rsidP="00841314">
      <w:pPr>
        <w:pStyle w:val="Listaszerbekezds"/>
        <w:spacing w:after="120" w:line="276" w:lineRule="auto"/>
        <w:ind w:left="425"/>
        <w:jc w:val="both"/>
        <w:rPr>
          <w:rFonts w:ascii="Verdana" w:eastAsia="Verdana" w:hAnsi="Verdana" w:cs="Verdana"/>
          <w:sz w:val="20"/>
          <w:szCs w:val="20"/>
          <w:lang w:val="en-US" w:eastAsia="zh-CN"/>
        </w:rPr>
      </w:pPr>
      <w:r w:rsidRPr="00841314">
        <w:rPr>
          <w:rFonts w:ascii="Verdana" w:eastAsia="Verdana" w:hAnsi="Verdana" w:cs="Verdana"/>
          <w:sz w:val="20"/>
          <w:szCs w:val="20"/>
          <w:lang w:val="en-US" w:eastAsia="zh-CN"/>
        </w:rPr>
        <w:t>The course provides an opportunity for the student to get acquainted with the complexity of the chosen studies the possibilities of its integration into the security and law enforcement structure, which forms a suitable basis for starting deeper professional training.</w:t>
      </w:r>
    </w:p>
    <w:p w14:paraId="75D99019" w14:textId="77777777" w:rsidR="00107627" w:rsidRPr="00841314" w:rsidRDefault="00107627" w:rsidP="001F513D">
      <w:pPr>
        <w:numPr>
          <w:ilvl w:val="0"/>
          <w:numId w:val="43"/>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Elérendő kompetenciák (magyarul): </w:t>
      </w:r>
    </w:p>
    <w:p w14:paraId="3679F942" w14:textId="77777777" w:rsidR="00107627" w:rsidRPr="00841314" w:rsidRDefault="00107627"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
          <w:bCs/>
          <w:sz w:val="20"/>
          <w:szCs w:val="20"/>
        </w:rPr>
        <w:t>Tudása:</w:t>
      </w:r>
      <w:r w:rsidRPr="00841314">
        <w:rPr>
          <w:rFonts w:ascii="Verdana" w:eastAsia="Verdana" w:hAnsi="Verdana" w:cs="Times New Roman"/>
          <w:bCs/>
          <w:sz w:val="20"/>
          <w:szCs w:val="20"/>
        </w:rPr>
        <w:t xml:space="preserve"> </w:t>
      </w:r>
    </w:p>
    <w:p w14:paraId="005C1B4B" w14:textId="77777777" w:rsidR="00107627" w:rsidRPr="00841314" w:rsidRDefault="00107627"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lastRenderedPageBreak/>
        <w:t>Rendelkezik a rendészettudomány, a társadalomtudomány, műszaki 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688FB634"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Ismeri az alapvető rendészettudományi, szervezéstudományi és üzemeltetési módszereket, elméleteket és gyakorlatokat.</w:t>
      </w:r>
    </w:p>
    <w:p w14:paraId="6C4DDE4D"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Ismeri az emberi erőforrások rendészet területén történő alkalmazásához szükséges pedagógiai, pszichológiai, szociológiai törvényszerűségeket.</w:t>
      </w:r>
    </w:p>
    <w:p w14:paraId="02563067"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Tisztában van a közrend, közbiztonság, magánbiztonság területén működő 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3F8B9FC8"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A polgárőrség működtetéséhez szükséges jogi, gazdasági és vezetéselméleti ismeretekkel rendelkezik.</w:t>
      </w:r>
    </w:p>
    <w:p w14:paraId="6A7D969F"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Rendelkezik a marketing, a kommunikáció és a PR alapvető tudás anyagával, különös tekintettel a településbiztonságra.</w:t>
      </w:r>
    </w:p>
    <w:p w14:paraId="6F082FDE" w14:textId="77777777" w:rsidR="00107627" w:rsidRPr="00841314" w:rsidRDefault="00107627"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Verdana"/>
          <w:sz w:val="20"/>
          <w:szCs w:val="20"/>
        </w:rPr>
        <w:t>Rendelkezik a települések biztonságának szervezésével, valamint a közreműködő szervezetek üzemeltetésével, fejlesztésével, kapcsolatos ismeretekkel.</w:t>
      </w:r>
    </w:p>
    <w:p w14:paraId="28215D3F" w14:textId="77777777" w:rsidR="00107627" w:rsidRPr="00841314" w:rsidRDefault="00107627" w:rsidP="00841314">
      <w:pPr>
        <w:spacing w:after="0" w:line="276" w:lineRule="auto"/>
        <w:ind w:left="426"/>
        <w:jc w:val="both"/>
        <w:rPr>
          <w:rFonts w:ascii="Verdana" w:eastAsia="Verdana" w:hAnsi="Verdana" w:cs="Times New Roman"/>
          <w:b/>
          <w:bCs/>
          <w:sz w:val="20"/>
          <w:szCs w:val="20"/>
        </w:rPr>
      </w:pPr>
      <w:r w:rsidRPr="00841314">
        <w:rPr>
          <w:rFonts w:ascii="Verdana" w:eastAsia="Verdana" w:hAnsi="Verdana" w:cs="Times New Roman"/>
          <w:bCs/>
          <w:sz w:val="20"/>
          <w:szCs w:val="20"/>
        </w:rPr>
        <w:t>Ismeri az okos város fogalmát, alrendszereit és eszközeit. Ismeri az építészeti eszközökkel történő bűnmegelőzés (CPTED) fogalmát, alkalmazásának lehetőségeit.</w:t>
      </w:r>
      <w:r w:rsidRPr="00841314">
        <w:rPr>
          <w:rFonts w:ascii="Verdana" w:eastAsia="Verdana" w:hAnsi="Verdana" w:cs="Times New Roman"/>
          <w:b/>
          <w:bCs/>
          <w:sz w:val="20"/>
          <w:szCs w:val="20"/>
        </w:rPr>
        <w:t xml:space="preserve">      </w:t>
      </w:r>
    </w:p>
    <w:p w14:paraId="23030EA2" w14:textId="77777777" w:rsidR="00107627" w:rsidRPr="00841314" w:rsidRDefault="00107627"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b/>
          <w:bCs/>
          <w:sz w:val="20"/>
          <w:szCs w:val="20"/>
        </w:rPr>
        <w:t>Képességei:</w:t>
      </w:r>
      <w:r w:rsidRPr="00841314">
        <w:rPr>
          <w:rFonts w:ascii="Verdana" w:eastAsia="Verdana" w:hAnsi="Verdana" w:cs="Times New Roman"/>
          <w:sz w:val="20"/>
          <w:szCs w:val="20"/>
        </w:rPr>
        <w:t xml:space="preserve"> </w:t>
      </w:r>
    </w:p>
    <w:p w14:paraId="47552109"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Verdana" w:hAnsi="Verdana" w:cs="Times New Roman"/>
          <w:sz w:val="20"/>
          <w:szCs w:val="20"/>
        </w:rPr>
        <w:t>Közbiztonság fenntartásában és bűnmegelőzésben közreműködő szervezetekben településbiztonsági szervezési tevékenységet tervez, szervez, irányít és ellenőriz.</w:t>
      </w:r>
    </w:p>
    <w:p w14:paraId="27E13B59" w14:textId="77777777" w:rsidR="00107627" w:rsidRPr="00841314" w:rsidRDefault="00107627"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Képes az elsajátított szervezési, vezetési és jogi ismeretek hatékony alkalmazására.</w:t>
      </w:r>
    </w:p>
    <w:p w14:paraId="06AEA073" w14:textId="77777777" w:rsidR="00107627" w:rsidRPr="00841314" w:rsidRDefault="00107627" w:rsidP="00841314">
      <w:pPr>
        <w:pStyle w:val="Listaszerbekezds"/>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 településeken a biztonságszervezői szervezeti egységét vezeti, működési folyamatait tervezi, irányítja, az erőforrásokkal gazdálkodik</w:t>
      </w:r>
      <w:r w:rsidRPr="00841314">
        <w:rPr>
          <w:rFonts w:ascii="Verdana" w:eastAsia="Verdana" w:hAnsi="Verdana" w:cs="Times New Roman"/>
          <w:sz w:val="20"/>
          <w:szCs w:val="20"/>
        </w:rPr>
        <w:t>.</w:t>
      </w:r>
    </w:p>
    <w:p w14:paraId="744E0A74" w14:textId="77777777" w:rsidR="00107627" w:rsidRPr="00841314" w:rsidRDefault="00107627"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 tanult elméleteket és módszereket hatékonyan alkalmazza, következtetéseket fogalmaz meg, javaslatokat tesz és döntéseket hoz.</w:t>
      </w:r>
    </w:p>
    <w:p w14:paraId="70F40A8F"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közbiztonságot befolyásoló komplex társadalmi tényezők közötti eligazodásra, innovatív rendészeti szakmai megoldására.</w:t>
      </w:r>
    </w:p>
    <w:p w14:paraId="5D460B0E"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a településeken a közbiztonságot befolyásoló szakmai, gazdasági, jogi szabályozással kapcsolatos ismeretek adaptálására.</w:t>
      </w:r>
    </w:p>
    <w:p w14:paraId="632302B5"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Elősegíti a települések biztonságtudatosság szemléletű vezetési feladatainak megoldását.</w:t>
      </w:r>
    </w:p>
    <w:p w14:paraId="512BC5CD"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marketing és a PR és reklámozás ismeretanyagának eredményes alkalmazására a települések területén.</w:t>
      </w:r>
    </w:p>
    <w:p w14:paraId="17502078"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biztonsági kihívások megoldásának előkészítésére és irányítására.</w:t>
      </w:r>
    </w:p>
    <w:p w14:paraId="77FA4AA5"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rendészeti és polgárőr szervezet pénzügyi- számviteli ismereteinek (költségvetés, támogatások kezelése, adózás) alkalmazására.</w:t>
      </w:r>
    </w:p>
    <w:p w14:paraId="580E9ED7"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Times New Roman"/>
          <w:b/>
          <w:bCs/>
          <w:sz w:val="20"/>
          <w:szCs w:val="20"/>
        </w:rPr>
        <w:t>Attitűdje:</w:t>
      </w:r>
      <w:r w:rsidRPr="00841314">
        <w:rPr>
          <w:rFonts w:ascii="Verdana" w:eastAsia="Verdana" w:hAnsi="Verdana" w:cs="Times New Roman"/>
          <w:bCs/>
          <w:sz w:val="20"/>
          <w:szCs w:val="20"/>
        </w:rPr>
        <w:t xml:space="preserve"> </w:t>
      </w:r>
    </w:p>
    <w:p w14:paraId="43F08488"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 xml:space="preserve">Fogékony az új információk befogadására, az új szakmai ismeretekre és </w:t>
      </w:r>
      <w:r w:rsidRPr="00841314">
        <w:rPr>
          <w:rFonts w:ascii="Verdana" w:eastAsia="Times New Roman" w:hAnsi="Verdana" w:cs="Times New Roman"/>
          <w:sz w:val="20"/>
          <w:szCs w:val="20"/>
          <w:lang w:eastAsia="ar-SA"/>
        </w:rPr>
        <w:lastRenderedPageBreak/>
        <w:t>módszertanokra, nyitott az új, önálló és együttműködést igénylő feladatok, felelősségek vállalására.</w:t>
      </w:r>
    </w:p>
    <w:p w14:paraId="7D193ADB"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Elkötelezett a településen a közbiztonság fenntartásában és bűnmegelőzésben közreműködő szervezetek eredményes együttműködése iránt.</w:t>
      </w:r>
    </w:p>
    <w:p w14:paraId="4BF3E183"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Projektekben, csoportos feladatvégzés esetén konstruktív, együttműködő, kezdeményező, kész a hibák kijavítására, erre munkatársait is ösztönözi.</w:t>
      </w:r>
    </w:p>
    <w:p w14:paraId="661F4577"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Nyitott az adott munkakör, szervezet tágabb társadalmi környezetének változásai iránt, törekszik a változások követésére és megértésére.</w:t>
      </w:r>
    </w:p>
    <w:p w14:paraId="58B8CF21"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Kötelességének tartja a releváns, a településen folyamatban lévő projektek lebonyolításához kapcsolódó más szakpolitikák, jogszabályok követését, alkalmazását, illetve betartását.</w:t>
      </w:r>
    </w:p>
    <w:p w14:paraId="44EF0A37"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Törekszik az életen át tartó tanulásra a munka világában és azon kívül is.</w:t>
      </w:r>
    </w:p>
    <w:p w14:paraId="2167C908"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Figyelembe veszi mások véleményét, a rendészeti, regionális, nemzeti és európai értékeket (ideértve a társadalmi, szociális és ökológiai, fenntarthatósági szempontokat is) a döntések során.</w:t>
      </w:r>
    </w:p>
    <w:p w14:paraId="259804B6"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Korszerű településbiztonsági menedzseri szemlélettel, megfelelő kapcsolatteremtő-, problémafelismerő- és megoldó képességgel, valamint együttműködési- és kommunikációs készséggel rendelkezik.</w:t>
      </w:r>
    </w:p>
    <w:p w14:paraId="53F9748F" w14:textId="77777777" w:rsidR="00107627" w:rsidRPr="00841314" w:rsidRDefault="00107627" w:rsidP="00841314">
      <w:pPr>
        <w:spacing w:after="0" w:line="276" w:lineRule="auto"/>
        <w:ind w:left="425"/>
        <w:rPr>
          <w:rFonts w:ascii="Verdana" w:eastAsia="Verdana" w:hAnsi="Verdana" w:cs="Times New Roman"/>
          <w:b/>
          <w:bCs/>
          <w:sz w:val="20"/>
          <w:szCs w:val="20"/>
        </w:rPr>
      </w:pPr>
      <w:r w:rsidRPr="00841314">
        <w:rPr>
          <w:rFonts w:ascii="Verdana" w:eastAsia="Verdana" w:hAnsi="Verdana" w:cs="Times New Roman"/>
          <w:b/>
          <w:bCs/>
          <w:sz w:val="20"/>
          <w:szCs w:val="20"/>
        </w:rPr>
        <w:t>Autonómiája és felelőssége:</w:t>
      </w:r>
    </w:p>
    <w:p w14:paraId="23F985DE"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Feladatait önállóan végzi és szervezi.</w:t>
      </w:r>
    </w:p>
    <w:p w14:paraId="3691490D"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a munkával és magatartásával kapcsolatos szakmai, jogi, etikai normák és szabályok betartása terén.</w:t>
      </w:r>
    </w:p>
    <w:p w14:paraId="7EAC426C"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 csoportmunkák, szervezeti egységek tagjaként a rá eső feladatokat önállóan, felelősséggel végzi.</w:t>
      </w:r>
    </w:p>
    <w:p w14:paraId="317D2D1C"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elemzései, javaslatai, döntései következményeiért más szakpolitikák tekintetében is.</w:t>
      </w:r>
    </w:p>
    <w:p w14:paraId="2A385906"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Önállóan azonosítja képzési, fejlődési igényeit, önállóan és felelősséggel tervezi, és szükség szerint szervezi szakmai és általános fejlődését, beosztottjait is segíti ebben.</w:t>
      </w:r>
    </w:p>
    <w:p w14:paraId="4EBC0A74" w14:textId="77777777" w:rsidR="00107627" w:rsidRPr="00841314" w:rsidRDefault="00107627" w:rsidP="00841314">
      <w:pPr>
        <w:spacing w:before="120" w:after="120" w:line="276" w:lineRule="auto"/>
        <w:ind w:firstLine="425"/>
        <w:jc w:val="both"/>
        <w:rPr>
          <w:rFonts w:ascii="Verdana" w:eastAsia="Verdana" w:hAnsi="Verdana" w:cs="Verdana"/>
          <w:bCs/>
          <w:sz w:val="20"/>
          <w:szCs w:val="20"/>
        </w:rPr>
      </w:pPr>
      <w:r w:rsidRPr="00841314">
        <w:rPr>
          <w:rFonts w:ascii="Verdana" w:eastAsia="Verdana" w:hAnsi="Verdana" w:cs="Times New Roman"/>
          <w:b/>
          <w:bCs/>
          <w:sz w:val="20"/>
          <w:szCs w:val="20"/>
        </w:rPr>
        <w:t>Elérendő kompetenciák (angolul) (</w:t>
      </w:r>
      <w:r w:rsidRPr="00841314">
        <w:rPr>
          <w:rFonts w:ascii="Verdana" w:eastAsia="Verdana" w:hAnsi="Verdana" w:cs="Times New Roman"/>
          <w:b/>
          <w:bCs/>
          <w:sz w:val="20"/>
          <w:szCs w:val="20"/>
          <w:lang w:val="en-US"/>
        </w:rPr>
        <w:t xml:space="preserve">Competences – English): </w:t>
      </w:r>
    </w:p>
    <w:p w14:paraId="1EE9E4BA"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Knowledge</w:t>
      </w:r>
      <w:r w:rsidRPr="00841314">
        <w:rPr>
          <w:rFonts w:ascii="Verdana" w:eastAsia="Verdana" w:hAnsi="Verdana" w:cs="Times New Roman"/>
          <w:sz w:val="20"/>
          <w:szCs w:val="20"/>
          <w:lang w:val="en-GB"/>
        </w:rPr>
        <w:t xml:space="preserve">: </w:t>
      </w:r>
    </w:p>
    <w:p w14:paraId="0DF86C38"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Possesses knowledge of the basic, comprehensive concepts, theories, facts, developmental features and interrelationships of police science, social science, engineering, and economics in relation to the relevant social and economic actors, functions and processes, the sectoral structure and complex system of the society and economy.</w:t>
      </w:r>
    </w:p>
    <w:p w14:paraId="0E5C601C" w14:textId="77777777" w:rsidR="00107627" w:rsidRPr="00841314" w:rsidRDefault="00107627"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lang w:val="en-GB"/>
        </w:rPr>
        <w:t>Knows the basic concepts of security and law enforcement, their application, their knowledge fits into the knowledge of the security and law enforcement profession.</w:t>
      </w:r>
    </w:p>
    <w:p w14:paraId="08DFDBC1" w14:textId="77777777" w:rsidR="00107627" w:rsidRPr="00841314" w:rsidRDefault="00107627"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pedagogical, psychological, and sociological principles necessary for the application of human resources in the field of law enforcement.</w:t>
      </w:r>
    </w:p>
    <w:p w14:paraId="0EFE3CD4" w14:textId="77777777" w:rsidR="00107627" w:rsidRPr="00841314" w:rsidRDefault="00107627"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structure, operation and interrelationship of organizations operating in the field of public order, public security and private security, the external and internal environmental factors determining the behavior of the social and economic actors concerned, the information and motivational factors of social and economic behavior and decisions.</w:t>
      </w:r>
    </w:p>
    <w:p w14:paraId="4A704FF5" w14:textId="77777777" w:rsidR="00107627" w:rsidRPr="00841314" w:rsidRDefault="00107627"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lastRenderedPageBreak/>
        <w:t>He/she has the legal, economic, and managerial knowledge necessary for the operation of the Auxiliary Police.</w:t>
      </w:r>
    </w:p>
    <w:p w14:paraId="51B833A8" w14:textId="77777777" w:rsidR="00107627" w:rsidRPr="00841314" w:rsidRDefault="00107627"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a basic knowledge of marketing, communication, and public relations, with a special focus on urban safety.</w:t>
      </w:r>
    </w:p>
    <w:p w14:paraId="22A2A314" w14:textId="77777777" w:rsidR="00107627" w:rsidRPr="00841314" w:rsidRDefault="00107627"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knowledge of the organization of the urban security, and operation and development of contributor organization.</w:t>
      </w:r>
    </w:p>
    <w:p w14:paraId="5456F115" w14:textId="77777777" w:rsidR="00107627" w:rsidRPr="00841314" w:rsidRDefault="00107627"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knows the concept of ‘smart city’, their subsystems and instruments. He/she knows the concept of crime prevention through environmental design and its application possibilities.</w:t>
      </w:r>
    </w:p>
    <w:p w14:paraId="266BA306" w14:textId="77777777" w:rsidR="00107627" w:rsidRPr="00841314" w:rsidRDefault="00107627" w:rsidP="00841314">
      <w:pPr>
        <w:spacing w:before="120" w:after="120" w:line="276" w:lineRule="auto"/>
        <w:ind w:left="425"/>
        <w:jc w:val="both"/>
        <w:rPr>
          <w:rFonts w:ascii="Verdana" w:eastAsia="Verdana" w:hAnsi="Verdana" w:cs="Verdana"/>
          <w:sz w:val="20"/>
          <w:szCs w:val="20"/>
          <w:lang w:val="en-GB"/>
        </w:rPr>
      </w:pPr>
      <w:r w:rsidRPr="00841314">
        <w:rPr>
          <w:rFonts w:ascii="Verdana" w:eastAsia="Verdana" w:hAnsi="Verdana" w:cs="Verdana"/>
          <w:b/>
          <w:sz w:val="20"/>
          <w:szCs w:val="20"/>
          <w:lang w:val="en-GB"/>
        </w:rPr>
        <w:t>Capabilities</w:t>
      </w:r>
      <w:r w:rsidRPr="00841314">
        <w:rPr>
          <w:rFonts w:ascii="Verdana" w:eastAsia="Verdana" w:hAnsi="Verdana" w:cs="Verdana"/>
          <w:sz w:val="20"/>
          <w:szCs w:val="20"/>
          <w:lang w:val="en-GB"/>
        </w:rPr>
        <w:t xml:space="preserve">: </w:t>
      </w:r>
    </w:p>
    <w:p w14:paraId="0A59E258"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plans, organises, directs and controls of urban safety organisation activities in organisations involved in maintaining public security and crime prevention.</w:t>
      </w:r>
    </w:p>
    <w:p w14:paraId="354CF02F"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can effectively apply the organisational, management and legal skills acquired.</w:t>
      </w:r>
    </w:p>
    <w:p w14:paraId="63A706FA"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heads the organizational unit of the security organizer in the settlements, plans and directs its operational processes, and manages the resources.</w:t>
      </w:r>
    </w:p>
    <w:p w14:paraId="19C37EBD"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apply theories and methods effectively, formulate conclusions, make recommendations, and take decisions.</w:t>
      </w:r>
    </w:p>
    <w:p w14:paraId="7BE1CAEF"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aware of the complex social factors that influence public safety and is capable of innovative law enforcement professional solutions.</w:t>
      </w:r>
    </w:p>
    <w:p w14:paraId="20332E75"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ability to adapt knowledge of the professional, economic, and legal regulations affecting public safety in settlement.</w:t>
      </w:r>
    </w:p>
    <w:p w14:paraId="668A0D40"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promotes the safety awareness approach solution management of settlements.</w:t>
      </w:r>
    </w:p>
    <w:p w14:paraId="592B4CC8"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effectively apply knowledge of marketing, PR and advertising in the field of settlements.</w:t>
      </w:r>
    </w:p>
    <w:p w14:paraId="6D2D6A26"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prepare and manage solutions of security challenges.</w:t>
      </w:r>
    </w:p>
    <w:p w14:paraId="024E1750" w14:textId="77777777" w:rsidR="00107627" w:rsidRPr="00841314" w:rsidRDefault="00107627"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Able to apply financial and accounting knowledge (budgeting, grants management, taxation) of law enforcement and Auxiliary police organizations.</w:t>
      </w:r>
    </w:p>
    <w:p w14:paraId="08E113EF"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develop his/her knowledge continuously and independently</w:t>
      </w:r>
    </w:p>
    <w:p w14:paraId="3DC67053" w14:textId="77777777" w:rsidR="00107627" w:rsidRPr="00841314" w:rsidRDefault="00107627" w:rsidP="00841314">
      <w:pPr>
        <w:spacing w:after="0" w:line="276" w:lineRule="auto"/>
        <w:ind w:left="425"/>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Attitude:</w:t>
      </w:r>
      <w:r w:rsidRPr="00841314">
        <w:rPr>
          <w:rFonts w:ascii="Verdana" w:eastAsia="Verdana" w:hAnsi="Verdana" w:cs="Times New Roman"/>
          <w:sz w:val="20"/>
          <w:szCs w:val="20"/>
          <w:lang w:val="en-GB"/>
        </w:rPr>
        <w:t xml:space="preserve"> </w:t>
      </w:r>
    </w:p>
    <w:p w14:paraId="00CFE8FA" w14:textId="77777777" w:rsidR="00107627" w:rsidRPr="00841314" w:rsidRDefault="00107627" w:rsidP="00841314">
      <w:pPr>
        <w:spacing w:before="120" w:after="120" w:line="276" w:lineRule="auto"/>
        <w:ind w:left="426"/>
        <w:jc w:val="both"/>
        <w:rPr>
          <w:rStyle w:val="viiyi"/>
          <w:rFonts w:ascii="Verdana" w:eastAsia="Verdana" w:hAnsi="Verdana"/>
          <w:sz w:val="20"/>
          <w:szCs w:val="20"/>
          <w:lang w:val="en"/>
        </w:rPr>
      </w:pPr>
      <w:r w:rsidRPr="00841314">
        <w:rPr>
          <w:rStyle w:val="viiyi"/>
          <w:rFonts w:ascii="Verdana" w:eastAsia="Verdana" w:hAnsi="Verdana"/>
          <w:sz w:val="20"/>
          <w:szCs w:val="20"/>
          <w:lang w:val="en"/>
        </w:rPr>
        <w:t>He or she is receptive to new information, new professional skills, and methodologies, and open to taking on new tasks and responsibilities that require autonomy and cooperation.</w:t>
      </w:r>
    </w:p>
    <w:p w14:paraId="4329784A"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committed to the effective cooperation of organisations involved in public safety and crime prevention in the settlement.</w:t>
      </w:r>
    </w:p>
    <w:p w14:paraId="28F894F0"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constructive, cooperative, and proactive in projects and group work, ready to correct mistakes and encourages his or her colleagues to do so.</w:t>
      </w:r>
    </w:p>
    <w:p w14:paraId="63768943"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open to changes in the wider social environment of the job or organisation and seeks to follow and understand change.</w:t>
      </w:r>
    </w:p>
    <w:p w14:paraId="557CB385"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feels obligated to follow, apply and comply with relevant other policies and legislation related to the implementation of ongoing projects in the settlement.</w:t>
      </w:r>
    </w:p>
    <w:p w14:paraId="2BFFC98A"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strives for lifelong learning in and outside the world of work.</w:t>
      </w:r>
    </w:p>
    <w:p w14:paraId="0EE36CE8"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lastRenderedPageBreak/>
        <w:t>He/she considers the opinions of others, law enforcement, regional, national and European values (including social, societal and ecological, sustainability aspects) when making decisions.</w:t>
      </w:r>
    </w:p>
    <w:p w14:paraId="45D5B57B"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has a modern local law enforcement manager's approach, good interpersonal, problem-solving, and problem-solving skills, as well as collaboration and communication skills.</w:t>
      </w:r>
    </w:p>
    <w:p w14:paraId="32A0082D" w14:textId="77777777" w:rsidR="00107627" w:rsidRPr="00841314" w:rsidRDefault="00107627" w:rsidP="00841314">
      <w:pPr>
        <w:spacing w:line="276" w:lineRule="auto"/>
        <w:ind w:left="426"/>
        <w:jc w:val="both"/>
        <w:rPr>
          <w:rFonts w:ascii="Verdana" w:eastAsia="Verdana" w:hAnsi="Verdana" w:cs="Times New Roman"/>
          <w:b/>
          <w:sz w:val="20"/>
          <w:szCs w:val="20"/>
          <w:lang w:val="en-GB"/>
        </w:rPr>
      </w:pPr>
      <w:r w:rsidRPr="00841314">
        <w:rPr>
          <w:rFonts w:ascii="Verdana" w:eastAsia="Verdana" w:hAnsi="Verdana" w:cs="Times New Roman"/>
          <w:b/>
          <w:sz w:val="20"/>
          <w:szCs w:val="20"/>
          <w:lang w:val="en-GB"/>
        </w:rPr>
        <w:t xml:space="preserve">Autonomy and responsibility: </w:t>
      </w:r>
    </w:p>
    <w:p w14:paraId="40666DAE" w14:textId="77777777" w:rsidR="00107627" w:rsidRPr="00841314" w:rsidRDefault="00107627"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Carries out and organizes its tasks independently.</w:t>
      </w:r>
    </w:p>
    <w:p w14:paraId="348A830E" w14:textId="77777777" w:rsidR="00107627" w:rsidRPr="00841314" w:rsidRDefault="00107627"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 responsibility for compliance with professional, legal and ethical standards and rules relating to work and conduct.</w:t>
      </w:r>
    </w:p>
    <w:p w14:paraId="40D27791" w14:textId="77777777" w:rsidR="00107627" w:rsidRPr="00841314" w:rsidRDefault="00107627"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 a member of projects, teams and departments, he/she carries out his/her tasks independently and responsibly.</w:t>
      </w:r>
    </w:p>
    <w:p w14:paraId="6541DA74" w14:textId="77777777" w:rsidR="00107627" w:rsidRPr="00841314" w:rsidRDefault="00107627"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Assumes responsibility for the consequences of its analyses, proposals and decisions for other policies.</w:t>
      </w:r>
    </w:p>
    <w:p w14:paraId="2A6679BF" w14:textId="77777777" w:rsidR="00107627" w:rsidRPr="00841314" w:rsidRDefault="00107627" w:rsidP="00E67B91">
      <w:pPr>
        <w:pStyle w:val="Listaszerbekezds"/>
        <w:spacing w:before="120" w:after="120"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Independently identifies his/her training and development needs, independently and responsibly plans and organizes his/her professional and general development as required and assists his/her subordinates in this.</w:t>
      </w:r>
    </w:p>
    <w:p w14:paraId="3859538D" w14:textId="77777777" w:rsidR="00107627" w:rsidRPr="00841314" w:rsidRDefault="00107627" w:rsidP="00841314">
      <w:pPr>
        <w:pStyle w:val="Listaszerbekezds"/>
        <w:spacing w:before="120" w:after="120" w:line="276" w:lineRule="auto"/>
        <w:ind w:left="786"/>
        <w:jc w:val="both"/>
        <w:rPr>
          <w:rFonts w:ascii="Verdana" w:eastAsia="Verdana" w:hAnsi="Verdana" w:cs="Verdana"/>
          <w:bCs/>
          <w:sz w:val="20"/>
          <w:szCs w:val="20"/>
        </w:rPr>
      </w:pPr>
    </w:p>
    <w:p w14:paraId="55E726C8" w14:textId="77777777" w:rsidR="00107627" w:rsidRPr="00841314" w:rsidRDefault="00107627" w:rsidP="001F513D">
      <w:pPr>
        <w:numPr>
          <w:ilvl w:val="0"/>
          <w:numId w:val="43"/>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Előtanulmányi követelmények: </w:t>
      </w:r>
      <w:r w:rsidRPr="00841314">
        <w:rPr>
          <w:rFonts w:ascii="Verdana" w:eastAsia="Verdana" w:hAnsi="Verdana" w:cs="Times New Roman"/>
          <w:bCs/>
          <w:sz w:val="20"/>
          <w:szCs w:val="20"/>
        </w:rPr>
        <w:t>-</w:t>
      </w:r>
    </w:p>
    <w:p w14:paraId="1FC7A957" w14:textId="77777777" w:rsidR="00107627" w:rsidRPr="00841314" w:rsidRDefault="00107627" w:rsidP="001F513D">
      <w:pPr>
        <w:numPr>
          <w:ilvl w:val="0"/>
          <w:numId w:val="43"/>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tananyagának leírása, tematika. </w:t>
      </w:r>
      <w:r w:rsidRPr="00841314">
        <w:rPr>
          <w:rFonts w:ascii="Verdana" w:eastAsia="Verdana" w:hAnsi="Verdana" w:cs="Times New Roman"/>
          <w:b/>
          <w:bCs/>
          <w:sz w:val="20"/>
          <w:szCs w:val="20"/>
          <w:lang w:val="en-US"/>
        </w:rPr>
        <w:t>Description of the subject</w:t>
      </w:r>
      <w:r w:rsidRPr="00841314">
        <w:rPr>
          <w:rFonts w:ascii="Verdana" w:eastAsia="Verdana" w:hAnsi="Verdana" w:cs="Times New Roman"/>
          <w:b/>
          <w:bCs/>
          <w:sz w:val="20"/>
          <w:szCs w:val="20"/>
        </w:rPr>
        <w:t>, curriculum (magyarul, angolul - English):</w:t>
      </w:r>
    </w:p>
    <w:p w14:paraId="394522B0" w14:textId="04BD7678" w:rsidR="00107627" w:rsidRPr="001F513D" w:rsidRDefault="00141841" w:rsidP="001F513D">
      <w:pPr>
        <w:spacing w:line="276" w:lineRule="auto"/>
        <w:ind w:left="426"/>
        <w:jc w:val="both"/>
        <w:rPr>
          <w:rFonts w:ascii="Verdana" w:eastAsia="Times New Roman" w:hAnsi="Verdana" w:cs="Times New Roman"/>
          <w:sz w:val="20"/>
          <w:szCs w:val="20"/>
          <w:lang w:val="en-US" w:eastAsia="hu-HU"/>
        </w:rPr>
      </w:pPr>
      <w:r>
        <w:rPr>
          <w:rFonts w:ascii="Verdana" w:eastAsia="Times New Roman" w:hAnsi="Verdana" w:cs="Times New Roman"/>
          <w:color w:val="000000"/>
          <w:sz w:val="20"/>
          <w:szCs w:val="20"/>
          <w:lang w:eastAsia="hu-HU"/>
        </w:rPr>
        <w:t xml:space="preserve">11.1. </w:t>
      </w:r>
      <w:r w:rsidR="00107627" w:rsidRPr="001F513D">
        <w:rPr>
          <w:rFonts w:ascii="Verdana" w:eastAsia="Times New Roman" w:hAnsi="Verdana" w:cs="Times New Roman"/>
          <w:color w:val="000000"/>
          <w:sz w:val="20"/>
          <w:szCs w:val="20"/>
          <w:lang w:eastAsia="hu-HU"/>
        </w:rPr>
        <w:t>Az önkormányzati rendészet körébe tartozó legfontosabb tevékenységek, illetve az önkormányzati rendészet körébe tartozó területek anyagi jogi szabályai, és a legjellemzőbb jogsértési módok (</w:t>
      </w:r>
      <w:r w:rsidR="00107627" w:rsidRPr="001F513D">
        <w:rPr>
          <w:rFonts w:ascii="Verdana" w:eastAsia="Times New Roman" w:hAnsi="Verdana" w:cs="Times New Roman"/>
          <w:color w:val="000000"/>
          <w:sz w:val="20"/>
          <w:szCs w:val="20"/>
          <w:lang w:val="en-US" w:eastAsia="hu-HU"/>
        </w:rPr>
        <w:t>The substantive law, the most frequent activities- and law offences regarding to local governmental law)</w:t>
      </w:r>
    </w:p>
    <w:p w14:paraId="2C508E02" w14:textId="1E75ACA7" w:rsidR="00107627" w:rsidRPr="001F513D" w:rsidRDefault="00141841" w:rsidP="001F513D">
      <w:pPr>
        <w:spacing w:after="0" w:line="276" w:lineRule="auto"/>
        <w:ind w:left="426"/>
        <w:jc w:val="both"/>
        <w:textAlignment w:val="baseline"/>
        <w:rPr>
          <w:rFonts w:ascii="Verdana" w:eastAsia="Times New Roman" w:hAnsi="Verdana" w:cs="Times New Roman"/>
          <w:color w:val="000000"/>
          <w:sz w:val="20"/>
          <w:szCs w:val="20"/>
          <w:lang w:val="en-US" w:eastAsia="hu-HU"/>
        </w:rPr>
      </w:pPr>
      <w:r>
        <w:rPr>
          <w:rFonts w:ascii="Verdana" w:eastAsia="Times New Roman" w:hAnsi="Verdana" w:cs="Times New Roman"/>
          <w:color w:val="000000"/>
          <w:sz w:val="20"/>
          <w:szCs w:val="20"/>
          <w:lang w:eastAsia="hu-HU"/>
        </w:rPr>
        <w:t xml:space="preserve">11.2. </w:t>
      </w:r>
      <w:r w:rsidR="00107627" w:rsidRPr="001F513D">
        <w:rPr>
          <w:rFonts w:ascii="Verdana" w:eastAsia="Times New Roman" w:hAnsi="Verdana" w:cs="Times New Roman"/>
          <w:color w:val="000000"/>
          <w:sz w:val="20"/>
          <w:szCs w:val="20"/>
          <w:lang w:eastAsia="hu-HU"/>
        </w:rPr>
        <w:t>közterületi rend szabályai: köztisztasági, természet-, és környezetvédelmi szabályok (</w:t>
      </w:r>
      <w:r w:rsidR="00107627" w:rsidRPr="001F513D">
        <w:rPr>
          <w:rFonts w:ascii="Verdana" w:eastAsia="Times New Roman" w:hAnsi="Verdana" w:cs="Times New Roman"/>
          <w:color w:val="000000"/>
          <w:sz w:val="20"/>
          <w:szCs w:val="20"/>
          <w:lang w:val="en-US" w:eastAsia="hu-HU"/>
        </w:rPr>
        <w:t>The rules of public areas, municipal cleansing, rules of nature and environmental protection)</w:t>
      </w:r>
    </w:p>
    <w:p w14:paraId="2964B4ED" w14:textId="6EAA7111" w:rsidR="00107627" w:rsidRPr="001F513D" w:rsidRDefault="00141841" w:rsidP="001F513D">
      <w:pPr>
        <w:spacing w:after="0" w:line="276" w:lineRule="auto"/>
        <w:ind w:left="426"/>
        <w:jc w:val="both"/>
        <w:textAlignment w:val="baseline"/>
        <w:rPr>
          <w:rFonts w:ascii="Verdana" w:eastAsia="Times New Roman" w:hAnsi="Verdana" w:cs="Times New Roman"/>
          <w:color w:val="000000"/>
          <w:sz w:val="20"/>
          <w:szCs w:val="20"/>
          <w:lang w:val="en-US" w:eastAsia="hu-HU"/>
        </w:rPr>
      </w:pPr>
      <w:r>
        <w:rPr>
          <w:rFonts w:ascii="Verdana" w:eastAsia="Times New Roman" w:hAnsi="Verdana" w:cs="Times New Roman"/>
          <w:color w:val="000000"/>
          <w:sz w:val="20"/>
          <w:szCs w:val="20"/>
          <w:lang w:eastAsia="hu-HU"/>
        </w:rPr>
        <w:t>11.3.</w:t>
      </w:r>
      <w:r w:rsidR="00107627" w:rsidRPr="001F513D">
        <w:rPr>
          <w:rFonts w:ascii="Verdana" w:eastAsia="Times New Roman" w:hAnsi="Verdana" w:cs="Times New Roman"/>
          <w:color w:val="000000"/>
          <w:sz w:val="20"/>
          <w:szCs w:val="20"/>
          <w:lang w:eastAsia="hu-HU"/>
        </w:rPr>
        <w:t>üzletek működésével, nyitva tartásával, zenés, táncos rendezvények rendezésével kapcsolatos feladatok (</w:t>
      </w:r>
      <w:r w:rsidR="00107627" w:rsidRPr="001F513D">
        <w:rPr>
          <w:rFonts w:ascii="Verdana" w:eastAsia="Times New Roman" w:hAnsi="Verdana" w:cs="Times New Roman"/>
          <w:color w:val="000000"/>
          <w:sz w:val="20"/>
          <w:szCs w:val="20"/>
          <w:lang w:val="en-US" w:eastAsia="hu-HU"/>
        </w:rPr>
        <w:t>Rules relating to shops, pubs (opening hours, organizing dance events etc.))</w:t>
      </w:r>
    </w:p>
    <w:p w14:paraId="177DA58B" w14:textId="7EC8B1BE" w:rsidR="00107627" w:rsidRPr="001F513D" w:rsidRDefault="00141841" w:rsidP="001F513D">
      <w:pPr>
        <w:spacing w:after="0" w:line="276" w:lineRule="auto"/>
        <w:ind w:left="426"/>
        <w:jc w:val="both"/>
        <w:textAlignment w:val="baseline"/>
        <w:rPr>
          <w:rFonts w:ascii="Verdana" w:eastAsia="Times New Roman" w:hAnsi="Verdana" w:cs="Times New Roman"/>
          <w:color w:val="000000"/>
          <w:sz w:val="20"/>
          <w:szCs w:val="20"/>
          <w:lang w:eastAsia="hu-HU"/>
        </w:rPr>
      </w:pPr>
      <w:r>
        <w:rPr>
          <w:rFonts w:ascii="Verdana" w:eastAsia="Times New Roman" w:hAnsi="Verdana" w:cs="Times New Roman"/>
          <w:color w:val="000000"/>
          <w:sz w:val="20"/>
          <w:szCs w:val="20"/>
          <w:lang w:eastAsia="hu-HU"/>
        </w:rPr>
        <w:t xml:space="preserve">11.4. </w:t>
      </w:r>
      <w:r w:rsidR="00107627" w:rsidRPr="001F513D">
        <w:rPr>
          <w:rFonts w:ascii="Verdana" w:eastAsia="Times New Roman" w:hAnsi="Verdana" w:cs="Times New Roman"/>
          <w:color w:val="000000"/>
          <w:sz w:val="20"/>
          <w:szCs w:val="20"/>
          <w:lang w:eastAsia="hu-HU"/>
        </w:rPr>
        <w:t>építkezésekkel kapcsolatos rendészeti feladatok (</w:t>
      </w:r>
      <w:r w:rsidR="00107627" w:rsidRPr="001F513D">
        <w:rPr>
          <w:rFonts w:ascii="Verdana" w:eastAsia="Times New Roman" w:hAnsi="Verdana" w:cs="Times New Roman"/>
          <w:color w:val="000000"/>
          <w:sz w:val="20"/>
          <w:szCs w:val="20"/>
          <w:lang w:val="en-US" w:eastAsia="hu-HU"/>
        </w:rPr>
        <w:t>Local governmental tasks relating to constructions)</w:t>
      </w:r>
    </w:p>
    <w:p w14:paraId="4A4476E0" w14:textId="11C92CDE" w:rsidR="00107627" w:rsidRPr="00841314" w:rsidRDefault="00141841" w:rsidP="001F513D">
      <w:pPr>
        <w:pStyle w:val="Listaszerbekezds"/>
        <w:spacing w:after="0" w:line="276" w:lineRule="auto"/>
        <w:ind w:left="426"/>
        <w:contextualSpacing w:val="0"/>
        <w:jc w:val="both"/>
        <w:textAlignment w:val="baseline"/>
        <w:rPr>
          <w:rFonts w:ascii="Verdana" w:eastAsia="Times New Roman" w:hAnsi="Verdana" w:cs="Times New Roman"/>
          <w:color w:val="000000"/>
          <w:sz w:val="20"/>
          <w:szCs w:val="20"/>
          <w:lang w:eastAsia="hu-HU"/>
        </w:rPr>
      </w:pPr>
      <w:r>
        <w:rPr>
          <w:rFonts w:ascii="Verdana" w:eastAsia="Times New Roman" w:hAnsi="Verdana" w:cs="Times New Roman"/>
          <w:color w:val="000000"/>
          <w:sz w:val="20"/>
          <w:szCs w:val="20"/>
          <w:lang w:eastAsia="hu-HU"/>
        </w:rPr>
        <w:t xml:space="preserve">11.5. </w:t>
      </w:r>
      <w:r w:rsidR="00107627" w:rsidRPr="00841314">
        <w:rPr>
          <w:rFonts w:ascii="Verdana" w:eastAsia="Times New Roman" w:hAnsi="Verdana" w:cs="Times New Roman"/>
          <w:color w:val="000000"/>
          <w:sz w:val="20"/>
          <w:szCs w:val="20"/>
          <w:lang w:eastAsia="hu-HU"/>
        </w:rPr>
        <w:t>közlekedés rendjével, forgalomszabályozással, parkolással kapcsolatos rendészeti feladatok (</w:t>
      </w:r>
      <w:r w:rsidR="00107627" w:rsidRPr="00841314">
        <w:rPr>
          <w:rFonts w:ascii="Verdana" w:eastAsia="Times New Roman" w:hAnsi="Verdana" w:cs="Times New Roman"/>
          <w:color w:val="000000"/>
          <w:sz w:val="20"/>
          <w:szCs w:val="20"/>
          <w:lang w:val="en-US" w:eastAsia="hu-HU"/>
        </w:rPr>
        <w:t>Local governmental tasks relating to Highway Code; parking issue, traffic, traffic-regulation)</w:t>
      </w:r>
    </w:p>
    <w:p w14:paraId="3F913DC0" w14:textId="6CC5EBEB" w:rsidR="00107627" w:rsidRPr="00841314" w:rsidRDefault="00141841" w:rsidP="001F513D">
      <w:pPr>
        <w:pStyle w:val="Listaszerbekezds"/>
        <w:spacing w:after="0" w:line="276" w:lineRule="auto"/>
        <w:ind w:left="426"/>
        <w:contextualSpacing w:val="0"/>
        <w:jc w:val="both"/>
        <w:textAlignment w:val="baseline"/>
        <w:rPr>
          <w:rFonts w:ascii="Verdana" w:eastAsia="Times New Roman" w:hAnsi="Verdana" w:cs="Times New Roman"/>
          <w:color w:val="000000"/>
          <w:sz w:val="20"/>
          <w:szCs w:val="20"/>
          <w:lang w:eastAsia="hu-HU"/>
        </w:rPr>
      </w:pPr>
      <w:r>
        <w:rPr>
          <w:rFonts w:ascii="Verdana" w:eastAsia="Times New Roman" w:hAnsi="Verdana" w:cs="Times New Roman"/>
          <w:color w:val="000000"/>
          <w:sz w:val="20"/>
          <w:szCs w:val="20"/>
          <w:lang w:eastAsia="hu-HU"/>
        </w:rPr>
        <w:t xml:space="preserve">11.6. </w:t>
      </w:r>
      <w:r w:rsidR="00107627" w:rsidRPr="00841314">
        <w:rPr>
          <w:rFonts w:ascii="Verdana" w:eastAsia="Times New Roman" w:hAnsi="Verdana" w:cs="Times New Roman"/>
          <w:color w:val="000000"/>
          <w:sz w:val="20"/>
          <w:szCs w:val="20"/>
          <w:lang w:eastAsia="hu-HU"/>
        </w:rPr>
        <w:t>a jogszerű közterület használattal kapcsolatos rendészeti feladatok (</w:t>
      </w:r>
      <w:r w:rsidR="00107627" w:rsidRPr="00841314">
        <w:rPr>
          <w:rFonts w:ascii="Verdana" w:eastAsia="Times New Roman" w:hAnsi="Verdana" w:cs="Times New Roman"/>
          <w:color w:val="000000"/>
          <w:sz w:val="20"/>
          <w:szCs w:val="20"/>
          <w:lang w:val="en-US" w:eastAsia="hu-HU"/>
        </w:rPr>
        <w:t>Local governmental tasks relating to using public areas)</w:t>
      </w:r>
    </w:p>
    <w:p w14:paraId="41FAC870" w14:textId="774A62F5" w:rsidR="00107627" w:rsidRPr="00841314" w:rsidRDefault="00141841" w:rsidP="001F513D">
      <w:pPr>
        <w:pStyle w:val="Listaszerbekezds"/>
        <w:spacing w:after="0" w:line="276" w:lineRule="auto"/>
        <w:ind w:left="426"/>
        <w:contextualSpacing w:val="0"/>
        <w:jc w:val="both"/>
        <w:textAlignment w:val="baseline"/>
        <w:rPr>
          <w:rFonts w:ascii="Verdana" w:eastAsia="Times New Roman" w:hAnsi="Verdana" w:cs="Times New Roman"/>
          <w:color w:val="000000"/>
          <w:sz w:val="20"/>
          <w:szCs w:val="20"/>
          <w:lang w:eastAsia="hu-HU"/>
        </w:rPr>
      </w:pPr>
      <w:r>
        <w:rPr>
          <w:rFonts w:ascii="Verdana" w:eastAsia="Times New Roman" w:hAnsi="Verdana" w:cs="Times New Roman"/>
          <w:color w:val="000000"/>
          <w:sz w:val="20"/>
          <w:szCs w:val="20"/>
          <w:lang w:eastAsia="hu-HU"/>
        </w:rPr>
        <w:t xml:space="preserve">11.7. </w:t>
      </w:r>
      <w:r w:rsidR="00107627" w:rsidRPr="00841314">
        <w:rPr>
          <w:rFonts w:ascii="Verdana" w:eastAsia="Times New Roman" w:hAnsi="Verdana" w:cs="Times New Roman"/>
          <w:color w:val="000000"/>
          <w:sz w:val="20"/>
          <w:szCs w:val="20"/>
          <w:lang w:eastAsia="hu-HU"/>
        </w:rPr>
        <w:t>hajléktalanok közterületi jelenlétével kapcsolatos feladatok</w:t>
      </w:r>
      <w:r w:rsidR="00107627" w:rsidRPr="00841314">
        <w:rPr>
          <w:rFonts w:ascii="Verdana" w:eastAsia="Times New Roman" w:hAnsi="Verdana" w:cs="Times New Roman"/>
          <w:color w:val="000000"/>
          <w:sz w:val="20"/>
          <w:szCs w:val="20"/>
          <w:lang w:val="en-US" w:eastAsia="hu-HU"/>
        </w:rPr>
        <w:t xml:space="preserve"> (Homeless people on the streets)</w:t>
      </w:r>
    </w:p>
    <w:p w14:paraId="4CE85AC9" w14:textId="2E5D600C" w:rsidR="00107627" w:rsidRPr="00841314" w:rsidRDefault="00141841" w:rsidP="001F513D">
      <w:pPr>
        <w:pStyle w:val="Listaszerbekezds"/>
        <w:spacing w:after="0" w:line="276" w:lineRule="auto"/>
        <w:ind w:left="426"/>
        <w:contextualSpacing w:val="0"/>
        <w:jc w:val="both"/>
        <w:textAlignment w:val="baseline"/>
        <w:rPr>
          <w:rFonts w:ascii="Verdana" w:eastAsia="Times New Roman" w:hAnsi="Verdana" w:cs="Times New Roman"/>
          <w:color w:val="000000"/>
          <w:sz w:val="20"/>
          <w:szCs w:val="20"/>
          <w:lang w:val="en-US" w:eastAsia="hu-HU"/>
        </w:rPr>
      </w:pPr>
      <w:r>
        <w:rPr>
          <w:rFonts w:ascii="Verdana" w:eastAsia="Times New Roman" w:hAnsi="Verdana" w:cs="Times New Roman"/>
          <w:color w:val="000000"/>
          <w:sz w:val="20"/>
          <w:szCs w:val="20"/>
          <w:lang w:eastAsia="hu-HU"/>
        </w:rPr>
        <w:t xml:space="preserve">11.8. </w:t>
      </w:r>
      <w:r w:rsidR="00107627" w:rsidRPr="00841314">
        <w:rPr>
          <w:rFonts w:ascii="Verdana" w:eastAsia="Times New Roman" w:hAnsi="Verdana" w:cs="Times New Roman"/>
          <w:color w:val="000000"/>
          <w:sz w:val="20"/>
          <w:szCs w:val="20"/>
          <w:lang w:eastAsia="hu-HU"/>
        </w:rPr>
        <w:t>reklámok, hirdetések elhelyezésével, kirakatok berendezésével kapcsolatos városképvédelmi és rendészeti feladatok (</w:t>
      </w:r>
      <w:r w:rsidR="00107627" w:rsidRPr="00841314">
        <w:rPr>
          <w:rFonts w:ascii="Verdana" w:eastAsia="Times New Roman" w:hAnsi="Verdana" w:cs="Times New Roman"/>
          <w:color w:val="000000"/>
          <w:sz w:val="20"/>
          <w:szCs w:val="20"/>
          <w:lang w:val="en-US" w:eastAsia="hu-HU"/>
        </w:rPr>
        <w:t>Controlling ad placement and shopping windows design; regarding the protection of cityscape (to conserve visual amenity))</w:t>
      </w:r>
    </w:p>
    <w:p w14:paraId="08EFB2A8" w14:textId="7E76694A" w:rsidR="00107627" w:rsidRPr="001F513D" w:rsidRDefault="00141841" w:rsidP="001F513D">
      <w:pPr>
        <w:spacing w:after="0" w:line="276" w:lineRule="auto"/>
        <w:ind w:left="284"/>
        <w:jc w:val="both"/>
        <w:textAlignment w:val="baseline"/>
        <w:rPr>
          <w:rFonts w:ascii="Verdana" w:eastAsia="Times New Roman" w:hAnsi="Verdana" w:cs="Times New Roman"/>
          <w:color w:val="000000"/>
          <w:sz w:val="20"/>
          <w:szCs w:val="20"/>
          <w:lang w:val="en-US" w:eastAsia="hu-HU"/>
        </w:rPr>
      </w:pPr>
      <w:r>
        <w:rPr>
          <w:rFonts w:ascii="Verdana" w:eastAsia="Times New Roman" w:hAnsi="Verdana" w:cs="Times New Roman"/>
          <w:color w:val="000000"/>
          <w:sz w:val="20"/>
          <w:szCs w:val="20"/>
          <w:lang w:eastAsia="hu-HU"/>
        </w:rPr>
        <w:lastRenderedPageBreak/>
        <w:t xml:space="preserve">11.9. </w:t>
      </w:r>
      <w:r w:rsidR="00107627" w:rsidRPr="001F513D">
        <w:rPr>
          <w:rFonts w:ascii="Verdana" w:eastAsia="Times New Roman" w:hAnsi="Verdana" w:cs="Times New Roman"/>
          <w:color w:val="000000"/>
          <w:sz w:val="20"/>
          <w:szCs w:val="20"/>
          <w:lang w:eastAsia="hu-HU"/>
        </w:rPr>
        <w:t>kulturált állattartással kapcsolatos rendészeti feladatok, ebrendészet (</w:t>
      </w:r>
      <w:r w:rsidR="00107627" w:rsidRPr="001F513D">
        <w:rPr>
          <w:rFonts w:ascii="Verdana" w:eastAsia="Times New Roman" w:hAnsi="Verdana" w:cs="Times New Roman"/>
          <w:color w:val="000000"/>
          <w:sz w:val="20"/>
          <w:szCs w:val="20"/>
          <w:lang w:val="en-US" w:eastAsia="hu-HU"/>
        </w:rPr>
        <w:t>Dogs and other pets in urban environment)</w:t>
      </w:r>
    </w:p>
    <w:p w14:paraId="6EA57E24" w14:textId="77777777" w:rsidR="00107627" w:rsidRPr="00841314" w:rsidRDefault="00107627" w:rsidP="00841314">
      <w:pPr>
        <w:spacing w:after="0" w:line="276" w:lineRule="auto"/>
        <w:ind w:left="360"/>
        <w:jc w:val="both"/>
        <w:textAlignment w:val="baseline"/>
        <w:rPr>
          <w:rFonts w:ascii="Verdana" w:eastAsia="Times New Roman" w:hAnsi="Verdana" w:cs="Times New Roman"/>
          <w:color w:val="000000"/>
          <w:sz w:val="20"/>
          <w:szCs w:val="20"/>
          <w:lang w:eastAsia="hu-HU"/>
        </w:rPr>
      </w:pPr>
    </w:p>
    <w:p w14:paraId="5DE5243C" w14:textId="77777777" w:rsidR="00107627" w:rsidRPr="00841314" w:rsidRDefault="00107627" w:rsidP="001F513D">
      <w:pPr>
        <w:numPr>
          <w:ilvl w:val="0"/>
          <w:numId w:val="43"/>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meghirdetésének gyakorisága/a tantervben történő félévi elhelyezkedése: </w:t>
      </w:r>
      <w:r w:rsidRPr="00841314">
        <w:rPr>
          <w:rFonts w:ascii="Verdana" w:eastAsia="Verdana" w:hAnsi="Verdana" w:cs="Times New Roman"/>
          <w:sz w:val="20"/>
          <w:szCs w:val="20"/>
        </w:rPr>
        <w:t>II. félév</w:t>
      </w:r>
    </w:p>
    <w:p w14:paraId="3AAC070F" w14:textId="77777777" w:rsidR="00107627" w:rsidRPr="00841314" w:rsidRDefault="00107627" w:rsidP="001F513D">
      <w:pPr>
        <w:numPr>
          <w:ilvl w:val="0"/>
          <w:numId w:val="43"/>
        </w:numPr>
        <w:spacing w:before="120" w:after="12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tanórákon való részvétel követelményei, az elfogadható hiányzások mértéke, a távolmaradás pótlásának lehetősége: </w:t>
      </w:r>
    </w:p>
    <w:p w14:paraId="7497AE8D" w14:textId="77777777" w:rsidR="00107627" w:rsidRPr="00841314" w:rsidRDefault="00107627"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t>Követelmény a tanórákon történő részvétel. A hallgató köteles a foglalkozások legalább 70%-án részt venni. Az elfogadható hiányzások mértéke 30%, az e feletti távolmaradás esetén az aláírás megtagadásra kerül.</w:t>
      </w:r>
    </w:p>
    <w:p w14:paraId="7A104AD5" w14:textId="77777777" w:rsidR="00107627" w:rsidRPr="00841314" w:rsidRDefault="00107627" w:rsidP="001F513D">
      <w:pPr>
        <w:numPr>
          <w:ilvl w:val="0"/>
          <w:numId w:val="43"/>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sz w:val="20"/>
          <w:szCs w:val="20"/>
        </w:rPr>
        <w:t>Félévközi feladatok, ismeretek ellenőrzésének rendje:</w:t>
      </w:r>
    </w:p>
    <w:p w14:paraId="29887762" w14:textId="77777777" w:rsidR="00BC63EE" w:rsidRPr="00BC63EE" w:rsidRDefault="00BC63EE" w:rsidP="001F513D">
      <w:pPr>
        <w:pStyle w:val="Listaszerbekezds"/>
        <w:ind w:left="360"/>
        <w:rPr>
          <w:rFonts w:ascii="Verdana" w:eastAsia="Verdana" w:hAnsi="Verdana" w:cs="Verdana"/>
          <w:bCs/>
          <w:sz w:val="20"/>
          <w:szCs w:val="20"/>
        </w:rPr>
      </w:pPr>
      <w:r w:rsidRPr="00BC63EE">
        <w:rPr>
          <w:rFonts w:ascii="Verdana" w:eastAsia="Verdana" w:hAnsi="Verdana" w:cs="Verdana"/>
          <w:bCs/>
          <w:sz w:val="20"/>
          <w:szCs w:val="20"/>
        </w:rPr>
        <w:t>A hallgató a félév során projektfeladatot és/vagy házi dolgozatot készít. A beadandó feladat követelményeit (típus, témakör, beadási határidő) az oktató az első órán ismerteti a hallgatókkal.</w:t>
      </w:r>
    </w:p>
    <w:p w14:paraId="3A550CC5" w14:textId="77777777" w:rsidR="00107627" w:rsidRPr="00841314" w:rsidRDefault="00107627" w:rsidP="00841314">
      <w:pPr>
        <w:spacing w:before="120" w:after="120" w:line="276" w:lineRule="auto"/>
        <w:ind w:left="284"/>
        <w:jc w:val="both"/>
        <w:rPr>
          <w:rFonts w:ascii="Verdana" w:eastAsia="Verdana" w:hAnsi="Verdana" w:cs="Times New Roman"/>
          <w:bCs/>
          <w:sz w:val="20"/>
          <w:szCs w:val="20"/>
        </w:rPr>
      </w:pPr>
      <w:r w:rsidRPr="00841314">
        <w:rPr>
          <w:rFonts w:ascii="Verdana" w:eastAsia="Verdana" w:hAnsi="Verdana" w:cs="Times New Roman"/>
          <w:bCs/>
          <w:sz w:val="20"/>
          <w:szCs w:val="20"/>
        </w:rPr>
        <w:t>Az értékelés ötfokozatú: elégtelen (60% alatt), elégséges (61%-70%), közepes (71%-80%), jó (81%-90%), jeles (91%-100%). Pótlás, illetve 61% alatti eredmény esetén, javítási lehetőséget kell biztosítani a szorgalmi időszakban, egy alkalommal.</w:t>
      </w:r>
    </w:p>
    <w:p w14:paraId="6BD7C06C" w14:textId="77777777" w:rsidR="00107627" w:rsidRPr="00841314" w:rsidRDefault="00107627" w:rsidP="00841314">
      <w:pPr>
        <w:spacing w:before="120" w:after="120" w:line="276" w:lineRule="auto"/>
        <w:ind w:left="284"/>
        <w:jc w:val="both"/>
        <w:rPr>
          <w:rFonts w:ascii="Verdana" w:eastAsia="Verdana" w:hAnsi="Verdana" w:cs="Times New Roman"/>
          <w:bCs/>
          <w:sz w:val="20"/>
          <w:szCs w:val="20"/>
        </w:rPr>
      </w:pPr>
    </w:p>
    <w:p w14:paraId="4EFDEDCA" w14:textId="77777777" w:rsidR="00107627" w:rsidRPr="00841314" w:rsidRDefault="00107627" w:rsidP="001F513D">
      <w:pPr>
        <w:numPr>
          <w:ilvl w:val="0"/>
          <w:numId w:val="43"/>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Az értékelés, az aláírás és a kreditek megszerzésének pontos feltételei: </w:t>
      </w:r>
    </w:p>
    <w:p w14:paraId="7E983047" w14:textId="77777777" w:rsidR="00107627" w:rsidRPr="00841314" w:rsidRDefault="00107627" w:rsidP="001F513D">
      <w:pPr>
        <w:numPr>
          <w:ilvl w:val="1"/>
          <w:numId w:val="43"/>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feltételei:</w:t>
      </w:r>
    </w:p>
    <w:p w14:paraId="2F810217" w14:textId="77777777" w:rsidR="00107627" w:rsidRPr="00841314" w:rsidRDefault="00107627"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 a 13. pontban meghatározott arányú részvétel a foglalkozásokon, és a 14. pontban meghatározott félévközi feladatok legalább elégséges teljesítése.</w:t>
      </w:r>
    </w:p>
    <w:p w14:paraId="0339EE39" w14:textId="77777777" w:rsidR="00107627" w:rsidRPr="00841314" w:rsidRDefault="00107627" w:rsidP="001F513D">
      <w:pPr>
        <w:numPr>
          <w:ilvl w:val="1"/>
          <w:numId w:val="43"/>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Az értékelés:</w:t>
      </w:r>
    </w:p>
    <w:p w14:paraId="512AD855" w14:textId="77777777" w:rsidR="00BC63EE" w:rsidRPr="00841314" w:rsidRDefault="00BC63EE" w:rsidP="001F513D">
      <w:pPr>
        <w:pStyle w:val="TableParagraph"/>
        <w:spacing w:line="276" w:lineRule="auto"/>
        <w:ind w:left="426"/>
        <w:jc w:val="both"/>
        <w:rPr>
          <w:rFonts w:ascii="Verdana" w:eastAsia="Verdana" w:hAnsi="Verdana" w:cs="Verdana"/>
          <w:sz w:val="20"/>
          <w:szCs w:val="20"/>
        </w:rPr>
      </w:pPr>
      <w:r w:rsidRPr="00841314">
        <w:rPr>
          <w:rFonts w:ascii="Verdana" w:eastAsia="Verdana" w:hAnsi="Verdana" w:cs="Verdana"/>
          <w:sz w:val="20"/>
          <w:szCs w:val="20"/>
        </w:rPr>
        <w:t xml:space="preserve">A </w:t>
      </w:r>
      <w:r>
        <w:rPr>
          <w:rFonts w:ascii="Verdana" w:eastAsia="Verdana" w:hAnsi="Verdana" w:cs="Verdana"/>
          <w:sz w:val="20"/>
          <w:szCs w:val="20"/>
        </w:rPr>
        <w:t xml:space="preserve">félév végi </w:t>
      </w:r>
      <w:r w:rsidRPr="00841314">
        <w:rPr>
          <w:rFonts w:ascii="Verdana" w:eastAsia="Verdana" w:hAnsi="Verdana" w:cs="Verdana"/>
          <w:sz w:val="20"/>
          <w:szCs w:val="20"/>
        </w:rPr>
        <w:t>számonkérés módja és formája: szóbeli, vagy írásbeli kollokvium</w:t>
      </w:r>
      <w:r>
        <w:rPr>
          <w:rFonts w:ascii="Verdana" w:eastAsia="Verdana" w:hAnsi="Verdana" w:cs="Verdana"/>
          <w:sz w:val="20"/>
          <w:szCs w:val="20"/>
        </w:rPr>
        <w:t xml:space="preserve">, amelynek során a kötelező irodalom és a foglalkozások anyagának ismerete a követelmény. A kollokvium </w:t>
      </w:r>
      <w:r w:rsidRPr="00841314">
        <w:rPr>
          <w:rFonts w:ascii="Verdana" w:eastAsia="Verdana" w:hAnsi="Verdana" w:cs="Verdana"/>
          <w:sz w:val="20"/>
          <w:szCs w:val="20"/>
        </w:rPr>
        <w:t>értékelése 5 fokozatú</w:t>
      </w:r>
      <w:r>
        <w:rPr>
          <w:rFonts w:ascii="Verdana" w:eastAsia="Verdana" w:hAnsi="Verdana" w:cs="Verdana"/>
          <w:sz w:val="20"/>
          <w:szCs w:val="20"/>
        </w:rPr>
        <w:t>.</w:t>
      </w:r>
    </w:p>
    <w:p w14:paraId="0EF840B3" w14:textId="77777777" w:rsidR="00107627" w:rsidRPr="00841314" w:rsidRDefault="00107627" w:rsidP="001F513D">
      <w:pPr>
        <w:numPr>
          <w:ilvl w:val="1"/>
          <w:numId w:val="43"/>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feltételei: </w:t>
      </w:r>
    </w:p>
    <w:p w14:paraId="64D6BDCF" w14:textId="77777777" w:rsidR="00107627" w:rsidRPr="00841314" w:rsidRDefault="00107627"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 az aláírás megszerzése és a legalább elégséges kollokviumi jegy. </w:t>
      </w:r>
    </w:p>
    <w:p w14:paraId="1D3CA38A" w14:textId="77777777" w:rsidR="00107627" w:rsidRPr="00841314" w:rsidRDefault="00107627" w:rsidP="00841314">
      <w:pPr>
        <w:spacing w:before="120" w:after="120" w:line="276" w:lineRule="auto"/>
        <w:ind w:left="426"/>
        <w:jc w:val="both"/>
        <w:rPr>
          <w:rFonts w:ascii="Verdana" w:eastAsia="Verdana" w:hAnsi="Verdana" w:cs="Times New Roman"/>
          <w:bCs/>
          <w:sz w:val="20"/>
          <w:szCs w:val="20"/>
        </w:rPr>
      </w:pPr>
    </w:p>
    <w:p w14:paraId="3A5AA9D8" w14:textId="78695592" w:rsidR="00107627" w:rsidRPr="00841314" w:rsidRDefault="00107627" w:rsidP="001F513D">
      <w:pPr>
        <w:pStyle w:val="Listaszerbekezds"/>
        <w:numPr>
          <w:ilvl w:val="0"/>
          <w:numId w:val="43"/>
        </w:numPr>
        <w:spacing w:after="0" w:line="276" w:lineRule="auto"/>
        <w:ind w:left="644"/>
        <w:contextualSpacing w:val="0"/>
        <w:textAlignment w:val="baseline"/>
        <w:rPr>
          <w:rFonts w:ascii="Verdana" w:eastAsia="Times New Roman" w:hAnsi="Verdana" w:cs="Times New Roman"/>
          <w:b/>
          <w:bCs/>
          <w:color w:val="000000"/>
          <w:sz w:val="20"/>
          <w:szCs w:val="20"/>
          <w:lang w:eastAsia="hu-HU"/>
        </w:rPr>
      </w:pPr>
      <w:r w:rsidRPr="00841314">
        <w:rPr>
          <w:rFonts w:ascii="Verdana" w:eastAsia="Times New Roman" w:hAnsi="Verdana" w:cs="Times New Roman"/>
          <w:b/>
          <w:bCs/>
          <w:color w:val="000000"/>
          <w:sz w:val="20"/>
          <w:szCs w:val="20"/>
          <w:lang w:eastAsia="hu-HU"/>
        </w:rPr>
        <w:t>Irodalomjegyzék:</w:t>
      </w:r>
    </w:p>
    <w:p w14:paraId="43328C99" w14:textId="77777777" w:rsidR="00107627" w:rsidRPr="00841314" w:rsidRDefault="00107627" w:rsidP="00841314">
      <w:pPr>
        <w:spacing w:after="0" w:line="276" w:lineRule="auto"/>
        <w:ind w:firstLine="480"/>
        <w:rPr>
          <w:rFonts w:ascii="Verdana" w:eastAsia="Times New Roman" w:hAnsi="Verdana" w:cs="Times New Roman"/>
          <w:b/>
          <w:bCs/>
          <w:color w:val="000000"/>
          <w:sz w:val="20"/>
          <w:szCs w:val="20"/>
          <w:lang w:eastAsia="hu-HU"/>
        </w:rPr>
      </w:pPr>
    </w:p>
    <w:p w14:paraId="0548AE37" w14:textId="77777777" w:rsidR="00107627" w:rsidRPr="00E67B91" w:rsidRDefault="00107627" w:rsidP="001F513D">
      <w:pPr>
        <w:pStyle w:val="Listaszerbekezds"/>
        <w:numPr>
          <w:ilvl w:val="1"/>
          <w:numId w:val="43"/>
        </w:numPr>
        <w:spacing w:after="0" w:line="276" w:lineRule="auto"/>
        <w:ind w:left="1134"/>
        <w:contextualSpacing w:val="0"/>
        <w:rPr>
          <w:rFonts w:ascii="Verdana" w:eastAsia="Times New Roman" w:hAnsi="Verdana" w:cs="Times New Roman"/>
          <w:sz w:val="20"/>
          <w:szCs w:val="20"/>
          <w:lang w:eastAsia="hu-HU"/>
        </w:rPr>
      </w:pPr>
      <w:r w:rsidRPr="00E67B91">
        <w:rPr>
          <w:rFonts w:ascii="Verdana" w:eastAsia="Times New Roman" w:hAnsi="Verdana" w:cs="Times New Roman"/>
          <w:bCs/>
          <w:color w:val="000000"/>
          <w:sz w:val="20"/>
          <w:szCs w:val="20"/>
          <w:lang w:eastAsia="hu-HU"/>
        </w:rPr>
        <w:t>Kötelező irodalom:</w:t>
      </w:r>
    </w:p>
    <w:p w14:paraId="50502548" w14:textId="77777777" w:rsidR="00107627" w:rsidRPr="00841314" w:rsidRDefault="00107627" w:rsidP="008A7CFD">
      <w:pPr>
        <w:numPr>
          <w:ilvl w:val="0"/>
          <w:numId w:val="26"/>
        </w:numPr>
        <w:spacing w:after="0" w:line="276" w:lineRule="auto"/>
        <w:ind w:left="1134"/>
        <w:jc w:val="both"/>
        <w:textAlignment w:val="baseline"/>
        <w:rPr>
          <w:rFonts w:ascii="Verdana" w:eastAsia="Times New Roman" w:hAnsi="Verdana" w:cs="Times New Roman"/>
          <w:color w:val="000000"/>
          <w:sz w:val="20"/>
          <w:szCs w:val="20"/>
          <w:lang w:eastAsia="hu-HU"/>
        </w:rPr>
      </w:pPr>
      <w:proofErr w:type="spellStart"/>
      <w:r w:rsidRPr="00841314">
        <w:rPr>
          <w:rFonts w:ascii="Verdana" w:eastAsia="Times New Roman" w:hAnsi="Verdana" w:cs="Times New Roman"/>
          <w:color w:val="000000"/>
          <w:sz w:val="20"/>
          <w:szCs w:val="20"/>
          <w:lang w:eastAsia="hu-HU"/>
        </w:rPr>
        <w:t>Bacsárdi</w:t>
      </w:r>
      <w:proofErr w:type="spellEnd"/>
      <w:r w:rsidRPr="00841314">
        <w:rPr>
          <w:rFonts w:ascii="Verdana" w:eastAsia="Times New Roman" w:hAnsi="Verdana" w:cs="Times New Roman"/>
          <w:color w:val="000000"/>
          <w:sz w:val="20"/>
          <w:szCs w:val="20"/>
          <w:lang w:eastAsia="hu-HU"/>
        </w:rPr>
        <w:t xml:space="preserve"> József - Christián László: Helyi rendészeti együttműködés, önkormányzati rendészet (Law </w:t>
      </w:r>
      <w:proofErr w:type="spellStart"/>
      <w:r w:rsidRPr="00841314">
        <w:rPr>
          <w:rFonts w:ascii="Verdana" w:eastAsia="Times New Roman" w:hAnsi="Verdana" w:cs="Times New Roman"/>
          <w:color w:val="000000"/>
          <w:sz w:val="20"/>
          <w:szCs w:val="20"/>
          <w:lang w:eastAsia="hu-HU"/>
        </w:rPr>
        <w:t>enforcement</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cooperation</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at</w:t>
      </w:r>
      <w:proofErr w:type="spellEnd"/>
      <w:r w:rsidRPr="00841314">
        <w:rPr>
          <w:rFonts w:ascii="Verdana" w:eastAsia="Times New Roman" w:hAnsi="Verdana" w:cs="Times New Roman"/>
          <w:color w:val="000000"/>
          <w:sz w:val="20"/>
          <w:szCs w:val="20"/>
          <w:lang w:eastAsia="hu-HU"/>
        </w:rPr>
        <w:t xml:space="preserve"> local </w:t>
      </w:r>
      <w:proofErr w:type="spellStart"/>
      <w:r w:rsidRPr="00841314">
        <w:rPr>
          <w:rFonts w:ascii="Verdana" w:eastAsia="Times New Roman" w:hAnsi="Verdana" w:cs="Times New Roman"/>
          <w:color w:val="000000"/>
          <w:sz w:val="20"/>
          <w:szCs w:val="20"/>
          <w:lang w:eastAsia="hu-HU"/>
        </w:rPr>
        <w:t>level</w:t>
      </w:r>
      <w:proofErr w:type="spellEnd"/>
      <w:r w:rsidRPr="00841314">
        <w:rPr>
          <w:rFonts w:ascii="Verdana" w:eastAsia="Times New Roman" w:hAnsi="Verdana" w:cs="Times New Roman"/>
          <w:color w:val="000000"/>
          <w:sz w:val="20"/>
          <w:szCs w:val="20"/>
          <w:lang w:eastAsia="hu-HU"/>
        </w:rPr>
        <w:t xml:space="preserve">)(egyetemi jegyzet), NKE, Budapest, 2018., ISBN 978-615-5889-07-3 (nyomtatott)ISBN 978-615-5889-08-0 (elektronikus), </w:t>
      </w:r>
      <w:hyperlink r:id="rId25" w:history="1">
        <w:r w:rsidRPr="00841314">
          <w:rPr>
            <w:rFonts w:ascii="Verdana" w:eastAsia="Times New Roman" w:hAnsi="Verdana" w:cs="Times New Roman"/>
            <w:color w:val="0000FF"/>
            <w:sz w:val="20"/>
            <w:szCs w:val="20"/>
            <w:u w:val="single"/>
            <w:lang w:eastAsia="hu-HU"/>
          </w:rPr>
          <w:t>https://akfi-dl.uni-nke.hu/pdf_kiadvanyok/Web_PDF_onkormanyzati_rendeszet.pdf</w:t>
        </w:r>
      </w:hyperlink>
      <w:r w:rsidRPr="00841314">
        <w:rPr>
          <w:rFonts w:ascii="Verdana" w:eastAsia="Times New Roman" w:hAnsi="Verdana" w:cs="Times New Roman"/>
          <w:color w:val="000000"/>
          <w:sz w:val="20"/>
          <w:szCs w:val="20"/>
          <w:lang w:eastAsia="hu-HU"/>
        </w:rPr>
        <w:t>, </w:t>
      </w:r>
    </w:p>
    <w:p w14:paraId="2DB328ED" w14:textId="77777777" w:rsidR="00107627" w:rsidRPr="00841314" w:rsidRDefault="00107627" w:rsidP="008A7CFD">
      <w:pPr>
        <w:numPr>
          <w:ilvl w:val="0"/>
          <w:numId w:val="26"/>
        </w:numPr>
        <w:spacing w:after="0" w:line="276" w:lineRule="auto"/>
        <w:ind w:left="1134"/>
        <w:jc w:val="both"/>
        <w:textAlignment w:val="baseline"/>
        <w:rPr>
          <w:rFonts w:ascii="Verdana" w:eastAsia="Times New Roman" w:hAnsi="Verdana" w:cs="Times New Roman"/>
          <w:color w:val="000000"/>
          <w:sz w:val="20"/>
          <w:szCs w:val="20"/>
          <w:lang w:eastAsia="hu-HU"/>
        </w:rPr>
      </w:pPr>
      <w:r w:rsidRPr="00841314">
        <w:rPr>
          <w:rFonts w:ascii="Verdana" w:eastAsia="Times New Roman" w:hAnsi="Verdana" w:cs="Times New Roman"/>
          <w:color w:val="000000"/>
          <w:sz w:val="20"/>
          <w:szCs w:val="20"/>
          <w:lang w:eastAsia="hu-HU"/>
        </w:rPr>
        <w:t xml:space="preserve">CHRISTIÁN László: A helyi rendészeti együttműködés rendszere. (The </w:t>
      </w:r>
      <w:proofErr w:type="spellStart"/>
      <w:r w:rsidRPr="00841314">
        <w:rPr>
          <w:rFonts w:ascii="Verdana" w:eastAsia="Times New Roman" w:hAnsi="Verdana" w:cs="Times New Roman"/>
          <w:color w:val="000000"/>
          <w:sz w:val="20"/>
          <w:szCs w:val="20"/>
          <w:lang w:eastAsia="hu-HU"/>
        </w:rPr>
        <w:t>cooperation</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system</w:t>
      </w:r>
      <w:proofErr w:type="spellEnd"/>
      <w:r w:rsidRPr="00841314">
        <w:rPr>
          <w:rFonts w:ascii="Verdana" w:eastAsia="Times New Roman" w:hAnsi="Verdana" w:cs="Times New Roman"/>
          <w:color w:val="000000"/>
          <w:sz w:val="20"/>
          <w:szCs w:val="20"/>
          <w:lang w:eastAsia="hu-HU"/>
        </w:rPr>
        <w:t xml:space="preserve"> of local </w:t>
      </w:r>
      <w:proofErr w:type="spellStart"/>
      <w:r w:rsidRPr="00841314">
        <w:rPr>
          <w:rFonts w:ascii="Verdana" w:eastAsia="Times New Roman" w:hAnsi="Verdana" w:cs="Times New Roman"/>
          <w:color w:val="000000"/>
          <w:sz w:val="20"/>
          <w:szCs w:val="20"/>
          <w:lang w:eastAsia="hu-HU"/>
        </w:rPr>
        <w:t>governmental</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law</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enforcement</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Iustum</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Aequm</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Salutare</w:t>
      </w:r>
      <w:proofErr w:type="spellEnd"/>
      <w:r w:rsidRPr="00841314">
        <w:rPr>
          <w:rFonts w:ascii="Verdana" w:eastAsia="Times New Roman" w:hAnsi="Verdana" w:cs="Times New Roman"/>
          <w:color w:val="000000"/>
          <w:sz w:val="20"/>
          <w:szCs w:val="20"/>
          <w:lang w:eastAsia="hu-HU"/>
        </w:rPr>
        <w:t>, XIV. 2018. 1. 33–61. </w:t>
      </w:r>
    </w:p>
    <w:p w14:paraId="4D35E9E8" w14:textId="77777777" w:rsidR="00107627" w:rsidRPr="00841314" w:rsidRDefault="00000000" w:rsidP="008A7CFD">
      <w:pPr>
        <w:pStyle w:val="Listaszerbekezds"/>
        <w:numPr>
          <w:ilvl w:val="1"/>
          <w:numId w:val="26"/>
        </w:numPr>
        <w:spacing w:after="0" w:line="276" w:lineRule="auto"/>
        <w:ind w:left="1134"/>
        <w:contextualSpacing w:val="0"/>
        <w:jc w:val="both"/>
        <w:rPr>
          <w:rFonts w:ascii="Verdana" w:eastAsia="Times New Roman" w:hAnsi="Verdana" w:cs="Times New Roman"/>
          <w:sz w:val="20"/>
          <w:szCs w:val="20"/>
          <w:lang w:eastAsia="hu-HU"/>
        </w:rPr>
      </w:pPr>
      <w:hyperlink r:id="rId26" w:history="1">
        <w:r w:rsidR="00107627" w:rsidRPr="00841314">
          <w:rPr>
            <w:rFonts w:ascii="Verdana" w:eastAsia="Times New Roman" w:hAnsi="Verdana" w:cs="Times New Roman"/>
            <w:color w:val="0000FF"/>
            <w:sz w:val="20"/>
            <w:szCs w:val="20"/>
            <w:u w:val="single"/>
            <w:lang w:eastAsia="hu-HU"/>
          </w:rPr>
          <w:t>http://ias.jak.ppke.hu/hir/ias/20181sz/03_ChristianL_IAS_2018_1.pdf</w:t>
        </w:r>
      </w:hyperlink>
      <w:r w:rsidR="00107627" w:rsidRPr="00841314">
        <w:rPr>
          <w:rFonts w:ascii="Verdana" w:eastAsia="Times New Roman" w:hAnsi="Verdana" w:cs="Times New Roman"/>
          <w:color w:val="000000"/>
          <w:sz w:val="20"/>
          <w:szCs w:val="20"/>
          <w:lang w:eastAsia="hu-HU"/>
        </w:rPr>
        <w:t>)</w:t>
      </w:r>
    </w:p>
    <w:p w14:paraId="285B5302" w14:textId="77777777" w:rsidR="00107627" w:rsidRPr="00841314" w:rsidRDefault="00107627" w:rsidP="008A7CFD">
      <w:pPr>
        <w:numPr>
          <w:ilvl w:val="0"/>
          <w:numId w:val="26"/>
        </w:numPr>
        <w:spacing w:after="0" w:line="276" w:lineRule="auto"/>
        <w:ind w:left="1134"/>
        <w:jc w:val="both"/>
        <w:textAlignment w:val="baseline"/>
        <w:rPr>
          <w:rFonts w:ascii="Verdana" w:eastAsia="Times New Roman" w:hAnsi="Verdana" w:cs="Times New Roman"/>
          <w:color w:val="000000"/>
          <w:sz w:val="20"/>
          <w:szCs w:val="20"/>
          <w:lang w:eastAsia="hu-HU"/>
        </w:rPr>
      </w:pPr>
      <w:r w:rsidRPr="00841314">
        <w:rPr>
          <w:rFonts w:ascii="Verdana" w:eastAsia="Times New Roman" w:hAnsi="Verdana" w:cs="Times New Roman"/>
          <w:color w:val="000000"/>
          <w:sz w:val="20"/>
          <w:szCs w:val="20"/>
          <w:lang w:eastAsia="hu-HU"/>
        </w:rPr>
        <w:lastRenderedPageBreak/>
        <w:t xml:space="preserve">Christián László, </w:t>
      </w:r>
      <w:proofErr w:type="spellStart"/>
      <w:r w:rsidRPr="00841314">
        <w:rPr>
          <w:rFonts w:ascii="Verdana" w:eastAsia="Times New Roman" w:hAnsi="Verdana" w:cs="Times New Roman"/>
          <w:color w:val="000000"/>
          <w:sz w:val="20"/>
          <w:szCs w:val="20"/>
          <w:lang w:eastAsia="hu-HU"/>
        </w:rPr>
        <w:t>Bacsárdi</w:t>
      </w:r>
      <w:proofErr w:type="spellEnd"/>
      <w:r w:rsidRPr="00841314">
        <w:rPr>
          <w:rFonts w:ascii="Verdana" w:eastAsia="Times New Roman" w:hAnsi="Verdana" w:cs="Times New Roman"/>
          <w:color w:val="000000"/>
          <w:sz w:val="20"/>
          <w:szCs w:val="20"/>
          <w:lang w:eastAsia="hu-HU"/>
        </w:rPr>
        <w:t xml:space="preserve"> József. Hol tart jelenleg az önkormányzati rendészet?(</w:t>
      </w:r>
      <w:proofErr w:type="spellStart"/>
      <w:r w:rsidRPr="00841314">
        <w:rPr>
          <w:rFonts w:ascii="Verdana" w:eastAsia="Times New Roman" w:hAnsi="Verdana" w:cs="Times New Roman"/>
          <w:color w:val="000000"/>
          <w:sz w:val="20"/>
          <w:szCs w:val="20"/>
          <w:lang w:eastAsia="hu-HU"/>
        </w:rPr>
        <w:t>Developing</w:t>
      </w:r>
      <w:proofErr w:type="spellEnd"/>
      <w:r w:rsidRPr="00841314">
        <w:rPr>
          <w:rFonts w:ascii="Verdana" w:eastAsia="Times New Roman" w:hAnsi="Verdana" w:cs="Times New Roman"/>
          <w:color w:val="000000"/>
          <w:sz w:val="20"/>
          <w:szCs w:val="20"/>
          <w:lang w:eastAsia="hu-HU"/>
        </w:rPr>
        <w:t xml:space="preserve"> of local </w:t>
      </w:r>
      <w:proofErr w:type="spellStart"/>
      <w:r w:rsidRPr="00841314">
        <w:rPr>
          <w:rFonts w:ascii="Verdana" w:eastAsia="Times New Roman" w:hAnsi="Verdana" w:cs="Times New Roman"/>
          <w:color w:val="000000"/>
          <w:sz w:val="20"/>
          <w:szCs w:val="20"/>
          <w:lang w:eastAsia="hu-HU"/>
        </w:rPr>
        <w:t>governmental</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law</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enforcement</w:t>
      </w:r>
      <w:proofErr w:type="spellEnd"/>
      <w:r w:rsidRPr="00841314">
        <w:rPr>
          <w:rFonts w:ascii="Verdana" w:eastAsia="Times New Roman" w:hAnsi="Verdana" w:cs="Times New Roman"/>
          <w:color w:val="000000"/>
          <w:sz w:val="20"/>
          <w:szCs w:val="20"/>
          <w:lang w:eastAsia="hu-HU"/>
        </w:rPr>
        <w:t xml:space="preserve"> is Hungary) (In: Christián László (szerk.) Rendészettudományi kutatások: Az NKE Rendészetelméleti Kutatóműhely tanulmánykötete. 174 p. Budapest: Dialóg Campus Kiadó, 2017. pp. 27-38. </w:t>
      </w:r>
    </w:p>
    <w:p w14:paraId="528C3284" w14:textId="77777777" w:rsidR="00107627" w:rsidRPr="00841314" w:rsidRDefault="00107627" w:rsidP="008A7CFD">
      <w:pPr>
        <w:pStyle w:val="Listaszerbekezds"/>
        <w:numPr>
          <w:ilvl w:val="1"/>
          <w:numId w:val="26"/>
        </w:numPr>
        <w:spacing w:after="0" w:line="276" w:lineRule="auto"/>
        <w:ind w:left="1134"/>
        <w:contextualSpacing w:val="0"/>
        <w:jc w:val="both"/>
        <w:rPr>
          <w:rFonts w:ascii="Verdana" w:eastAsia="Times New Roman" w:hAnsi="Verdana" w:cs="Times New Roman"/>
          <w:sz w:val="20"/>
          <w:szCs w:val="20"/>
          <w:lang w:eastAsia="hu-HU"/>
        </w:rPr>
      </w:pPr>
      <w:r w:rsidRPr="00841314">
        <w:rPr>
          <w:rFonts w:ascii="Verdana" w:eastAsia="Times New Roman" w:hAnsi="Verdana" w:cs="Times New Roman"/>
          <w:color w:val="000000"/>
          <w:sz w:val="20"/>
          <w:szCs w:val="20"/>
          <w:lang w:eastAsia="hu-HU"/>
        </w:rPr>
        <w:t xml:space="preserve">ISBN 978-615-5889-07-3 (nyomtatott)ISBN 978-615-5889-08-0 (elektronikus), </w:t>
      </w:r>
      <w:hyperlink r:id="rId27" w:history="1">
        <w:r w:rsidRPr="00841314">
          <w:rPr>
            <w:rFonts w:ascii="Verdana" w:eastAsia="Times New Roman" w:hAnsi="Verdana" w:cs="Times New Roman"/>
            <w:color w:val="0000FF"/>
            <w:sz w:val="20"/>
            <w:szCs w:val="20"/>
            <w:u w:val="single"/>
            <w:lang w:eastAsia="hu-HU"/>
          </w:rPr>
          <w:t>https://akfi-dl.uni-nke.hu/pdf_kiadvanyok/Web_PDF_onkormanyzati_rendeszet.pdf</w:t>
        </w:r>
      </w:hyperlink>
      <w:r w:rsidRPr="00841314">
        <w:rPr>
          <w:rFonts w:ascii="Verdana" w:eastAsia="Times New Roman" w:hAnsi="Verdana" w:cs="Times New Roman"/>
          <w:color w:val="000000"/>
          <w:sz w:val="20"/>
          <w:szCs w:val="20"/>
          <w:lang w:eastAsia="hu-HU"/>
        </w:rPr>
        <w:t>, </w:t>
      </w:r>
    </w:p>
    <w:p w14:paraId="677AD408" w14:textId="77777777" w:rsidR="00107627" w:rsidRPr="00841314" w:rsidRDefault="00107627" w:rsidP="008A7CFD">
      <w:pPr>
        <w:numPr>
          <w:ilvl w:val="0"/>
          <w:numId w:val="26"/>
        </w:numPr>
        <w:spacing w:after="0" w:line="276" w:lineRule="auto"/>
        <w:ind w:left="1134"/>
        <w:jc w:val="both"/>
        <w:textAlignment w:val="baseline"/>
        <w:rPr>
          <w:rFonts w:ascii="Verdana" w:eastAsia="Times New Roman" w:hAnsi="Verdana" w:cs="Times New Roman"/>
          <w:color w:val="000000"/>
          <w:sz w:val="20"/>
          <w:szCs w:val="20"/>
          <w:lang w:eastAsia="hu-HU"/>
        </w:rPr>
      </w:pPr>
      <w:proofErr w:type="spellStart"/>
      <w:r w:rsidRPr="00841314">
        <w:rPr>
          <w:rFonts w:ascii="Verdana" w:eastAsia="Times New Roman" w:hAnsi="Verdana" w:cs="Times New Roman"/>
          <w:color w:val="000000"/>
          <w:sz w:val="20"/>
          <w:szCs w:val="20"/>
          <w:lang w:eastAsia="hu-HU"/>
        </w:rPr>
        <w:t>Finszter</w:t>
      </w:r>
      <w:proofErr w:type="spellEnd"/>
      <w:r w:rsidRPr="00841314">
        <w:rPr>
          <w:rFonts w:ascii="Verdana" w:eastAsia="Times New Roman" w:hAnsi="Verdana" w:cs="Times New Roman"/>
          <w:color w:val="000000"/>
          <w:sz w:val="20"/>
          <w:szCs w:val="20"/>
          <w:lang w:eastAsia="hu-HU"/>
        </w:rPr>
        <w:t xml:space="preserve"> Géza: Az önkormányzati rendészet lehetőségei, ( The </w:t>
      </w:r>
      <w:proofErr w:type="spellStart"/>
      <w:r w:rsidRPr="00841314">
        <w:rPr>
          <w:rFonts w:ascii="Verdana" w:eastAsia="Times New Roman" w:hAnsi="Verdana" w:cs="Times New Roman"/>
          <w:color w:val="000000"/>
          <w:sz w:val="20"/>
          <w:szCs w:val="20"/>
          <w:lang w:eastAsia="hu-HU"/>
        </w:rPr>
        <w:t>opportunities</w:t>
      </w:r>
      <w:proofErr w:type="spellEnd"/>
      <w:r w:rsidRPr="00841314">
        <w:rPr>
          <w:rFonts w:ascii="Verdana" w:eastAsia="Times New Roman" w:hAnsi="Verdana" w:cs="Times New Roman"/>
          <w:color w:val="000000"/>
          <w:sz w:val="20"/>
          <w:szCs w:val="20"/>
          <w:lang w:eastAsia="hu-HU"/>
        </w:rPr>
        <w:t xml:space="preserve"> of local </w:t>
      </w:r>
      <w:proofErr w:type="spellStart"/>
      <w:r w:rsidRPr="00841314">
        <w:rPr>
          <w:rFonts w:ascii="Verdana" w:eastAsia="Times New Roman" w:hAnsi="Verdana" w:cs="Times New Roman"/>
          <w:color w:val="000000"/>
          <w:sz w:val="20"/>
          <w:szCs w:val="20"/>
          <w:lang w:eastAsia="hu-HU"/>
        </w:rPr>
        <w:t>governmental</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law</w:t>
      </w:r>
      <w:proofErr w:type="spellEnd"/>
      <w:r w:rsidRPr="00841314">
        <w:rPr>
          <w:rFonts w:ascii="Verdana" w:eastAsia="Times New Roman" w:hAnsi="Verdana" w:cs="Times New Roman"/>
          <w:color w:val="000000"/>
          <w:sz w:val="20"/>
          <w:szCs w:val="20"/>
          <w:lang w:eastAsia="hu-HU"/>
        </w:rPr>
        <w:t xml:space="preserve"> </w:t>
      </w:r>
      <w:proofErr w:type="spellStart"/>
      <w:r w:rsidRPr="00841314">
        <w:rPr>
          <w:rFonts w:ascii="Verdana" w:eastAsia="Times New Roman" w:hAnsi="Verdana" w:cs="Times New Roman"/>
          <w:color w:val="000000"/>
          <w:sz w:val="20"/>
          <w:szCs w:val="20"/>
          <w:lang w:eastAsia="hu-HU"/>
        </w:rPr>
        <w:t>enforcement</w:t>
      </w:r>
      <w:proofErr w:type="spellEnd"/>
      <w:r w:rsidRPr="00841314">
        <w:rPr>
          <w:rFonts w:ascii="Verdana" w:eastAsia="Times New Roman" w:hAnsi="Verdana" w:cs="Times New Roman"/>
          <w:color w:val="000000"/>
          <w:sz w:val="20"/>
          <w:szCs w:val="20"/>
          <w:lang w:eastAsia="hu-HU"/>
        </w:rPr>
        <w:t xml:space="preserve">) IN: Fundamentum, 2012/2., </w:t>
      </w:r>
      <w:hyperlink r:id="rId28" w:history="1">
        <w:r w:rsidRPr="00841314">
          <w:rPr>
            <w:rFonts w:ascii="Verdana" w:eastAsia="Times New Roman" w:hAnsi="Verdana" w:cs="Times New Roman"/>
            <w:color w:val="0000FF"/>
            <w:sz w:val="20"/>
            <w:szCs w:val="20"/>
            <w:u w:val="single"/>
            <w:lang w:eastAsia="hu-HU"/>
          </w:rPr>
          <w:t>http://epa.niif.hu/02300/02334/00048/pdf/EPA02334_Fundamentum_2012_02_045-049.pdf</w:t>
        </w:r>
      </w:hyperlink>
      <w:r w:rsidRPr="00841314">
        <w:rPr>
          <w:rFonts w:ascii="Verdana" w:eastAsia="Times New Roman" w:hAnsi="Verdana" w:cs="Times New Roman"/>
          <w:color w:val="000000"/>
          <w:sz w:val="20"/>
          <w:szCs w:val="20"/>
          <w:lang w:eastAsia="hu-HU"/>
        </w:rPr>
        <w:t>,</w:t>
      </w:r>
    </w:p>
    <w:p w14:paraId="6E252E31" w14:textId="77777777" w:rsidR="00107627" w:rsidRPr="00841314" w:rsidRDefault="00107627" w:rsidP="008A7CFD">
      <w:pPr>
        <w:numPr>
          <w:ilvl w:val="0"/>
          <w:numId w:val="26"/>
        </w:numPr>
        <w:spacing w:after="0" w:line="276" w:lineRule="auto"/>
        <w:ind w:left="1134"/>
        <w:jc w:val="both"/>
        <w:textAlignment w:val="baseline"/>
        <w:rPr>
          <w:rFonts w:ascii="Verdana" w:eastAsia="Times New Roman" w:hAnsi="Verdana" w:cs="Times New Roman"/>
          <w:color w:val="000000"/>
          <w:sz w:val="20"/>
          <w:szCs w:val="20"/>
          <w:lang w:eastAsia="hu-HU"/>
        </w:rPr>
      </w:pPr>
      <w:r w:rsidRPr="00841314">
        <w:rPr>
          <w:rFonts w:ascii="Verdana" w:eastAsia="Times New Roman" w:hAnsi="Verdana" w:cs="Times New Roman"/>
          <w:color w:val="000000"/>
          <w:sz w:val="20"/>
          <w:szCs w:val="20"/>
          <w:lang w:eastAsia="hu-HU"/>
        </w:rPr>
        <w:t>Kántás Péter: Az önkormányzati rendészet körvonalai az egyes rendészeti feladatokat ellátó személyek tevékenységéről, valamint egyes törvényeknek az iskolakerülés elleni fellépést biztosító módosításáról szóló 2012. évi CXX. törvényben. IN: Kodifikáció és közigazgatás, 2012/2.,</w:t>
      </w:r>
    </w:p>
    <w:p w14:paraId="2369EE3C" w14:textId="77777777" w:rsidR="00107627" w:rsidRPr="00841314" w:rsidRDefault="00107627" w:rsidP="008A7CFD">
      <w:pPr>
        <w:numPr>
          <w:ilvl w:val="0"/>
          <w:numId w:val="26"/>
        </w:numPr>
        <w:spacing w:after="0" w:line="276" w:lineRule="auto"/>
        <w:ind w:left="1134"/>
        <w:jc w:val="both"/>
        <w:textAlignment w:val="baseline"/>
        <w:rPr>
          <w:rFonts w:ascii="Verdana" w:eastAsia="Times New Roman" w:hAnsi="Verdana" w:cs="Times New Roman"/>
          <w:color w:val="000000"/>
          <w:sz w:val="20"/>
          <w:szCs w:val="20"/>
          <w:lang w:eastAsia="hu-HU"/>
        </w:rPr>
      </w:pPr>
      <w:r w:rsidRPr="00841314">
        <w:rPr>
          <w:rFonts w:ascii="Verdana" w:eastAsia="Times New Roman" w:hAnsi="Verdana" w:cs="Times New Roman"/>
          <w:color w:val="000000"/>
          <w:sz w:val="20"/>
          <w:szCs w:val="20"/>
          <w:lang w:eastAsia="hu-HU"/>
        </w:rPr>
        <w:t>az oktató által kiadott tansegédlet.</w:t>
      </w:r>
    </w:p>
    <w:p w14:paraId="31E544F2" w14:textId="77777777" w:rsidR="00107627" w:rsidRPr="00841314" w:rsidRDefault="00107627" w:rsidP="00841314">
      <w:pPr>
        <w:spacing w:after="0" w:line="276" w:lineRule="auto"/>
        <w:ind w:left="1080"/>
        <w:jc w:val="both"/>
        <w:textAlignment w:val="baseline"/>
        <w:rPr>
          <w:rFonts w:ascii="Verdana" w:eastAsia="Times New Roman" w:hAnsi="Verdana" w:cs="Times New Roman"/>
          <w:color w:val="000000"/>
          <w:sz w:val="20"/>
          <w:szCs w:val="20"/>
          <w:lang w:eastAsia="hu-HU"/>
        </w:rPr>
      </w:pPr>
    </w:p>
    <w:p w14:paraId="4392C6E3" w14:textId="77777777" w:rsidR="00107627" w:rsidRPr="00E67B91" w:rsidRDefault="00107627" w:rsidP="001F513D">
      <w:pPr>
        <w:pStyle w:val="Listaszerbekezds"/>
        <w:numPr>
          <w:ilvl w:val="1"/>
          <w:numId w:val="43"/>
        </w:numPr>
        <w:spacing w:after="0" w:line="276" w:lineRule="auto"/>
        <w:ind w:left="1134"/>
        <w:contextualSpacing w:val="0"/>
        <w:rPr>
          <w:rFonts w:ascii="Verdana" w:eastAsia="Times New Roman" w:hAnsi="Verdana" w:cs="Times New Roman"/>
          <w:bCs/>
          <w:color w:val="000000"/>
          <w:sz w:val="20"/>
          <w:szCs w:val="20"/>
          <w:lang w:eastAsia="hu-HU"/>
        </w:rPr>
      </w:pPr>
      <w:r w:rsidRPr="00E67B91">
        <w:rPr>
          <w:rFonts w:ascii="Verdana" w:eastAsia="Times New Roman" w:hAnsi="Verdana" w:cs="Times New Roman"/>
          <w:bCs/>
          <w:color w:val="000000"/>
          <w:sz w:val="20"/>
          <w:szCs w:val="20"/>
          <w:lang w:eastAsia="hu-HU"/>
        </w:rPr>
        <w:t>Ajánlott irodalom:</w:t>
      </w:r>
    </w:p>
    <w:p w14:paraId="70E4DD89" w14:textId="77777777" w:rsidR="00107627" w:rsidRPr="00841314" w:rsidRDefault="00107627" w:rsidP="008A7CFD">
      <w:pPr>
        <w:numPr>
          <w:ilvl w:val="0"/>
          <w:numId w:val="27"/>
        </w:numPr>
        <w:tabs>
          <w:tab w:val="clear" w:pos="927"/>
          <w:tab w:val="num" w:pos="633"/>
        </w:tabs>
        <w:spacing w:after="0" w:line="276" w:lineRule="auto"/>
        <w:ind w:left="1134"/>
        <w:jc w:val="both"/>
        <w:textAlignment w:val="baseline"/>
        <w:rPr>
          <w:rFonts w:ascii="Verdana" w:eastAsia="Times New Roman" w:hAnsi="Verdana" w:cs="Times New Roman"/>
          <w:b/>
          <w:bCs/>
          <w:color w:val="000000"/>
          <w:sz w:val="20"/>
          <w:szCs w:val="20"/>
          <w:lang w:eastAsia="hu-HU"/>
        </w:rPr>
      </w:pPr>
      <w:r w:rsidRPr="00841314">
        <w:rPr>
          <w:rFonts w:ascii="Verdana" w:eastAsia="Times New Roman" w:hAnsi="Verdana" w:cs="Times New Roman"/>
          <w:color w:val="000000"/>
          <w:sz w:val="20"/>
          <w:szCs w:val="20"/>
          <w:lang w:eastAsia="hu-HU"/>
        </w:rPr>
        <w:t>MAGYAR RENDÉSZET 2018/4. szám, Magánbiztonsági és önkormányzati rendészeti különszám</w:t>
      </w:r>
      <w:r w:rsidRPr="00841314">
        <w:rPr>
          <w:rFonts w:ascii="Verdana" w:eastAsia="Times New Roman" w:hAnsi="Verdana" w:cs="Calibri"/>
          <w:color w:val="000000"/>
          <w:sz w:val="20"/>
          <w:szCs w:val="20"/>
          <w:lang w:eastAsia="hu-HU"/>
        </w:rPr>
        <w:t xml:space="preserve"> </w:t>
      </w:r>
      <w:r w:rsidRPr="00841314">
        <w:rPr>
          <w:rFonts w:ascii="Verdana" w:eastAsia="Times New Roman" w:hAnsi="Verdana" w:cs="Times New Roman"/>
          <w:color w:val="000000"/>
          <w:sz w:val="20"/>
          <w:szCs w:val="20"/>
          <w:lang w:eastAsia="hu-HU"/>
        </w:rPr>
        <w:t>ISSN 1586-2895 (nyomtatott), ISSN 1787-050X (online),</w:t>
      </w:r>
    </w:p>
    <w:p w14:paraId="1713C044" w14:textId="77777777" w:rsidR="00107627" w:rsidRPr="00841314" w:rsidRDefault="00107627" w:rsidP="008A7CFD">
      <w:pPr>
        <w:numPr>
          <w:ilvl w:val="0"/>
          <w:numId w:val="27"/>
        </w:numPr>
        <w:tabs>
          <w:tab w:val="clear" w:pos="927"/>
          <w:tab w:val="num" w:pos="633"/>
          <w:tab w:val="num" w:pos="993"/>
        </w:tabs>
        <w:spacing w:after="0" w:line="276" w:lineRule="auto"/>
        <w:ind w:left="993"/>
        <w:jc w:val="both"/>
        <w:textAlignment w:val="baseline"/>
        <w:rPr>
          <w:rFonts w:ascii="Verdana" w:eastAsia="Times New Roman" w:hAnsi="Verdana" w:cs="Times New Roman"/>
          <w:b/>
          <w:bCs/>
          <w:color w:val="000000"/>
          <w:sz w:val="20"/>
          <w:szCs w:val="20"/>
          <w:lang w:eastAsia="hu-HU"/>
        </w:rPr>
      </w:pPr>
      <w:r w:rsidRPr="00841314">
        <w:rPr>
          <w:rFonts w:ascii="Verdana" w:eastAsia="Times New Roman" w:hAnsi="Verdana" w:cs="Times New Roman"/>
          <w:color w:val="000000"/>
          <w:sz w:val="20"/>
          <w:szCs w:val="20"/>
          <w:lang w:eastAsia="hu-HU"/>
        </w:rPr>
        <w:t xml:space="preserve">Christián László: A rendészet alapvonalai, önkormányzati rendőrség, </w:t>
      </w:r>
      <w:proofErr w:type="spellStart"/>
      <w:r w:rsidRPr="00841314">
        <w:rPr>
          <w:rFonts w:ascii="Verdana" w:eastAsia="Times New Roman" w:hAnsi="Verdana" w:cs="Times New Roman"/>
          <w:color w:val="000000"/>
          <w:sz w:val="20"/>
          <w:szCs w:val="20"/>
          <w:lang w:eastAsia="hu-HU"/>
        </w:rPr>
        <w:t>Universitas</w:t>
      </w:r>
      <w:proofErr w:type="spellEnd"/>
      <w:r w:rsidRPr="00841314">
        <w:rPr>
          <w:rFonts w:ascii="Verdana" w:eastAsia="Times New Roman" w:hAnsi="Verdana" w:cs="Times New Roman"/>
          <w:color w:val="000000"/>
          <w:sz w:val="20"/>
          <w:szCs w:val="20"/>
          <w:lang w:eastAsia="hu-HU"/>
        </w:rPr>
        <w:t xml:space="preserve">, Győr, Széchenyi István Egyetem Deák Ferenc Jogtudományi Kar, 2011., ISBN: 978-963-9819-65-8, </w:t>
      </w:r>
    </w:p>
    <w:p w14:paraId="6BC3AEF7" w14:textId="77777777" w:rsidR="00107627" w:rsidRPr="00841314" w:rsidRDefault="00000000" w:rsidP="008A7CFD">
      <w:pPr>
        <w:numPr>
          <w:ilvl w:val="0"/>
          <w:numId w:val="27"/>
        </w:numPr>
        <w:tabs>
          <w:tab w:val="clear" w:pos="927"/>
          <w:tab w:val="num" w:pos="633"/>
          <w:tab w:val="num" w:pos="993"/>
        </w:tabs>
        <w:spacing w:after="0" w:line="276" w:lineRule="auto"/>
        <w:ind w:left="993"/>
        <w:jc w:val="both"/>
        <w:textAlignment w:val="baseline"/>
        <w:rPr>
          <w:rFonts w:ascii="Verdana" w:eastAsia="Times New Roman" w:hAnsi="Verdana" w:cs="Times New Roman"/>
          <w:b/>
          <w:bCs/>
          <w:color w:val="000000"/>
          <w:sz w:val="20"/>
          <w:szCs w:val="20"/>
          <w:lang w:eastAsia="hu-HU"/>
        </w:rPr>
      </w:pPr>
      <w:hyperlink r:id="rId29" w:history="1">
        <w:r w:rsidR="00107627" w:rsidRPr="00841314">
          <w:rPr>
            <w:rStyle w:val="Hiperhivatkozs"/>
            <w:rFonts w:ascii="Verdana" w:eastAsia="Times New Roman" w:hAnsi="Verdana" w:cs="Times New Roman"/>
            <w:sz w:val="20"/>
            <w:szCs w:val="20"/>
            <w:lang w:eastAsia="hu-HU"/>
          </w:rPr>
          <w:t>http://www.bm-t.hu/assets/letolt/konyvjelzo/A_rendeszet_alapvonalai_pdf.pdf</w:t>
        </w:r>
      </w:hyperlink>
      <w:r w:rsidR="00107627" w:rsidRPr="00841314">
        <w:rPr>
          <w:rFonts w:ascii="Verdana" w:eastAsia="Times New Roman" w:hAnsi="Verdana" w:cs="Times New Roman"/>
          <w:color w:val="000000"/>
          <w:sz w:val="20"/>
          <w:szCs w:val="20"/>
          <w:lang w:eastAsia="hu-HU"/>
        </w:rPr>
        <w:t>,</w:t>
      </w:r>
    </w:p>
    <w:p w14:paraId="4D1C37C2" w14:textId="77777777" w:rsidR="00107627" w:rsidRPr="00841314" w:rsidRDefault="00107627" w:rsidP="008A7CFD">
      <w:pPr>
        <w:numPr>
          <w:ilvl w:val="0"/>
          <w:numId w:val="27"/>
        </w:numPr>
        <w:tabs>
          <w:tab w:val="num" w:pos="1134"/>
        </w:tabs>
        <w:spacing w:after="0" w:line="276" w:lineRule="auto"/>
        <w:ind w:left="993"/>
        <w:jc w:val="both"/>
        <w:textAlignment w:val="baseline"/>
        <w:rPr>
          <w:rFonts w:ascii="Verdana" w:eastAsia="Times New Roman" w:hAnsi="Verdana" w:cs="Times New Roman"/>
          <w:b/>
          <w:bCs/>
          <w:color w:val="000000"/>
          <w:sz w:val="20"/>
          <w:szCs w:val="20"/>
          <w:lang w:eastAsia="hu-HU"/>
        </w:rPr>
      </w:pPr>
      <w:r w:rsidRPr="00841314">
        <w:rPr>
          <w:rFonts w:ascii="Verdana" w:eastAsia="Times New Roman" w:hAnsi="Verdana" w:cs="Times New Roman"/>
          <w:color w:val="000000"/>
          <w:sz w:val="20"/>
          <w:szCs w:val="20"/>
          <w:lang w:eastAsia="hu-HU"/>
        </w:rPr>
        <w:t>Christián László: Az önkormányzati rendészet feladatai és működése ma Magyarországon. IN: Kriminológiai közlemények 75. szám (ISBN: 978-963-8016-25-6, ISSN: 0236-9893). 155-171.,</w:t>
      </w:r>
    </w:p>
    <w:p w14:paraId="4E93FB65" w14:textId="77777777" w:rsidR="00107627" w:rsidRPr="00841314" w:rsidRDefault="00107627" w:rsidP="008A7CFD">
      <w:pPr>
        <w:numPr>
          <w:ilvl w:val="0"/>
          <w:numId w:val="27"/>
        </w:numPr>
        <w:tabs>
          <w:tab w:val="num" w:pos="1134"/>
        </w:tabs>
        <w:spacing w:after="0" w:line="276" w:lineRule="auto"/>
        <w:ind w:left="993"/>
        <w:jc w:val="both"/>
        <w:textAlignment w:val="baseline"/>
        <w:rPr>
          <w:rFonts w:ascii="Verdana" w:eastAsia="Times New Roman" w:hAnsi="Verdana" w:cs="Times New Roman"/>
          <w:b/>
          <w:bCs/>
          <w:color w:val="000000"/>
          <w:sz w:val="20"/>
          <w:szCs w:val="20"/>
          <w:lang w:eastAsia="hu-HU"/>
        </w:rPr>
      </w:pPr>
      <w:proofErr w:type="spellStart"/>
      <w:r w:rsidRPr="00841314">
        <w:rPr>
          <w:rFonts w:ascii="Verdana" w:eastAsia="Times New Roman" w:hAnsi="Verdana" w:cs="Times New Roman"/>
          <w:color w:val="000000"/>
          <w:sz w:val="20"/>
          <w:szCs w:val="20"/>
          <w:lang w:eastAsia="hu-HU"/>
        </w:rPr>
        <w:t>Bacsárdi</w:t>
      </w:r>
      <w:proofErr w:type="spellEnd"/>
      <w:r w:rsidRPr="00841314">
        <w:rPr>
          <w:rFonts w:ascii="Verdana" w:eastAsia="Times New Roman" w:hAnsi="Verdana" w:cs="Times New Roman"/>
          <w:color w:val="000000"/>
          <w:sz w:val="20"/>
          <w:szCs w:val="20"/>
          <w:lang w:eastAsia="hu-HU"/>
        </w:rPr>
        <w:t xml:space="preserve"> József: Az önkormányzati rendészet hazánkban. Helyzetértékelés röviden. IN: Magyar rendészet, 2014/5.</w:t>
      </w:r>
    </w:p>
    <w:p w14:paraId="1E203D71" w14:textId="77777777" w:rsidR="00107627" w:rsidRPr="00841314" w:rsidRDefault="00107627" w:rsidP="00841314">
      <w:pPr>
        <w:spacing w:after="0" w:line="276" w:lineRule="auto"/>
        <w:rPr>
          <w:rFonts w:ascii="Verdana" w:eastAsia="Verdana" w:hAnsi="Verdana" w:cs="Times New Roman"/>
          <w:sz w:val="20"/>
          <w:szCs w:val="20"/>
        </w:rPr>
      </w:pPr>
    </w:p>
    <w:p w14:paraId="536EFE86" w14:textId="77777777" w:rsidR="00107627" w:rsidRPr="00841314" w:rsidRDefault="00107627" w:rsidP="00841314">
      <w:pPr>
        <w:spacing w:after="0" w:line="276" w:lineRule="auto"/>
        <w:rPr>
          <w:rFonts w:ascii="Verdana" w:eastAsia="Verdana" w:hAnsi="Verdana" w:cs="Times New Roman"/>
          <w:sz w:val="20"/>
          <w:szCs w:val="20"/>
        </w:rPr>
      </w:pPr>
    </w:p>
    <w:p w14:paraId="642735B7" w14:textId="77777777" w:rsidR="00107627" w:rsidRPr="00841314" w:rsidRDefault="00107627" w:rsidP="00841314">
      <w:pPr>
        <w:spacing w:after="0" w:line="276" w:lineRule="auto"/>
        <w:rPr>
          <w:rFonts w:ascii="Verdana" w:eastAsia="Verdana" w:hAnsi="Verdana" w:cs="Times New Roman"/>
          <w:sz w:val="20"/>
          <w:szCs w:val="20"/>
        </w:rPr>
      </w:pPr>
    </w:p>
    <w:p w14:paraId="4F44A1EB" w14:textId="77777777" w:rsidR="00107627" w:rsidRPr="00841314" w:rsidRDefault="00107627" w:rsidP="00841314">
      <w:pPr>
        <w:spacing w:after="0" w:line="276" w:lineRule="auto"/>
        <w:rPr>
          <w:rFonts w:ascii="Verdana" w:eastAsia="Verdana" w:hAnsi="Verdana" w:cs="Times New Roman"/>
          <w:sz w:val="20"/>
          <w:szCs w:val="20"/>
        </w:rPr>
      </w:pPr>
      <w:r w:rsidRPr="00841314">
        <w:rPr>
          <w:rFonts w:ascii="Verdana" w:eastAsia="Verdana" w:hAnsi="Verdana" w:cs="Times New Roman"/>
          <w:sz w:val="20"/>
          <w:szCs w:val="20"/>
        </w:rPr>
        <w:t>Budapest, 2021. május 22.</w:t>
      </w:r>
    </w:p>
    <w:p w14:paraId="1704988E" w14:textId="77777777" w:rsidR="00107627" w:rsidRPr="00841314" w:rsidRDefault="00107627" w:rsidP="00841314">
      <w:pPr>
        <w:spacing w:after="0" w:line="276" w:lineRule="auto"/>
        <w:rPr>
          <w:rFonts w:ascii="Verdana" w:eastAsia="Verdana" w:hAnsi="Verdana" w:cs="Times New Roman"/>
          <w:sz w:val="20"/>
          <w:szCs w:val="20"/>
        </w:rPr>
      </w:pPr>
    </w:p>
    <w:p w14:paraId="265D2D72" w14:textId="0547B4D7" w:rsidR="00107627" w:rsidRPr="00841314" w:rsidRDefault="00107627" w:rsidP="00E67B91">
      <w:pPr>
        <w:spacing w:after="0" w:line="276" w:lineRule="auto"/>
        <w:ind w:left="709" w:right="-284"/>
        <w:jc w:val="right"/>
        <w:rPr>
          <w:rFonts w:ascii="Verdana" w:eastAsia="Verdana" w:hAnsi="Verdana" w:cs="Times New Roman"/>
          <w:sz w:val="20"/>
          <w:szCs w:val="20"/>
        </w:rPr>
      </w:pPr>
      <w:r w:rsidRPr="00841314">
        <w:rPr>
          <w:rFonts w:ascii="Verdana" w:eastAsia="Verdana" w:hAnsi="Verdana" w:cs="Times New Roman"/>
          <w:sz w:val="20"/>
          <w:szCs w:val="20"/>
        </w:rPr>
        <w:t xml:space="preserve">                                                                              dr. Kovács Sándor </w:t>
      </w:r>
      <w:proofErr w:type="spellStart"/>
      <w:r w:rsidR="00141841">
        <w:rPr>
          <w:rFonts w:ascii="Verdana" w:eastAsia="Verdana" w:hAnsi="Verdana" w:cs="Times New Roman"/>
          <w:sz w:val="20"/>
          <w:szCs w:val="20"/>
        </w:rPr>
        <w:t>sk</w:t>
      </w:r>
      <w:proofErr w:type="spellEnd"/>
      <w:r w:rsidR="00141841">
        <w:rPr>
          <w:rFonts w:ascii="Verdana" w:eastAsia="Verdana" w:hAnsi="Verdana" w:cs="Times New Roman"/>
          <w:sz w:val="20"/>
          <w:szCs w:val="20"/>
        </w:rPr>
        <w:t xml:space="preserve">. </w:t>
      </w:r>
    </w:p>
    <w:p w14:paraId="7A88F01A" w14:textId="3BC5BA11" w:rsidR="00107627" w:rsidRPr="00841314" w:rsidRDefault="00107627" w:rsidP="00E67B91">
      <w:pPr>
        <w:spacing w:after="0" w:line="276" w:lineRule="auto"/>
        <w:ind w:left="709" w:hanging="282"/>
        <w:jc w:val="right"/>
        <w:rPr>
          <w:rFonts w:ascii="Verdana" w:eastAsia="Verdana" w:hAnsi="Verdana" w:cs="Times New Roman"/>
          <w:bCs/>
          <w:sz w:val="20"/>
          <w:szCs w:val="20"/>
        </w:rPr>
      </w:pPr>
      <w:r w:rsidRPr="00841314">
        <w:rPr>
          <w:rFonts w:ascii="Verdana" w:eastAsia="Verdana" w:hAnsi="Verdana" w:cs="Times New Roman"/>
          <w:bCs/>
          <w:sz w:val="20"/>
          <w:szCs w:val="20"/>
        </w:rPr>
        <w:t xml:space="preserve">                                                                             </w:t>
      </w:r>
      <w:r w:rsidR="00141841">
        <w:rPr>
          <w:rFonts w:ascii="Verdana" w:eastAsia="Verdana" w:hAnsi="Verdana" w:cs="Times New Roman"/>
          <w:bCs/>
          <w:sz w:val="20"/>
          <w:szCs w:val="20"/>
        </w:rPr>
        <w:tab/>
      </w:r>
      <w:r w:rsidRPr="00841314">
        <w:rPr>
          <w:rFonts w:ascii="Verdana" w:eastAsia="Verdana" w:hAnsi="Verdana" w:cs="Times New Roman"/>
          <w:bCs/>
          <w:sz w:val="20"/>
          <w:szCs w:val="20"/>
        </w:rPr>
        <w:t xml:space="preserve"> </w:t>
      </w:r>
      <w:r w:rsidR="00141841" w:rsidRPr="00841314">
        <w:rPr>
          <w:rFonts w:ascii="Verdana" w:eastAsia="Verdana" w:hAnsi="Verdana" w:cs="Times New Roman"/>
          <w:bCs/>
          <w:sz w:val="20"/>
          <w:szCs w:val="20"/>
        </w:rPr>
        <w:t>mesteroktató</w:t>
      </w:r>
      <w:r w:rsidR="00141841">
        <w:rPr>
          <w:rFonts w:ascii="Verdana" w:eastAsia="Verdana" w:hAnsi="Verdana" w:cs="Times New Roman"/>
          <w:bCs/>
          <w:sz w:val="20"/>
          <w:szCs w:val="20"/>
        </w:rPr>
        <w:t>,</w:t>
      </w:r>
      <w:r w:rsidR="00141841" w:rsidRPr="00841314">
        <w:rPr>
          <w:rFonts w:ascii="Verdana" w:eastAsia="Verdana" w:hAnsi="Verdana" w:cs="Times New Roman"/>
          <w:bCs/>
          <w:sz w:val="20"/>
          <w:szCs w:val="20"/>
        </w:rPr>
        <w:t xml:space="preserve"> </w:t>
      </w:r>
      <w:r w:rsidRPr="00841314">
        <w:rPr>
          <w:rFonts w:ascii="Verdana" w:eastAsia="Verdana" w:hAnsi="Verdana" w:cs="Times New Roman"/>
          <w:bCs/>
          <w:sz w:val="20"/>
          <w:szCs w:val="20"/>
        </w:rPr>
        <w:t>NKE RTK MÖRT</w:t>
      </w:r>
      <w:r w:rsidRPr="00841314">
        <w:rPr>
          <w:rFonts w:ascii="Verdana" w:eastAsia="Verdana" w:hAnsi="Verdana" w:cs="Times New Roman"/>
          <w:bCs/>
          <w:sz w:val="20"/>
          <w:szCs w:val="20"/>
        </w:rPr>
        <w:tab/>
      </w:r>
    </w:p>
    <w:p w14:paraId="3927E675" w14:textId="77777777" w:rsidR="00107627" w:rsidRPr="00841314" w:rsidRDefault="00107627" w:rsidP="00841314">
      <w:pPr>
        <w:spacing w:line="276" w:lineRule="auto"/>
        <w:rPr>
          <w:rFonts w:ascii="Verdana" w:eastAsia="Verdana" w:hAnsi="Verdana" w:cs="Times New Roman"/>
          <w:bCs/>
          <w:sz w:val="20"/>
          <w:szCs w:val="20"/>
        </w:rPr>
      </w:pPr>
      <w:r w:rsidRPr="00841314">
        <w:rPr>
          <w:rFonts w:ascii="Verdana" w:eastAsia="Verdana" w:hAnsi="Verdana" w:cs="Times New Roman"/>
          <w:bCs/>
          <w:sz w:val="20"/>
          <w:szCs w:val="20"/>
        </w:rPr>
        <w:br w:type="page"/>
      </w:r>
    </w:p>
    <w:tbl>
      <w:tblPr>
        <w:tblW w:w="9072" w:type="dxa"/>
        <w:tblInd w:w="113" w:type="dxa"/>
        <w:tblLook w:val="01E0" w:firstRow="1" w:lastRow="1" w:firstColumn="1" w:lastColumn="1" w:noHBand="0" w:noVBand="0"/>
      </w:tblPr>
      <w:tblGrid>
        <w:gridCol w:w="4855"/>
        <w:gridCol w:w="1620"/>
        <w:gridCol w:w="2597"/>
      </w:tblGrid>
      <w:tr w:rsidR="00107627" w:rsidRPr="00841314" w14:paraId="178EF9B2" w14:textId="77777777" w:rsidTr="005106C4">
        <w:tc>
          <w:tcPr>
            <w:tcW w:w="4855" w:type="dxa"/>
            <w:tcBorders>
              <w:bottom w:val="single" w:sz="4" w:space="0" w:color="auto"/>
            </w:tcBorders>
          </w:tcPr>
          <w:p w14:paraId="5EFD481B" w14:textId="77777777" w:rsidR="00107627" w:rsidRPr="00841314" w:rsidRDefault="00107627" w:rsidP="00841314">
            <w:pPr>
              <w:pStyle w:val="Szvegtrzs"/>
              <w:spacing w:line="276" w:lineRule="auto"/>
              <w:jc w:val="center"/>
              <w:rPr>
                <w:rFonts w:ascii="Verdana" w:hAnsi="Verdana"/>
                <w:b/>
                <w:smallCaps/>
                <w:sz w:val="20"/>
              </w:rPr>
            </w:pPr>
            <w:bookmarkStart w:id="21" w:name="_Hlk82150121"/>
            <w:r w:rsidRPr="00841314">
              <w:rPr>
                <w:rFonts w:ascii="Verdana" w:hAnsi="Verdana"/>
                <w:b/>
                <w:smallCaps/>
                <w:sz w:val="20"/>
              </w:rPr>
              <w:lastRenderedPageBreak/>
              <w:t>Nemzeti Közszolgálati Egyetem</w:t>
            </w:r>
          </w:p>
        </w:tc>
        <w:tc>
          <w:tcPr>
            <w:tcW w:w="1620" w:type="dxa"/>
          </w:tcPr>
          <w:p w14:paraId="35C426AD" w14:textId="77777777" w:rsidR="00107627" w:rsidRPr="00841314" w:rsidRDefault="00107627" w:rsidP="00841314">
            <w:pPr>
              <w:pStyle w:val="Szvegtrzs"/>
              <w:spacing w:line="276" w:lineRule="auto"/>
              <w:rPr>
                <w:rFonts w:ascii="Verdana" w:hAnsi="Verdana"/>
                <w:sz w:val="20"/>
              </w:rPr>
            </w:pPr>
          </w:p>
        </w:tc>
        <w:tc>
          <w:tcPr>
            <w:tcW w:w="2597" w:type="dxa"/>
          </w:tcPr>
          <w:p w14:paraId="410C7FC8" w14:textId="77777777" w:rsidR="00107627" w:rsidRPr="00841314" w:rsidRDefault="00107627" w:rsidP="00841314">
            <w:pPr>
              <w:pStyle w:val="Szvegtrzs"/>
              <w:spacing w:line="276" w:lineRule="auto"/>
              <w:jc w:val="right"/>
              <w:rPr>
                <w:rFonts w:ascii="Verdana" w:hAnsi="Verdana"/>
                <w:sz w:val="20"/>
              </w:rPr>
            </w:pPr>
          </w:p>
        </w:tc>
      </w:tr>
      <w:tr w:rsidR="00107627" w:rsidRPr="00841314" w14:paraId="2B5FF10C" w14:textId="77777777" w:rsidTr="005106C4">
        <w:tc>
          <w:tcPr>
            <w:tcW w:w="4855" w:type="dxa"/>
            <w:tcBorders>
              <w:top w:val="single" w:sz="4" w:space="0" w:color="auto"/>
            </w:tcBorders>
          </w:tcPr>
          <w:p w14:paraId="630DD391" w14:textId="77777777" w:rsidR="00107627" w:rsidRPr="00841314" w:rsidRDefault="00107627" w:rsidP="00841314">
            <w:pPr>
              <w:pStyle w:val="Szvegtrzs"/>
              <w:spacing w:line="276" w:lineRule="auto"/>
              <w:jc w:val="center"/>
              <w:rPr>
                <w:rFonts w:ascii="Verdana" w:hAnsi="Verdana"/>
                <w:b/>
                <w:sz w:val="20"/>
              </w:rPr>
            </w:pPr>
            <w:r w:rsidRPr="00841314">
              <w:rPr>
                <w:rFonts w:ascii="Verdana" w:hAnsi="Verdana"/>
                <w:b/>
                <w:sz w:val="20"/>
              </w:rPr>
              <w:t>Rendészettudományi Kar</w:t>
            </w:r>
          </w:p>
        </w:tc>
        <w:tc>
          <w:tcPr>
            <w:tcW w:w="1620" w:type="dxa"/>
          </w:tcPr>
          <w:p w14:paraId="247A3A78" w14:textId="77777777" w:rsidR="00107627" w:rsidRPr="00841314" w:rsidRDefault="00107627" w:rsidP="00841314">
            <w:pPr>
              <w:pStyle w:val="Szvegtrzs"/>
              <w:spacing w:line="276" w:lineRule="auto"/>
              <w:rPr>
                <w:rFonts w:ascii="Verdana" w:hAnsi="Verdana"/>
                <w:sz w:val="20"/>
              </w:rPr>
            </w:pPr>
          </w:p>
        </w:tc>
        <w:tc>
          <w:tcPr>
            <w:tcW w:w="2597" w:type="dxa"/>
          </w:tcPr>
          <w:p w14:paraId="0021CA71" w14:textId="77777777" w:rsidR="00107627" w:rsidRPr="00841314" w:rsidRDefault="00107627" w:rsidP="00841314">
            <w:pPr>
              <w:pStyle w:val="Szvegtrzs"/>
              <w:spacing w:line="276" w:lineRule="auto"/>
              <w:rPr>
                <w:rFonts w:ascii="Verdana" w:hAnsi="Verdana"/>
                <w:sz w:val="20"/>
              </w:rPr>
            </w:pPr>
          </w:p>
        </w:tc>
      </w:tr>
      <w:bookmarkEnd w:id="21"/>
    </w:tbl>
    <w:p w14:paraId="1AAF2258" w14:textId="77777777" w:rsidR="00107627" w:rsidRPr="00841314" w:rsidRDefault="00107627" w:rsidP="00841314">
      <w:pPr>
        <w:spacing w:after="0" w:line="276" w:lineRule="auto"/>
        <w:rPr>
          <w:rFonts w:ascii="Verdana" w:eastAsia="Verdana" w:hAnsi="Verdana" w:cs="Times New Roman"/>
          <w:b/>
          <w:bCs/>
          <w:sz w:val="20"/>
          <w:szCs w:val="20"/>
          <w:highlight w:val="yellow"/>
          <w:lang w:eastAsia="ar-SA"/>
        </w:rPr>
      </w:pPr>
    </w:p>
    <w:p w14:paraId="4BC548AF" w14:textId="77777777" w:rsidR="00107627" w:rsidRPr="00841314" w:rsidRDefault="00107627" w:rsidP="00841314">
      <w:pPr>
        <w:spacing w:after="0" w:line="276" w:lineRule="auto"/>
        <w:rPr>
          <w:rFonts w:ascii="Verdana" w:eastAsia="Verdana" w:hAnsi="Verdana" w:cs="Times New Roman"/>
          <w:b/>
          <w:bCs/>
          <w:sz w:val="20"/>
          <w:szCs w:val="20"/>
          <w:highlight w:val="yellow"/>
          <w:lang w:eastAsia="ar-SA"/>
        </w:rPr>
      </w:pPr>
    </w:p>
    <w:p w14:paraId="6A823CAF" w14:textId="77777777" w:rsidR="00107627" w:rsidRPr="00841314" w:rsidRDefault="00107627" w:rsidP="00841314">
      <w:pPr>
        <w:spacing w:after="0" w:line="276" w:lineRule="auto"/>
        <w:ind w:left="360"/>
        <w:jc w:val="center"/>
        <w:rPr>
          <w:rFonts w:ascii="Verdana" w:eastAsia="Verdana" w:hAnsi="Verdana" w:cs="Times New Roman"/>
          <w:b/>
          <w:bCs/>
          <w:sz w:val="20"/>
          <w:szCs w:val="20"/>
          <w:lang w:eastAsia="ar-SA"/>
        </w:rPr>
      </w:pPr>
      <w:r w:rsidRPr="00841314">
        <w:rPr>
          <w:rFonts w:ascii="Verdana" w:eastAsia="Verdana" w:hAnsi="Verdana" w:cs="Times New Roman"/>
          <w:b/>
          <w:bCs/>
          <w:sz w:val="20"/>
          <w:szCs w:val="20"/>
          <w:lang w:eastAsia="ar-SA"/>
        </w:rPr>
        <w:t>TANTÁRGYI PROGRAM</w:t>
      </w:r>
    </w:p>
    <w:p w14:paraId="215F00FC" w14:textId="77777777" w:rsidR="00107627" w:rsidRPr="00841314" w:rsidRDefault="00107627" w:rsidP="00841314">
      <w:pPr>
        <w:spacing w:after="0" w:line="276" w:lineRule="auto"/>
        <w:jc w:val="right"/>
        <w:rPr>
          <w:rFonts w:ascii="Verdana" w:eastAsia="Verdana" w:hAnsi="Verdana" w:cs="Times New Roman"/>
          <w:sz w:val="20"/>
          <w:szCs w:val="20"/>
          <w:lang w:eastAsia="ar-SA"/>
        </w:rPr>
      </w:pPr>
    </w:p>
    <w:p w14:paraId="54B57D3E" w14:textId="77777777" w:rsidR="00107627" w:rsidRPr="00841314" w:rsidRDefault="00107627" w:rsidP="00841314">
      <w:pPr>
        <w:spacing w:after="0" w:line="276" w:lineRule="auto"/>
        <w:jc w:val="right"/>
        <w:rPr>
          <w:rFonts w:ascii="Verdana" w:eastAsia="Verdana" w:hAnsi="Verdana" w:cs="Times New Roman"/>
          <w:sz w:val="20"/>
          <w:szCs w:val="20"/>
          <w:lang w:eastAsia="ar-SA"/>
        </w:rPr>
      </w:pPr>
    </w:p>
    <w:p w14:paraId="5192881E" w14:textId="77777777" w:rsidR="00107627" w:rsidRPr="00841314" w:rsidRDefault="00107627" w:rsidP="00841314">
      <w:pPr>
        <w:spacing w:after="0" w:line="276" w:lineRule="auto"/>
        <w:rPr>
          <w:rFonts w:ascii="Verdana" w:eastAsia="Verdana" w:hAnsi="Verdana" w:cs="Times New Roman"/>
          <w:sz w:val="20"/>
          <w:szCs w:val="20"/>
          <w:lang w:eastAsia="ar-SA"/>
        </w:rPr>
      </w:pPr>
    </w:p>
    <w:p w14:paraId="7D7CC382" w14:textId="77777777" w:rsidR="00107627" w:rsidRPr="00841314" w:rsidRDefault="00107627" w:rsidP="001F513D">
      <w:pPr>
        <w:numPr>
          <w:ilvl w:val="0"/>
          <w:numId w:val="44"/>
        </w:numPr>
        <w:spacing w:before="120" w:after="120" w:line="276" w:lineRule="auto"/>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kódja: </w:t>
      </w:r>
      <w:r w:rsidRPr="00841314">
        <w:rPr>
          <w:rFonts w:ascii="Verdana" w:eastAsia="Verdana" w:hAnsi="Verdana" w:cs="Times New Roman"/>
          <w:bCs/>
          <w:sz w:val="20"/>
          <w:szCs w:val="20"/>
        </w:rPr>
        <w:t>RMORS08</w:t>
      </w:r>
    </w:p>
    <w:p w14:paraId="36653F8C" w14:textId="77777777" w:rsidR="00107627" w:rsidRPr="00841314" w:rsidRDefault="00107627" w:rsidP="001F513D">
      <w:pPr>
        <w:numPr>
          <w:ilvl w:val="0"/>
          <w:numId w:val="44"/>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megnevezése (magyarul): </w:t>
      </w:r>
      <w:r w:rsidRPr="001F513D">
        <w:rPr>
          <w:rFonts w:ascii="Verdana" w:eastAsia="Verdana" w:hAnsi="Verdana" w:cs="Times New Roman"/>
          <w:b/>
          <w:sz w:val="20"/>
          <w:szCs w:val="20"/>
        </w:rPr>
        <w:t>Bűnmegelőzés</w:t>
      </w:r>
    </w:p>
    <w:p w14:paraId="6543B84C" w14:textId="77777777" w:rsidR="00107627" w:rsidRPr="00841314" w:rsidRDefault="00107627" w:rsidP="001F513D">
      <w:pPr>
        <w:numPr>
          <w:ilvl w:val="0"/>
          <w:numId w:val="44"/>
        </w:numPr>
        <w:spacing w:before="120" w:after="120" w:line="276" w:lineRule="auto"/>
        <w:ind w:left="426" w:hanging="142"/>
        <w:jc w:val="both"/>
        <w:rPr>
          <w:rFonts w:ascii="Verdana" w:eastAsia="Verdana" w:hAnsi="Verdana" w:cs="Times New Roman"/>
          <w:sz w:val="20"/>
          <w:szCs w:val="20"/>
          <w:lang w:val="en-US"/>
        </w:rPr>
      </w:pPr>
      <w:r w:rsidRPr="00841314">
        <w:rPr>
          <w:rFonts w:ascii="Verdana" w:eastAsia="Verdana" w:hAnsi="Verdana" w:cs="Times New Roman"/>
          <w:b/>
          <w:bCs/>
          <w:sz w:val="20"/>
          <w:szCs w:val="20"/>
        </w:rPr>
        <w:t xml:space="preserve">A tantárgy megnevezése (angolul): </w:t>
      </w:r>
      <w:r w:rsidRPr="00841314">
        <w:rPr>
          <w:rFonts w:ascii="Verdana" w:eastAsia="Verdana" w:hAnsi="Verdana" w:cs="Times New Roman"/>
          <w:sz w:val="20"/>
          <w:szCs w:val="20"/>
          <w:lang w:val="en-GB"/>
        </w:rPr>
        <w:t>Crime prevention</w:t>
      </w:r>
    </w:p>
    <w:p w14:paraId="72021EA9" w14:textId="77777777" w:rsidR="00107627" w:rsidRPr="00841314" w:rsidRDefault="00107627" w:rsidP="001F513D">
      <w:pPr>
        <w:numPr>
          <w:ilvl w:val="0"/>
          <w:numId w:val="44"/>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Kreditérték és képzési karakter: </w:t>
      </w:r>
    </w:p>
    <w:p w14:paraId="565F3E8B" w14:textId="77777777" w:rsidR="00107627" w:rsidRPr="00841314" w:rsidRDefault="00107627" w:rsidP="001F513D">
      <w:pPr>
        <w:pStyle w:val="Listaszerbekezds"/>
        <w:numPr>
          <w:ilvl w:val="1"/>
          <w:numId w:val="44"/>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3 kredit</w:t>
      </w:r>
    </w:p>
    <w:p w14:paraId="1EEF2BCC" w14:textId="77777777" w:rsidR="00107627" w:rsidRPr="00841314" w:rsidRDefault="00107627" w:rsidP="001F513D">
      <w:pPr>
        <w:pStyle w:val="Listaszerbekezds"/>
        <w:numPr>
          <w:ilvl w:val="1"/>
          <w:numId w:val="44"/>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 xml:space="preserve"> a tantárgy elméleti és gyakorlati jellegének mértéke: 50% elmélet, 50% gyakorlat</w:t>
      </w:r>
    </w:p>
    <w:p w14:paraId="5816FADC" w14:textId="77777777" w:rsidR="00107627" w:rsidRPr="00841314" w:rsidRDefault="00107627" w:rsidP="001F513D">
      <w:pPr>
        <w:numPr>
          <w:ilvl w:val="0"/>
          <w:numId w:val="44"/>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Az oktatásért felelős oktatási szervezeti egység megnevezése: </w:t>
      </w:r>
      <w:r w:rsidRPr="00841314">
        <w:rPr>
          <w:rFonts w:ascii="Verdana" w:eastAsia="Verdana" w:hAnsi="Verdana" w:cs="Times New Roman"/>
          <w:bCs/>
          <w:sz w:val="20"/>
          <w:szCs w:val="20"/>
        </w:rPr>
        <w:t>NKE RTK</w:t>
      </w:r>
    </w:p>
    <w:p w14:paraId="04A2BA2B" w14:textId="77777777" w:rsidR="00107627" w:rsidRPr="00841314" w:rsidRDefault="00107627" w:rsidP="001F513D">
      <w:pPr>
        <w:numPr>
          <w:ilvl w:val="0"/>
          <w:numId w:val="44"/>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tantárgyfelelős oktató neve, beosztása, tudományos fokozata: </w:t>
      </w:r>
      <w:r w:rsidRPr="00841314">
        <w:rPr>
          <w:rFonts w:ascii="Verdana" w:eastAsia="Verdana" w:hAnsi="Verdana" w:cs="Times New Roman"/>
          <w:b/>
          <w:bCs/>
          <w:sz w:val="20"/>
          <w:szCs w:val="20"/>
        </w:rPr>
        <w:tab/>
      </w:r>
      <w:r w:rsidRPr="001F513D">
        <w:rPr>
          <w:rFonts w:ascii="Verdana" w:eastAsia="Verdana" w:hAnsi="Verdana" w:cs="Times New Roman"/>
          <w:bCs/>
          <w:sz w:val="20"/>
          <w:szCs w:val="20"/>
        </w:rPr>
        <w:t>Németh Zsolt PhD ny. r. ezredes, egyetemi docens</w:t>
      </w:r>
    </w:p>
    <w:p w14:paraId="71CCBAD7" w14:textId="7A4CC1ED" w:rsidR="00107627" w:rsidRPr="001F513D" w:rsidRDefault="00107627" w:rsidP="001F513D">
      <w:pPr>
        <w:numPr>
          <w:ilvl w:val="0"/>
          <w:numId w:val="44"/>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tanórák száma és típusa: </w:t>
      </w:r>
    </w:p>
    <w:p w14:paraId="6DB8911D" w14:textId="465E23F6" w:rsidR="00BC63EE" w:rsidRPr="00E67B91" w:rsidRDefault="00BC63EE" w:rsidP="00E67B91">
      <w:pPr>
        <w:spacing w:before="120" w:after="120" w:line="276" w:lineRule="auto"/>
        <w:ind w:left="567"/>
        <w:jc w:val="both"/>
        <w:rPr>
          <w:rFonts w:ascii="Verdana" w:eastAsia="Verdana" w:hAnsi="Verdana" w:cs="Times New Roman"/>
          <w:bCs/>
          <w:sz w:val="20"/>
          <w:szCs w:val="20"/>
        </w:rPr>
      </w:pPr>
      <w:r w:rsidRPr="00E67B91">
        <w:rPr>
          <w:rFonts w:ascii="Verdana" w:eastAsia="Verdana" w:hAnsi="Verdana" w:cs="Times New Roman"/>
          <w:bCs/>
          <w:sz w:val="20"/>
          <w:szCs w:val="20"/>
        </w:rPr>
        <w:t xml:space="preserve">7.1. </w:t>
      </w:r>
      <w:proofErr w:type="spellStart"/>
      <w:r w:rsidRPr="00E67B91">
        <w:rPr>
          <w:rFonts w:ascii="Verdana" w:eastAsia="Verdana" w:hAnsi="Verdana" w:cs="Times New Roman"/>
          <w:bCs/>
          <w:sz w:val="20"/>
          <w:szCs w:val="20"/>
        </w:rPr>
        <w:t>össz</w:t>
      </w:r>
      <w:proofErr w:type="spellEnd"/>
      <w:r w:rsidRPr="00E67B91">
        <w:rPr>
          <w:rFonts w:ascii="Verdana" w:eastAsia="Verdana" w:hAnsi="Verdana" w:cs="Times New Roman"/>
          <w:bCs/>
          <w:sz w:val="20"/>
          <w:szCs w:val="20"/>
        </w:rPr>
        <w:t xml:space="preserve"> óraszám/félév: 12 óra</w:t>
      </w:r>
    </w:p>
    <w:p w14:paraId="5628C549" w14:textId="2E937748" w:rsidR="00107627" w:rsidRPr="00841314" w:rsidRDefault="00BC63EE" w:rsidP="00E67B91">
      <w:pPr>
        <w:spacing w:before="120" w:after="120" w:line="276" w:lineRule="auto"/>
        <w:ind w:left="567"/>
        <w:jc w:val="both"/>
        <w:rPr>
          <w:rFonts w:ascii="Verdana" w:eastAsia="Verdana" w:hAnsi="Verdana" w:cs="Times New Roman"/>
          <w:bCs/>
          <w:sz w:val="20"/>
          <w:szCs w:val="20"/>
        </w:rPr>
      </w:pPr>
      <w:r>
        <w:rPr>
          <w:rFonts w:ascii="Verdana" w:eastAsia="Verdana" w:hAnsi="Verdana" w:cs="Times New Roman"/>
          <w:bCs/>
          <w:sz w:val="20"/>
          <w:szCs w:val="20"/>
        </w:rPr>
        <w:t xml:space="preserve">7.1.1. </w:t>
      </w:r>
      <w:r w:rsidR="00107627" w:rsidRPr="00841314">
        <w:rPr>
          <w:rFonts w:ascii="Verdana" w:eastAsia="Verdana" w:hAnsi="Verdana" w:cs="Times New Roman"/>
          <w:bCs/>
          <w:sz w:val="20"/>
          <w:szCs w:val="20"/>
        </w:rPr>
        <w:t>levelező munkarend: 12 óra (6 EA + 0 SZ + 6 GY)</w:t>
      </w:r>
    </w:p>
    <w:p w14:paraId="75257308" w14:textId="77777777" w:rsidR="00107627" w:rsidRPr="00841314" w:rsidRDefault="00107627" w:rsidP="001F513D">
      <w:pPr>
        <w:numPr>
          <w:ilvl w:val="0"/>
          <w:numId w:val="44"/>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A tantárgy szakmai tartalma (magyarul):</w:t>
      </w:r>
    </w:p>
    <w:p w14:paraId="38BB013A" w14:textId="77777777" w:rsidR="00107627" w:rsidRPr="00841314" w:rsidRDefault="00107627"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tantárgy keretében a tanulócsoport megismeri a bűnmegelőzés elméletét és gyakorlatát, valamint a rendészeti szakma alapkövetelményeit, kapcsolatrendszereit, az biztonsági szakma holisztikus megközelítésnek, értelmezésnek alapelemeit.</w:t>
      </w:r>
    </w:p>
    <w:p w14:paraId="792AE9B4" w14:textId="77777777" w:rsidR="00107627" w:rsidRPr="00841314" w:rsidRDefault="00107627"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tantárgy lehetőséget nyújt a hallgató számára, hogy megismerje a választott szakmai képzés komplexitását, annak biztonsági- és rendészeti struktúrába történő integrálásnak lehetőségeit, amely megfelelő alapot képez a mélyebb szakmai képzés megkezdéséhez.</w:t>
      </w:r>
    </w:p>
    <w:p w14:paraId="7E54A436" w14:textId="77777777" w:rsidR="00107627" w:rsidRPr="00841314" w:rsidRDefault="00107627" w:rsidP="00841314">
      <w:pPr>
        <w:spacing w:before="120" w:after="120" w:line="276" w:lineRule="auto"/>
        <w:ind w:left="426"/>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szakmai tartalma (angolul) (</w:t>
      </w:r>
      <w:r w:rsidRPr="00841314">
        <w:rPr>
          <w:rFonts w:ascii="Verdana" w:eastAsia="Verdana" w:hAnsi="Verdana" w:cs="Times New Roman"/>
          <w:b/>
          <w:bCs/>
          <w:sz w:val="20"/>
          <w:szCs w:val="20"/>
          <w:lang w:val="en-US"/>
        </w:rPr>
        <w:t>Course description</w:t>
      </w:r>
      <w:r w:rsidRPr="00841314">
        <w:rPr>
          <w:rFonts w:ascii="Verdana" w:eastAsia="Verdana" w:hAnsi="Verdana" w:cs="Times New Roman"/>
          <w:b/>
          <w:bCs/>
          <w:sz w:val="20"/>
          <w:szCs w:val="20"/>
        </w:rPr>
        <w:t>):</w:t>
      </w:r>
    </w:p>
    <w:p w14:paraId="102C9558" w14:textId="77777777" w:rsidR="00107627" w:rsidRPr="00841314" w:rsidRDefault="00107627" w:rsidP="00841314">
      <w:pPr>
        <w:pStyle w:val="HTML-kntformzott"/>
        <w:spacing w:after="120" w:line="276" w:lineRule="auto"/>
        <w:ind w:left="425"/>
        <w:jc w:val="both"/>
        <w:rPr>
          <w:rFonts w:ascii="Verdana" w:eastAsia="Verdana" w:hAnsi="Verdana" w:cs="Verdana"/>
          <w:lang w:val="en-US" w:eastAsia="zh-CN"/>
        </w:rPr>
      </w:pPr>
      <w:r w:rsidRPr="00841314">
        <w:rPr>
          <w:rFonts w:ascii="Verdana" w:eastAsia="Verdana" w:hAnsi="Verdana" w:cs="Arial"/>
          <w:lang w:val="en-US" w:eastAsia="zh-CN"/>
        </w:rPr>
        <w:t xml:space="preserve">Within the framework of the course, the student group gets acquainted with the </w:t>
      </w:r>
      <w:proofErr w:type="spellStart"/>
      <w:r w:rsidRPr="00841314">
        <w:rPr>
          <w:rFonts w:ascii="Verdana" w:eastAsia="Verdana" w:hAnsi="Verdana" w:cs="Arial"/>
          <w:lang w:eastAsia="zh-CN"/>
        </w:rPr>
        <w:t>theory</w:t>
      </w:r>
      <w:proofErr w:type="spellEnd"/>
      <w:r w:rsidRPr="00841314">
        <w:rPr>
          <w:rFonts w:ascii="Verdana" w:eastAsia="Verdana" w:hAnsi="Verdana" w:cs="Arial"/>
          <w:lang w:eastAsia="zh-CN"/>
        </w:rPr>
        <w:t xml:space="preserve"> and </w:t>
      </w:r>
      <w:proofErr w:type="spellStart"/>
      <w:r w:rsidRPr="00841314">
        <w:rPr>
          <w:rFonts w:ascii="Verdana" w:eastAsia="Verdana" w:hAnsi="Verdana" w:cs="Arial"/>
          <w:lang w:eastAsia="zh-CN"/>
        </w:rPr>
        <w:t>exercise</w:t>
      </w:r>
      <w:proofErr w:type="spellEnd"/>
      <w:r w:rsidRPr="00841314">
        <w:rPr>
          <w:rFonts w:ascii="Verdana" w:eastAsia="Verdana" w:hAnsi="Verdana" w:cs="Arial"/>
          <w:lang w:eastAsia="zh-CN"/>
        </w:rPr>
        <w:t xml:space="preserve"> of </w:t>
      </w:r>
      <w:proofErr w:type="spellStart"/>
      <w:r w:rsidRPr="00841314">
        <w:rPr>
          <w:rFonts w:ascii="Verdana" w:eastAsia="Verdana" w:hAnsi="Verdana" w:cs="Arial"/>
          <w:lang w:eastAsia="zh-CN"/>
        </w:rPr>
        <w:t>crime</w:t>
      </w:r>
      <w:proofErr w:type="spellEnd"/>
      <w:r w:rsidRPr="00841314">
        <w:rPr>
          <w:rFonts w:ascii="Verdana" w:eastAsia="Verdana" w:hAnsi="Verdana" w:cs="Arial"/>
          <w:lang w:eastAsia="zh-CN"/>
        </w:rPr>
        <w:t xml:space="preserve"> </w:t>
      </w:r>
      <w:proofErr w:type="spellStart"/>
      <w:r w:rsidRPr="00841314">
        <w:rPr>
          <w:rFonts w:ascii="Verdana" w:eastAsia="Verdana" w:hAnsi="Verdana" w:cs="Arial"/>
          <w:lang w:eastAsia="zh-CN"/>
        </w:rPr>
        <w:t>prevention</w:t>
      </w:r>
      <w:proofErr w:type="spellEnd"/>
      <w:r w:rsidRPr="00841314">
        <w:rPr>
          <w:rFonts w:ascii="Verdana" w:eastAsia="Verdana" w:hAnsi="Verdana" w:cs="Arial"/>
          <w:lang w:eastAsia="zh-CN"/>
        </w:rPr>
        <w:t>.</w:t>
      </w:r>
      <w:r w:rsidRPr="00841314">
        <w:rPr>
          <w:rFonts w:ascii="Verdana" w:eastAsia="Verdana" w:hAnsi="Verdana" w:cs="Arial"/>
          <w:lang w:val="en-US" w:eastAsia="zh-CN"/>
        </w:rPr>
        <w:t xml:space="preserve"> The basic requirements and relationship systems of the law enforcement profession, the basic elements of the holistic approach and interpretation of the security profession.</w:t>
      </w:r>
    </w:p>
    <w:p w14:paraId="196A0FD6" w14:textId="77777777" w:rsidR="00107627" w:rsidRPr="00841314" w:rsidRDefault="00107627" w:rsidP="00841314">
      <w:pPr>
        <w:pStyle w:val="Listaszerbekezds"/>
        <w:spacing w:after="120" w:line="276" w:lineRule="auto"/>
        <w:ind w:left="425"/>
        <w:jc w:val="both"/>
        <w:rPr>
          <w:rFonts w:ascii="Verdana" w:eastAsia="Verdana" w:hAnsi="Verdana" w:cs="Verdana"/>
          <w:sz w:val="20"/>
          <w:szCs w:val="20"/>
          <w:lang w:val="en-US" w:eastAsia="zh-CN"/>
        </w:rPr>
      </w:pPr>
      <w:r w:rsidRPr="00841314">
        <w:rPr>
          <w:rFonts w:ascii="Verdana" w:eastAsia="Verdana" w:hAnsi="Verdana" w:cs="Verdana"/>
          <w:sz w:val="20"/>
          <w:szCs w:val="20"/>
          <w:lang w:val="en-US" w:eastAsia="zh-CN"/>
        </w:rPr>
        <w:t>The course provides an opportunity for the student to get acquainted with the complexity of the chosen studies the possibilities of its integration into the security and law enforcement structure, which forms a suitable basis for starting deeper professional training.</w:t>
      </w:r>
    </w:p>
    <w:p w14:paraId="14EE476E" w14:textId="77777777" w:rsidR="00107627" w:rsidRPr="00841314" w:rsidRDefault="00107627" w:rsidP="001F513D">
      <w:pPr>
        <w:numPr>
          <w:ilvl w:val="0"/>
          <w:numId w:val="44"/>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Elérendő kompetenciák (magyarul): </w:t>
      </w:r>
    </w:p>
    <w:p w14:paraId="143713C4" w14:textId="77777777" w:rsidR="00107627" w:rsidRPr="00841314" w:rsidRDefault="00107627" w:rsidP="00841314">
      <w:pPr>
        <w:spacing w:before="120" w:after="120" w:line="276" w:lineRule="auto"/>
        <w:ind w:left="284"/>
        <w:jc w:val="both"/>
        <w:rPr>
          <w:rFonts w:ascii="Verdana" w:eastAsia="Verdana" w:hAnsi="Verdana"/>
          <w:bCs/>
          <w:sz w:val="20"/>
          <w:szCs w:val="20"/>
        </w:rPr>
      </w:pPr>
      <w:bookmarkStart w:id="22" w:name="_Hlk82150266"/>
      <w:r w:rsidRPr="00841314">
        <w:rPr>
          <w:rFonts w:ascii="Verdana" w:eastAsia="Verdana" w:hAnsi="Verdana"/>
          <w:b/>
          <w:bCs/>
          <w:sz w:val="20"/>
          <w:szCs w:val="20"/>
        </w:rPr>
        <w:t>Tudása:</w:t>
      </w:r>
      <w:r w:rsidRPr="00841314">
        <w:rPr>
          <w:rFonts w:ascii="Verdana" w:eastAsia="Verdana" w:hAnsi="Verdana"/>
          <w:bCs/>
          <w:sz w:val="20"/>
          <w:szCs w:val="20"/>
        </w:rPr>
        <w:t xml:space="preserve"> </w:t>
      </w:r>
    </w:p>
    <w:p w14:paraId="1FFE00A6" w14:textId="77777777" w:rsidR="00107627" w:rsidRPr="00841314" w:rsidRDefault="00107627" w:rsidP="00841314">
      <w:pPr>
        <w:spacing w:before="120" w:after="120" w:line="276" w:lineRule="auto"/>
        <w:ind w:left="284"/>
        <w:jc w:val="both"/>
        <w:rPr>
          <w:rFonts w:ascii="Verdana" w:eastAsia="Verdana" w:hAnsi="Verdana"/>
          <w:bCs/>
          <w:sz w:val="20"/>
          <w:szCs w:val="20"/>
        </w:rPr>
      </w:pPr>
      <w:r w:rsidRPr="00841314">
        <w:rPr>
          <w:rFonts w:ascii="Verdana" w:eastAsia="Verdana" w:hAnsi="Verdana"/>
          <w:bCs/>
          <w:sz w:val="20"/>
          <w:szCs w:val="20"/>
        </w:rPr>
        <w:t xml:space="preserve">Rendelkezik a rendészettudomány, a társadalomtudomány, műszaki tudomány és a gazdaságtudomány alapvető, átfogó fogalmainak, elméleteinek, tényeinek, fejlődési </w:t>
      </w:r>
      <w:r w:rsidRPr="00841314">
        <w:rPr>
          <w:rFonts w:ascii="Verdana" w:eastAsia="Verdana" w:hAnsi="Verdana"/>
          <w:bCs/>
          <w:sz w:val="20"/>
          <w:szCs w:val="20"/>
        </w:rPr>
        <w:lastRenderedPageBreak/>
        <w:t>jellegzetességeinek és összefüggéseinek ismeretével a releváns társadalmi, gazdasági szereplőkre, funkciókra és folyamatokra, a társadalmi, gazdaság ágazati szerkezetére és komplex rendszerére vonatkozóan.</w:t>
      </w:r>
    </w:p>
    <w:p w14:paraId="6E6BADDA" w14:textId="77777777" w:rsidR="00107627" w:rsidRPr="00841314" w:rsidRDefault="00107627" w:rsidP="00841314">
      <w:pPr>
        <w:spacing w:before="120" w:after="120" w:line="276" w:lineRule="auto"/>
        <w:ind w:left="284"/>
        <w:jc w:val="both"/>
        <w:rPr>
          <w:rFonts w:ascii="Verdana" w:eastAsia="Verdana" w:hAnsi="Verdana" w:cs="Verdana"/>
          <w:sz w:val="20"/>
          <w:szCs w:val="20"/>
        </w:rPr>
      </w:pPr>
      <w:r w:rsidRPr="00841314">
        <w:rPr>
          <w:rFonts w:ascii="Verdana" w:eastAsia="Verdana" w:hAnsi="Verdana" w:cs="Verdana"/>
          <w:sz w:val="20"/>
          <w:szCs w:val="20"/>
        </w:rPr>
        <w:t>Ismeri az alapvető rendészettudományi, szervezéstudományi és üzemeltetési módszereket, elméleteket és gyakorlatokat.</w:t>
      </w:r>
    </w:p>
    <w:p w14:paraId="33F98453" w14:textId="77777777" w:rsidR="00107627" w:rsidRPr="00841314" w:rsidRDefault="00107627" w:rsidP="00841314">
      <w:pPr>
        <w:spacing w:before="120" w:after="120" w:line="276" w:lineRule="auto"/>
        <w:ind w:left="284"/>
        <w:jc w:val="both"/>
        <w:rPr>
          <w:rFonts w:ascii="Verdana" w:eastAsia="Verdana" w:hAnsi="Verdana" w:cs="Verdana"/>
          <w:sz w:val="20"/>
          <w:szCs w:val="20"/>
        </w:rPr>
      </w:pPr>
      <w:r w:rsidRPr="00841314">
        <w:rPr>
          <w:rFonts w:ascii="Verdana" w:hAnsi="Verdana"/>
          <w:sz w:val="20"/>
          <w:szCs w:val="20"/>
          <w:lang w:eastAsia="ar-SA"/>
        </w:rPr>
        <w:t>Ismeri az emberi erőforrások rendészet területén történő alkalmazásához szükséges pedagógiai, pszichológiai, szociológiai törvényszerűségeket.</w:t>
      </w:r>
    </w:p>
    <w:p w14:paraId="06562F02" w14:textId="77777777" w:rsidR="00107627" w:rsidRPr="00841314" w:rsidRDefault="00107627" w:rsidP="00841314">
      <w:pPr>
        <w:spacing w:before="120" w:after="120" w:line="276" w:lineRule="auto"/>
        <w:ind w:left="284"/>
        <w:jc w:val="both"/>
        <w:rPr>
          <w:rFonts w:ascii="Verdana" w:eastAsia="Verdana" w:hAnsi="Verdana" w:cs="Verdana"/>
          <w:sz w:val="20"/>
          <w:szCs w:val="20"/>
        </w:rPr>
      </w:pPr>
      <w:r w:rsidRPr="00841314">
        <w:rPr>
          <w:rFonts w:ascii="Verdana" w:hAnsi="Verdana"/>
          <w:sz w:val="20"/>
          <w:szCs w:val="20"/>
          <w:lang w:eastAsia="ar-SA"/>
        </w:rPr>
        <w:t>Tisztában van a közrend, közbiztonság, magánbiztonság területén működő 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335624D0" w14:textId="77777777" w:rsidR="00107627" w:rsidRPr="00841314" w:rsidRDefault="00107627" w:rsidP="00841314">
      <w:pPr>
        <w:spacing w:before="120" w:after="120" w:line="276" w:lineRule="auto"/>
        <w:ind w:left="284"/>
        <w:jc w:val="both"/>
        <w:rPr>
          <w:rFonts w:ascii="Verdana" w:eastAsia="Verdana" w:hAnsi="Verdana" w:cs="Verdana"/>
          <w:sz w:val="20"/>
          <w:szCs w:val="20"/>
        </w:rPr>
      </w:pPr>
      <w:r w:rsidRPr="00841314">
        <w:rPr>
          <w:rFonts w:ascii="Verdana" w:eastAsia="Verdana" w:hAnsi="Verdana" w:cs="Verdana"/>
          <w:sz w:val="20"/>
          <w:szCs w:val="20"/>
        </w:rPr>
        <w:t>A polgárőrség működtetéséhez szükséges jogi, gazdasági és vezetéselméleti ismeretekkel rendelkezik.</w:t>
      </w:r>
    </w:p>
    <w:p w14:paraId="0ACF052D" w14:textId="77777777" w:rsidR="00107627" w:rsidRPr="00841314" w:rsidRDefault="00107627" w:rsidP="00841314">
      <w:pPr>
        <w:spacing w:before="120" w:after="120" w:line="276" w:lineRule="auto"/>
        <w:ind w:left="284"/>
        <w:jc w:val="both"/>
        <w:rPr>
          <w:rFonts w:ascii="Verdana" w:eastAsia="Verdana" w:hAnsi="Verdana" w:cs="Verdana"/>
          <w:sz w:val="20"/>
          <w:szCs w:val="20"/>
        </w:rPr>
      </w:pPr>
      <w:r w:rsidRPr="00841314">
        <w:rPr>
          <w:rFonts w:ascii="Verdana" w:hAnsi="Verdana"/>
          <w:sz w:val="20"/>
          <w:szCs w:val="20"/>
          <w:lang w:eastAsia="ar-SA"/>
        </w:rPr>
        <w:t>Rendelkezik a marketing, a kommunikáció és a PR alapvető tudás anyagával, különös tekintettel a településbiztonságra.</w:t>
      </w:r>
    </w:p>
    <w:p w14:paraId="43063902" w14:textId="77777777" w:rsidR="00107627" w:rsidRPr="00841314" w:rsidRDefault="00107627" w:rsidP="00841314">
      <w:pPr>
        <w:spacing w:before="120" w:after="120" w:line="276" w:lineRule="auto"/>
        <w:ind w:left="284"/>
        <w:jc w:val="both"/>
        <w:rPr>
          <w:rFonts w:ascii="Verdana" w:eastAsia="Verdana" w:hAnsi="Verdana"/>
          <w:bCs/>
          <w:sz w:val="20"/>
          <w:szCs w:val="20"/>
        </w:rPr>
      </w:pPr>
      <w:r w:rsidRPr="00841314">
        <w:rPr>
          <w:rFonts w:ascii="Verdana" w:eastAsia="Verdana" w:hAnsi="Verdana" w:cs="Verdana"/>
          <w:sz w:val="20"/>
          <w:szCs w:val="20"/>
        </w:rPr>
        <w:t>Rendelkezik a települések biztonságának szervezésével, valamint a közreműködő szervezetek üzemeltetésével, fejlesztésével, kapcsolatos ismeretekkel.</w:t>
      </w:r>
    </w:p>
    <w:p w14:paraId="60C5DB44" w14:textId="77777777" w:rsidR="00107627" w:rsidRPr="00841314" w:rsidRDefault="00107627" w:rsidP="00841314">
      <w:pPr>
        <w:spacing w:line="276" w:lineRule="auto"/>
        <w:ind w:left="284"/>
        <w:jc w:val="both"/>
        <w:rPr>
          <w:rFonts w:ascii="Verdana" w:eastAsia="Verdana" w:hAnsi="Verdana"/>
          <w:b/>
          <w:bCs/>
          <w:sz w:val="20"/>
          <w:szCs w:val="20"/>
        </w:rPr>
      </w:pPr>
      <w:r w:rsidRPr="00841314">
        <w:rPr>
          <w:rFonts w:ascii="Verdana" w:eastAsia="Verdana" w:hAnsi="Verdana"/>
          <w:bCs/>
          <w:sz w:val="20"/>
          <w:szCs w:val="20"/>
        </w:rPr>
        <w:t>Ismeri az okos város fogalmát, alrendszereit és eszközeit. Ismeri az építészeti eszközökkel történő bűnmegelőzés (CPTED) fogalmát, alkalmazásának lehetőségeit.</w:t>
      </w:r>
      <w:r w:rsidRPr="00841314">
        <w:rPr>
          <w:rFonts w:ascii="Verdana" w:eastAsia="Verdana" w:hAnsi="Verdana"/>
          <w:b/>
          <w:bCs/>
          <w:sz w:val="20"/>
          <w:szCs w:val="20"/>
        </w:rPr>
        <w:t xml:space="preserve">      </w:t>
      </w:r>
    </w:p>
    <w:p w14:paraId="21799BDE" w14:textId="77777777" w:rsidR="00107627" w:rsidRPr="00841314" w:rsidRDefault="00107627" w:rsidP="00841314">
      <w:pPr>
        <w:spacing w:before="120" w:after="120" w:line="276" w:lineRule="auto"/>
        <w:ind w:left="284"/>
        <w:jc w:val="both"/>
        <w:rPr>
          <w:rFonts w:ascii="Verdana" w:eastAsia="Verdana" w:hAnsi="Verdana"/>
          <w:sz w:val="20"/>
          <w:szCs w:val="20"/>
        </w:rPr>
      </w:pPr>
      <w:r w:rsidRPr="00841314">
        <w:rPr>
          <w:rFonts w:ascii="Verdana" w:eastAsia="Verdana" w:hAnsi="Verdana"/>
          <w:b/>
          <w:bCs/>
          <w:sz w:val="20"/>
          <w:szCs w:val="20"/>
        </w:rPr>
        <w:t>Képességei:</w:t>
      </w:r>
      <w:r w:rsidRPr="00841314">
        <w:rPr>
          <w:rFonts w:ascii="Verdana" w:eastAsia="Verdana" w:hAnsi="Verdana"/>
          <w:sz w:val="20"/>
          <w:szCs w:val="20"/>
        </w:rPr>
        <w:t xml:space="preserve"> </w:t>
      </w:r>
    </w:p>
    <w:p w14:paraId="515D5728"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eastAsia="Verdana" w:hAnsi="Verdana"/>
          <w:sz w:val="20"/>
          <w:szCs w:val="20"/>
        </w:rPr>
        <w:t>Közbiztonság fenntartásában és bűnmegelőzésben közreműködő szervezetekben településbiztonsági szervezési tevékenységet tervez, szervez, irányít és ellenőriz.</w:t>
      </w:r>
    </w:p>
    <w:p w14:paraId="04E58CA0" w14:textId="77777777" w:rsidR="00107627" w:rsidRPr="00841314" w:rsidRDefault="00107627" w:rsidP="00841314">
      <w:pPr>
        <w:spacing w:before="120" w:after="120" w:line="276" w:lineRule="auto"/>
        <w:ind w:left="284"/>
        <w:jc w:val="both"/>
        <w:rPr>
          <w:rFonts w:ascii="Verdana" w:eastAsia="Verdana" w:hAnsi="Verdana"/>
          <w:sz w:val="20"/>
          <w:szCs w:val="20"/>
        </w:rPr>
      </w:pPr>
      <w:r w:rsidRPr="00841314">
        <w:rPr>
          <w:rFonts w:ascii="Verdana" w:eastAsia="Verdana" w:hAnsi="Verdana"/>
          <w:sz w:val="20"/>
          <w:szCs w:val="20"/>
        </w:rPr>
        <w:t>Képes az elsajátított szervezési, vezetési és jogi ismeretek hatékony alkalmazására.</w:t>
      </w:r>
    </w:p>
    <w:p w14:paraId="75508999"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A településeken a biztonságszervezői szervezeti egységét vezeti, működési folyamatait tervezi, irányítja, az erőforrásokkal gazdálkodik</w:t>
      </w:r>
      <w:r w:rsidRPr="00841314">
        <w:rPr>
          <w:rFonts w:ascii="Verdana" w:eastAsia="Verdana" w:hAnsi="Verdana"/>
          <w:sz w:val="20"/>
          <w:szCs w:val="20"/>
        </w:rPr>
        <w:t>.</w:t>
      </w:r>
    </w:p>
    <w:p w14:paraId="2DBBAA9E" w14:textId="77777777" w:rsidR="00107627" w:rsidRPr="00841314" w:rsidRDefault="00107627" w:rsidP="00841314">
      <w:pPr>
        <w:spacing w:before="120" w:after="120" w:line="276" w:lineRule="auto"/>
        <w:ind w:left="284"/>
        <w:jc w:val="both"/>
        <w:rPr>
          <w:rFonts w:ascii="Verdana" w:eastAsia="Verdana" w:hAnsi="Verdana"/>
          <w:sz w:val="20"/>
          <w:szCs w:val="20"/>
        </w:rPr>
      </w:pPr>
      <w:r w:rsidRPr="00841314">
        <w:rPr>
          <w:rFonts w:ascii="Verdana" w:eastAsia="Verdana" w:hAnsi="Verdana"/>
          <w:sz w:val="20"/>
          <w:szCs w:val="20"/>
        </w:rPr>
        <w:t>A tanult elméleteket és módszereket hatékonyan alkalmazza, következtetéseket fogalmaz meg, javaslatokat tesz és döntéseket hoz.</w:t>
      </w:r>
    </w:p>
    <w:p w14:paraId="138D48F1"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Alkalmas a közbiztonságot befolyásoló komplex társadalmi tényezők közötti eligazodásra, innovatív rendészeti szakmai megoldására.</w:t>
      </w:r>
    </w:p>
    <w:p w14:paraId="2E33FB5A"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Képes a településeken a közbiztonságot befolyásoló szakmai, gazdasági, jogi szabályozással kapcsolatos ismeretek adaptálására.</w:t>
      </w:r>
    </w:p>
    <w:p w14:paraId="1B3E6F35"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Elősegíti a települések biztonságtudatosság szemléletű vezetési feladatainak megoldását.</w:t>
      </w:r>
    </w:p>
    <w:p w14:paraId="453D10FB"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Alkalmas a marketing és a PR és reklámozás ismeretanyagának eredményes alkalmazására a települések területén.</w:t>
      </w:r>
    </w:p>
    <w:p w14:paraId="52C14706"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Képes biztonsági kihívások megoldásának előkészítésére és irányítására.</w:t>
      </w:r>
    </w:p>
    <w:p w14:paraId="5BCE82DA"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Alkalmas a rendészeti és polgárőr szervezet pénzügyi- számviteli ismereteinek (költségvetés, támogatások kezelése, adózás) alkalmazására.</w:t>
      </w:r>
    </w:p>
    <w:p w14:paraId="1C7EBE96" w14:textId="77777777" w:rsidR="00107627" w:rsidRPr="00841314" w:rsidRDefault="00107627" w:rsidP="00841314">
      <w:pPr>
        <w:spacing w:before="120" w:after="120" w:line="276" w:lineRule="auto"/>
        <w:ind w:left="284"/>
        <w:jc w:val="both"/>
        <w:rPr>
          <w:rFonts w:ascii="Verdana" w:eastAsia="Verdana" w:hAnsi="Verdana" w:cs="Verdana"/>
          <w:sz w:val="20"/>
          <w:szCs w:val="20"/>
        </w:rPr>
      </w:pPr>
      <w:r w:rsidRPr="00841314">
        <w:rPr>
          <w:rFonts w:ascii="Verdana" w:eastAsia="Verdana" w:hAnsi="Verdana"/>
          <w:b/>
          <w:bCs/>
          <w:sz w:val="20"/>
          <w:szCs w:val="20"/>
        </w:rPr>
        <w:t>Attitűdje:</w:t>
      </w:r>
      <w:r w:rsidRPr="00841314">
        <w:rPr>
          <w:rFonts w:ascii="Verdana" w:eastAsia="Verdana" w:hAnsi="Verdana"/>
          <w:bCs/>
          <w:sz w:val="20"/>
          <w:szCs w:val="20"/>
        </w:rPr>
        <w:t xml:space="preserve"> </w:t>
      </w:r>
    </w:p>
    <w:p w14:paraId="45624EB8"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Fogékony az új információk befogadására, az új szakmai ismeretekre és módszertanokra, nyitott az új, önálló és együttműködést igénylő feladatok, felelősségek vállalására.</w:t>
      </w:r>
    </w:p>
    <w:p w14:paraId="6772B498"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lastRenderedPageBreak/>
        <w:t>Elkötelezett a településen a közbiztonság fenntartásában és bűnmegelőzésben közreműködő szervezetek eredményes együttműködése iránt.</w:t>
      </w:r>
    </w:p>
    <w:p w14:paraId="36871D8F"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Projektekben, csoportos feladatvégzés esetén konstruktív, együttműködő, kezdeményező, kész a hibák kijavítására, erre munkatársait is ösztönözi.</w:t>
      </w:r>
    </w:p>
    <w:p w14:paraId="7885D7D4"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Nyitott az adott munkakör, szervezet tágabb társadalmi környezetének változásai iránt, törekszik a változások követésére és megértésére.</w:t>
      </w:r>
    </w:p>
    <w:p w14:paraId="41B5DAE6"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Kötelességének tartja a releváns, a településen folyamatban lévő projektek lebonyolításához kapcsolódó más szakpolitikák, jogszabályok követését, alkalmazását, illetve betartását.</w:t>
      </w:r>
    </w:p>
    <w:p w14:paraId="789B7F32"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Törekszik az életen át tartó tanulásra a munka világában és azon kívül is.</w:t>
      </w:r>
    </w:p>
    <w:p w14:paraId="006B929C"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Figyelembe veszi mások véleményét, a rendészeti, regionális, nemzeti és európai értékeket (ideértve a társadalmi, szociális és ökológiai, fenntarthatósági szempontokat is) a döntések során.</w:t>
      </w:r>
    </w:p>
    <w:p w14:paraId="39E41E73"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Korszerű településbiztonsági menedzseri szemlélettel, megfelelő kapcsolatteremtő-, problémafelismerő- és megoldó képességgel, valamint együttműködési- és kommunikációs készséggel rendelkezik.</w:t>
      </w:r>
    </w:p>
    <w:p w14:paraId="7F70E8F5" w14:textId="77777777" w:rsidR="00107627" w:rsidRPr="00841314" w:rsidRDefault="00107627" w:rsidP="00841314">
      <w:pPr>
        <w:spacing w:line="276" w:lineRule="auto"/>
        <w:ind w:left="284"/>
        <w:rPr>
          <w:rFonts w:ascii="Verdana" w:eastAsia="Verdana" w:hAnsi="Verdana"/>
          <w:b/>
          <w:bCs/>
          <w:sz w:val="20"/>
          <w:szCs w:val="20"/>
        </w:rPr>
      </w:pPr>
      <w:r w:rsidRPr="00841314">
        <w:rPr>
          <w:rFonts w:ascii="Verdana" w:eastAsia="Verdana" w:hAnsi="Verdana"/>
          <w:b/>
          <w:bCs/>
          <w:sz w:val="20"/>
          <w:szCs w:val="20"/>
        </w:rPr>
        <w:t>Autonómiája és felelőssége:</w:t>
      </w:r>
    </w:p>
    <w:p w14:paraId="29A5F9BD"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Feladatait önállóan végzi és szervezi.</w:t>
      </w:r>
    </w:p>
    <w:p w14:paraId="5F6A8F84"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Felelősséget vállal a munkával és magatartásával kapcsolatos szakmai, jogi, etikai normák és szabályok betartása terén.</w:t>
      </w:r>
    </w:p>
    <w:p w14:paraId="16109C37"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Projektek, csoportmunkák, szervezeti egységek tagjaként a rá eső feladatokat önállóan, felelősséggel végzi.</w:t>
      </w:r>
    </w:p>
    <w:p w14:paraId="1645949E"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Felelősséget vállal elemzései, javaslatai, döntései következményeiért más szakpolitikák tekintetében is.</w:t>
      </w:r>
    </w:p>
    <w:p w14:paraId="06633271" w14:textId="77777777" w:rsidR="00107627" w:rsidRPr="00841314" w:rsidRDefault="00107627" w:rsidP="00841314">
      <w:pPr>
        <w:widowControl w:val="0"/>
        <w:autoSpaceDE w:val="0"/>
        <w:autoSpaceDN w:val="0"/>
        <w:adjustRightInd w:val="0"/>
        <w:spacing w:before="60" w:after="60" w:line="276" w:lineRule="auto"/>
        <w:ind w:left="284"/>
        <w:jc w:val="both"/>
        <w:rPr>
          <w:rFonts w:ascii="Verdana" w:hAnsi="Verdana"/>
          <w:sz w:val="20"/>
          <w:szCs w:val="20"/>
          <w:lang w:eastAsia="ar-SA"/>
        </w:rPr>
      </w:pPr>
      <w:r w:rsidRPr="00841314">
        <w:rPr>
          <w:rFonts w:ascii="Verdana" w:hAnsi="Verdana"/>
          <w:sz w:val="20"/>
          <w:szCs w:val="20"/>
          <w:lang w:eastAsia="ar-SA"/>
        </w:rPr>
        <w:t>Önállóan azonosítja képzési, fejlődési igényeit, önállóan és felelősséggel tervezi, és szükség szerint szervezi szakmai és általános fejlődését, beosztottjait is segíti ebben.</w:t>
      </w:r>
    </w:p>
    <w:p w14:paraId="2692BFA4" w14:textId="77777777" w:rsidR="00107627" w:rsidRPr="00841314" w:rsidRDefault="00107627" w:rsidP="00841314">
      <w:pPr>
        <w:spacing w:before="120" w:after="120" w:line="276" w:lineRule="auto"/>
        <w:ind w:left="284"/>
        <w:jc w:val="both"/>
        <w:rPr>
          <w:rFonts w:ascii="Verdana" w:eastAsia="Verdana" w:hAnsi="Verdana" w:cs="Verdana"/>
          <w:bCs/>
          <w:sz w:val="20"/>
          <w:szCs w:val="20"/>
        </w:rPr>
      </w:pPr>
      <w:r w:rsidRPr="00841314">
        <w:rPr>
          <w:rFonts w:ascii="Verdana" w:eastAsia="Verdana" w:hAnsi="Verdana"/>
          <w:b/>
          <w:bCs/>
          <w:sz w:val="20"/>
          <w:szCs w:val="20"/>
        </w:rPr>
        <w:t>Elérendő kompetenciák (angolul) (</w:t>
      </w:r>
      <w:r w:rsidRPr="00841314">
        <w:rPr>
          <w:rFonts w:ascii="Verdana" w:eastAsia="Verdana" w:hAnsi="Verdana"/>
          <w:b/>
          <w:bCs/>
          <w:sz w:val="20"/>
          <w:szCs w:val="20"/>
          <w:lang w:val="en-US"/>
        </w:rPr>
        <w:t xml:space="preserve">Competences – English): </w:t>
      </w:r>
    </w:p>
    <w:p w14:paraId="66CEBEF5"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b/>
          <w:sz w:val="20"/>
          <w:szCs w:val="20"/>
          <w:lang w:val="en-GB"/>
        </w:rPr>
        <w:t>Knowledge</w:t>
      </w:r>
      <w:r w:rsidRPr="00841314">
        <w:rPr>
          <w:rFonts w:ascii="Verdana" w:eastAsia="Verdana" w:hAnsi="Verdana"/>
          <w:sz w:val="20"/>
          <w:szCs w:val="20"/>
          <w:lang w:val="en-GB"/>
        </w:rPr>
        <w:t xml:space="preserve">: </w:t>
      </w:r>
    </w:p>
    <w:p w14:paraId="2480A8AE"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He/she Possesses knowledge of the basic, comprehensive concepts, theories, facts, developmental features and interrelationships of police science, social science, engineering, and economics in relation to the relevant social and economic actors, functions and processes, the sectoral structure and complex system of the society and economy.</w:t>
      </w:r>
    </w:p>
    <w:p w14:paraId="76D3CF5C" w14:textId="77777777" w:rsidR="00107627" w:rsidRPr="00841314" w:rsidRDefault="00107627" w:rsidP="00841314">
      <w:pPr>
        <w:spacing w:before="120" w:after="120" w:line="276" w:lineRule="auto"/>
        <w:ind w:left="284"/>
        <w:jc w:val="both"/>
        <w:rPr>
          <w:rFonts w:ascii="Verdana" w:eastAsia="Verdana" w:hAnsi="Verdana"/>
          <w:sz w:val="20"/>
          <w:szCs w:val="20"/>
        </w:rPr>
      </w:pPr>
      <w:r w:rsidRPr="00841314">
        <w:rPr>
          <w:rFonts w:ascii="Verdana" w:eastAsia="Verdana" w:hAnsi="Verdana"/>
          <w:sz w:val="20"/>
          <w:szCs w:val="20"/>
          <w:lang w:val="en-GB"/>
        </w:rPr>
        <w:t>Knows the basic concepts of security and law enforcement, their application, their knowledge fits into the knowledge of the security and law enforcement profession.</w:t>
      </w:r>
    </w:p>
    <w:p w14:paraId="36C6E672" w14:textId="77777777" w:rsidR="00107627" w:rsidRPr="00841314" w:rsidRDefault="00107627" w:rsidP="00841314">
      <w:pPr>
        <w:spacing w:line="276" w:lineRule="auto"/>
        <w:ind w:left="284"/>
        <w:jc w:val="both"/>
        <w:rPr>
          <w:rFonts w:ascii="Verdana" w:eastAsia="Verdana" w:hAnsi="Verdana"/>
          <w:sz w:val="20"/>
          <w:szCs w:val="20"/>
          <w:lang w:val="en-US"/>
        </w:rPr>
      </w:pPr>
      <w:r w:rsidRPr="00841314">
        <w:rPr>
          <w:rFonts w:ascii="Verdana" w:eastAsia="Verdana" w:hAnsi="Verdana"/>
          <w:sz w:val="20"/>
          <w:szCs w:val="20"/>
          <w:lang w:val="en-US"/>
        </w:rPr>
        <w:t>He/she is familiar with the pedagogical, psychological, and sociological principles necessary for the application of human resources in the field of law enforcement.</w:t>
      </w:r>
    </w:p>
    <w:p w14:paraId="07837E28" w14:textId="77777777" w:rsidR="00107627" w:rsidRPr="00841314" w:rsidRDefault="00107627" w:rsidP="00841314">
      <w:pPr>
        <w:spacing w:line="276" w:lineRule="auto"/>
        <w:ind w:left="284"/>
        <w:jc w:val="both"/>
        <w:rPr>
          <w:rFonts w:ascii="Verdana" w:eastAsia="Verdana" w:hAnsi="Verdana"/>
          <w:sz w:val="20"/>
          <w:szCs w:val="20"/>
          <w:lang w:val="en-US"/>
        </w:rPr>
      </w:pPr>
      <w:r w:rsidRPr="00841314">
        <w:rPr>
          <w:rFonts w:ascii="Verdana" w:eastAsia="Verdana" w:hAnsi="Verdana"/>
          <w:sz w:val="20"/>
          <w:szCs w:val="20"/>
          <w:lang w:val="en-US"/>
        </w:rPr>
        <w:t>He/she is familiar with the structure, operation and interrelationship of organizations operating in the field of public order, public security and private security, the external and internal environmental factors determining the behavior of the social and economic actors concerned, the information and motivational factors of social and economic behavior and decisions.</w:t>
      </w:r>
    </w:p>
    <w:p w14:paraId="5A8B76BB" w14:textId="77777777" w:rsidR="00107627" w:rsidRPr="00841314" w:rsidRDefault="00107627" w:rsidP="00841314">
      <w:pPr>
        <w:spacing w:line="276" w:lineRule="auto"/>
        <w:ind w:left="284"/>
        <w:jc w:val="both"/>
        <w:rPr>
          <w:rFonts w:ascii="Verdana" w:eastAsia="Verdana" w:hAnsi="Verdana"/>
          <w:sz w:val="20"/>
          <w:szCs w:val="20"/>
          <w:lang w:val="en-US"/>
        </w:rPr>
      </w:pPr>
      <w:r w:rsidRPr="00841314">
        <w:rPr>
          <w:rFonts w:ascii="Verdana" w:eastAsia="Verdana" w:hAnsi="Verdana"/>
          <w:sz w:val="20"/>
          <w:szCs w:val="20"/>
          <w:lang w:val="en-US"/>
        </w:rPr>
        <w:t>He/she has the legal, economic, and managerial knowledge necessary for the operation of the Auxiliary Police.</w:t>
      </w:r>
    </w:p>
    <w:p w14:paraId="3356D899" w14:textId="77777777" w:rsidR="00107627" w:rsidRPr="00841314" w:rsidRDefault="00107627" w:rsidP="00841314">
      <w:pPr>
        <w:spacing w:line="276" w:lineRule="auto"/>
        <w:ind w:left="284"/>
        <w:jc w:val="both"/>
        <w:rPr>
          <w:rFonts w:ascii="Verdana" w:eastAsia="Verdana" w:hAnsi="Verdana"/>
          <w:sz w:val="20"/>
          <w:szCs w:val="20"/>
          <w:lang w:val="en-US"/>
        </w:rPr>
      </w:pPr>
      <w:r w:rsidRPr="00841314">
        <w:rPr>
          <w:rFonts w:ascii="Verdana" w:eastAsia="Verdana" w:hAnsi="Verdana"/>
          <w:sz w:val="20"/>
          <w:szCs w:val="20"/>
          <w:lang w:val="en-US"/>
        </w:rPr>
        <w:lastRenderedPageBreak/>
        <w:t>He/she has a basic knowledge of marketing, communication, and public relations, with a special focus on urban safety.</w:t>
      </w:r>
    </w:p>
    <w:p w14:paraId="25C0384E" w14:textId="77777777" w:rsidR="00107627" w:rsidRPr="00841314" w:rsidRDefault="00107627" w:rsidP="00841314">
      <w:pPr>
        <w:spacing w:line="276" w:lineRule="auto"/>
        <w:ind w:left="284"/>
        <w:jc w:val="both"/>
        <w:rPr>
          <w:rFonts w:ascii="Verdana" w:eastAsia="Verdana" w:hAnsi="Verdana"/>
          <w:sz w:val="20"/>
          <w:szCs w:val="20"/>
          <w:lang w:val="en-US"/>
        </w:rPr>
      </w:pPr>
      <w:r w:rsidRPr="00841314">
        <w:rPr>
          <w:rFonts w:ascii="Verdana" w:eastAsia="Verdana" w:hAnsi="Verdana"/>
          <w:sz w:val="20"/>
          <w:szCs w:val="20"/>
          <w:lang w:val="en-US"/>
        </w:rPr>
        <w:t>He/she has knowledge of the organization of the urban security, and operation and development of contributor organization.</w:t>
      </w:r>
    </w:p>
    <w:p w14:paraId="5A3CD031" w14:textId="77777777" w:rsidR="00107627" w:rsidRPr="00841314" w:rsidRDefault="00107627" w:rsidP="00841314">
      <w:pPr>
        <w:spacing w:line="276" w:lineRule="auto"/>
        <w:ind w:left="284"/>
        <w:jc w:val="both"/>
        <w:rPr>
          <w:rFonts w:ascii="Verdana" w:eastAsia="Verdana" w:hAnsi="Verdana"/>
          <w:sz w:val="20"/>
          <w:szCs w:val="20"/>
          <w:lang w:val="en-US"/>
        </w:rPr>
      </w:pPr>
      <w:r w:rsidRPr="00841314">
        <w:rPr>
          <w:rFonts w:ascii="Verdana" w:eastAsia="Verdana" w:hAnsi="Verdana"/>
          <w:sz w:val="20"/>
          <w:szCs w:val="20"/>
          <w:lang w:val="en-US"/>
        </w:rPr>
        <w:t>He/she knows the concept of ‘smart city’, their subsystems and instruments. He/she knows the concept of crime prevention through environmental design and its application possibilities.</w:t>
      </w:r>
    </w:p>
    <w:p w14:paraId="612D1572" w14:textId="77777777" w:rsidR="00107627" w:rsidRPr="00841314" w:rsidRDefault="00107627" w:rsidP="00841314">
      <w:pPr>
        <w:spacing w:before="120" w:after="120" w:line="276" w:lineRule="auto"/>
        <w:ind w:left="284"/>
        <w:jc w:val="both"/>
        <w:rPr>
          <w:rFonts w:ascii="Verdana" w:eastAsia="Verdana" w:hAnsi="Verdana" w:cs="Verdana"/>
          <w:sz w:val="20"/>
          <w:szCs w:val="20"/>
          <w:lang w:val="en-GB"/>
        </w:rPr>
      </w:pPr>
      <w:r w:rsidRPr="00841314">
        <w:rPr>
          <w:rFonts w:ascii="Verdana" w:eastAsia="Verdana" w:hAnsi="Verdana" w:cs="Verdana"/>
          <w:b/>
          <w:sz w:val="20"/>
          <w:szCs w:val="20"/>
          <w:lang w:val="en-GB"/>
        </w:rPr>
        <w:t>Capabilities</w:t>
      </w:r>
      <w:r w:rsidRPr="00841314">
        <w:rPr>
          <w:rFonts w:ascii="Verdana" w:eastAsia="Verdana" w:hAnsi="Verdana" w:cs="Verdana"/>
          <w:sz w:val="20"/>
          <w:szCs w:val="20"/>
          <w:lang w:val="en-GB"/>
        </w:rPr>
        <w:t xml:space="preserve">: </w:t>
      </w:r>
    </w:p>
    <w:p w14:paraId="199C9DD1"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He/she plans, organises, directs and controls of urban safety organisation activities in organisations involved in maintaining public security and crime prevention.</w:t>
      </w:r>
    </w:p>
    <w:p w14:paraId="285F27E1"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He/she can effectively apply the organisational, management and legal skills acquired.</w:t>
      </w:r>
    </w:p>
    <w:p w14:paraId="6589AB1E"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He/she heads the organizational unit of the security organizer in the settlements, plans and directs its operational processes, and manages the resources.</w:t>
      </w:r>
    </w:p>
    <w:p w14:paraId="6D768991"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He/she apply theories and methods effectively, formulate conclusions, make recommendations, and take decisions.</w:t>
      </w:r>
    </w:p>
    <w:p w14:paraId="7788808D"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He/she is aware of the complex social factors that influence public safety and is capable of innovative law enforcement professional solutions.</w:t>
      </w:r>
    </w:p>
    <w:p w14:paraId="4AB88B3F"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He/she ability to adapt knowledge of the professional, economic, and legal regulations affecting public safety in settlement.</w:t>
      </w:r>
    </w:p>
    <w:p w14:paraId="24C2CAA0"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He/she promotes the safety awareness approach solution management of settlements.</w:t>
      </w:r>
    </w:p>
    <w:p w14:paraId="5FE434B0"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Able to effectively apply knowledge of marketing, PR and advertising in the field of settlements.</w:t>
      </w:r>
    </w:p>
    <w:p w14:paraId="50C6389A"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Able to prepare and manage solutions of security challenges.</w:t>
      </w:r>
    </w:p>
    <w:p w14:paraId="5F763EAA" w14:textId="77777777" w:rsidR="00107627" w:rsidRPr="00841314" w:rsidRDefault="00107627" w:rsidP="00841314">
      <w:pPr>
        <w:spacing w:line="276" w:lineRule="auto"/>
        <w:ind w:left="284"/>
        <w:jc w:val="both"/>
        <w:rPr>
          <w:rFonts w:ascii="Verdana" w:eastAsia="Verdana" w:hAnsi="Verdana"/>
          <w:sz w:val="20"/>
          <w:szCs w:val="20"/>
          <w:lang w:val="en-US"/>
        </w:rPr>
      </w:pPr>
      <w:r w:rsidRPr="00841314">
        <w:rPr>
          <w:rFonts w:ascii="Verdana" w:eastAsia="Verdana" w:hAnsi="Verdana"/>
          <w:sz w:val="20"/>
          <w:szCs w:val="20"/>
          <w:lang w:val="en-US"/>
        </w:rPr>
        <w:t>Able to apply financial and accounting knowledge (budgeting, grants management, taxation) of law enforcement and Auxiliary police organizations.</w:t>
      </w:r>
    </w:p>
    <w:p w14:paraId="564EEDFA"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Able to develop his/her knowledge continuously and independently</w:t>
      </w:r>
    </w:p>
    <w:p w14:paraId="2D0C7114" w14:textId="77777777" w:rsidR="00107627" w:rsidRPr="00841314" w:rsidRDefault="00107627" w:rsidP="00841314">
      <w:pPr>
        <w:spacing w:line="276" w:lineRule="auto"/>
        <w:ind w:left="284"/>
        <w:jc w:val="both"/>
        <w:rPr>
          <w:rFonts w:ascii="Verdana" w:eastAsia="Verdana" w:hAnsi="Verdana"/>
          <w:sz w:val="20"/>
          <w:szCs w:val="20"/>
          <w:lang w:val="en-GB"/>
        </w:rPr>
      </w:pPr>
      <w:r w:rsidRPr="00841314">
        <w:rPr>
          <w:rFonts w:ascii="Verdana" w:eastAsia="Verdana" w:hAnsi="Verdana"/>
          <w:b/>
          <w:sz w:val="20"/>
          <w:szCs w:val="20"/>
          <w:lang w:val="en-GB"/>
        </w:rPr>
        <w:t>Attitude:</w:t>
      </w:r>
      <w:r w:rsidRPr="00841314">
        <w:rPr>
          <w:rFonts w:ascii="Verdana" w:eastAsia="Verdana" w:hAnsi="Verdana"/>
          <w:sz w:val="20"/>
          <w:szCs w:val="20"/>
          <w:lang w:val="en-GB"/>
        </w:rPr>
        <w:t xml:space="preserve"> </w:t>
      </w:r>
    </w:p>
    <w:p w14:paraId="515ADD43" w14:textId="77777777" w:rsidR="00107627" w:rsidRPr="00841314" w:rsidRDefault="00107627" w:rsidP="00841314">
      <w:pPr>
        <w:spacing w:before="120" w:after="120" w:line="276" w:lineRule="auto"/>
        <w:ind w:left="284"/>
        <w:jc w:val="both"/>
        <w:rPr>
          <w:rStyle w:val="viiyi"/>
          <w:rFonts w:ascii="Verdana" w:eastAsia="Verdana" w:hAnsi="Verdana" w:cs="Verdana"/>
          <w:sz w:val="20"/>
          <w:szCs w:val="20"/>
          <w:lang w:val="en"/>
        </w:rPr>
      </w:pPr>
      <w:r w:rsidRPr="00841314">
        <w:rPr>
          <w:rStyle w:val="viiyi"/>
          <w:rFonts w:ascii="Verdana" w:eastAsia="Verdana" w:hAnsi="Verdana" w:cs="Verdana"/>
          <w:sz w:val="20"/>
          <w:szCs w:val="20"/>
          <w:lang w:val="en"/>
        </w:rPr>
        <w:t>He or she is receptive to new information, new professional skills, and methodologies, and open to taking on new tasks and responsibilities that require autonomy and cooperation.</w:t>
      </w:r>
    </w:p>
    <w:p w14:paraId="25E73ABE"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He/she is committed to the effective cooperation of organisations involved in public safety and crime prevention in the settlement.</w:t>
      </w:r>
    </w:p>
    <w:p w14:paraId="32C557FA"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He/she is constructive, cooperative, and proactive in projects and group work, ready to correct mistakes and encourages his or her colleagues to do so.</w:t>
      </w:r>
    </w:p>
    <w:p w14:paraId="57CCDA33"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He/she is open to changes in the wider social environment of the job or organisation and seeks to follow and understand change.</w:t>
      </w:r>
    </w:p>
    <w:p w14:paraId="68DBC232"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He/she feels obligated to follow, apply and comply with relevant other policies and legislation related to the implementation of ongoing projects in the settlement.</w:t>
      </w:r>
    </w:p>
    <w:p w14:paraId="51B5F90A"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He/she strives for lifelong learning in and outside the world of work.</w:t>
      </w:r>
    </w:p>
    <w:p w14:paraId="4D1FDEA8"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lastRenderedPageBreak/>
        <w:t>He/she considers the opinions of others, law enforcement, regional, national and European values (including social, societal and ecological, sustainability aspects) when making decisions.</w:t>
      </w:r>
    </w:p>
    <w:p w14:paraId="5AADADB1" w14:textId="77777777" w:rsidR="00107627" w:rsidRPr="00841314" w:rsidRDefault="00107627" w:rsidP="00841314">
      <w:pPr>
        <w:spacing w:before="120" w:after="120" w:line="276" w:lineRule="auto"/>
        <w:ind w:left="284"/>
        <w:jc w:val="both"/>
        <w:rPr>
          <w:rFonts w:ascii="Verdana" w:eastAsia="Verdana" w:hAnsi="Verdana"/>
          <w:sz w:val="20"/>
          <w:szCs w:val="20"/>
          <w:lang w:val="en-GB"/>
        </w:rPr>
      </w:pPr>
      <w:r w:rsidRPr="00841314">
        <w:rPr>
          <w:rFonts w:ascii="Verdana" w:eastAsia="Verdana" w:hAnsi="Verdana"/>
          <w:sz w:val="20"/>
          <w:szCs w:val="20"/>
          <w:lang w:val="en-GB"/>
        </w:rPr>
        <w:t>He/she has a modern local law enforcement manager's approach, good interpersonal, problem-solving, and problem-solving skills, as well as collaboration and communication skills.</w:t>
      </w:r>
    </w:p>
    <w:p w14:paraId="44F56AD1" w14:textId="77777777" w:rsidR="00107627" w:rsidRPr="00841314" w:rsidRDefault="00107627" w:rsidP="00841314">
      <w:pPr>
        <w:spacing w:line="276" w:lineRule="auto"/>
        <w:ind w:left="284"/>
        <w:jc w:val="both"/>
        <w:rPr>
          <w:rFonts w:ascii="Verdana" w:eastAsia="Verdana" w:hAnsi="Verdana"/>
          <w:b/>
          <w:sz w:val="20"/>
          <w:szCs w:val="20"/>
          <w:lang w:val="en-GB"/>
        </w:rPr>
      </w:pPr>
      <w:r w:rsidRPr="00841314">
        <w:rPr>
          <w:rFonts w:ascii="Verdana" w:eastAsia="Verdana" w:hAnsi="Verdana"/>
          <w:b/>
          <w:sz w:val="20"/>
          <w:szCs w:val="20"/>
          <w:lang w:val="en-GB"/>
        </w:rPr>
        <w:t xml:space="preserve">Autonomy and responsibility: </w:t>
      </w:r>
    </w:p>
    <w:p w14:paraId="160FA36D" w14:textId="77777777" w:rsidR="00107627" w:rsidRPr="00841314" w:rsidRDefault="00107627" w:rsidP="00841314">
      <w:pPr>
        <w:spacing w:line="276" w:lineRule="auto"/>
        <w:ind w:left="284"/>
        <w:jc w:val="both"/>
        <w:rPr>
          <w:rFonts w:ascii="Verdana" w:eastAsia="Verdana" w:hAnsi="Verdana" w:cs="Verdana"/>
          <w:bCs/>
          <w:sz w:val="20"/>
          <w:szCs w:val="20"/>
          <w:lang w:val="en-US"/>
        </w:rPr>
      </w:pPr>
      <w:r w:rsidRPr="00841314">
        <w:rPr>
          <w:rFonts w:ascii="Verdana" w:eastAsia="Verdana" w:hAnsi="Verdana" w:cs="Verdana"/>
          <w:bCs/>
          <w:sz w:val="20"/>
          <w:szCs w:val="20"/>
          <w:lang w:val="en-US"/>
        </w:rPr>
        <w:t>Carries out and organizes its tasks independently.</w:t>
      </w:r>
    </w:p>
    <w:p w14:paraId="70FD5BB8" w14:textId="77777777" w:rsidR="00107627" w:rsidRPr="00841314" w:rsidRDefault="00107627" w:rsidP="00841314">
      <w:pPr>
        <w:spacing w:line="276" w:lineRule="auto"/>
        <w:ind w:left="284"/>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 responsibility for compliance with professional, legal and ethical standards and rules relating to work and conduct.</w:t>
      </w:r>
    </w:p>
    <w:p w14:paraId="42B49ADA" w14:textId="77777777" w:rsidR="00107627" w:rsidRPr="00841314" w:rsidRDefault="00107627" w:rsidP="00841314">
      <w:pPr>
        <w:spacing w:line="276" w:lineRule="auto"/>
        <w:ind w:left="284"/>
        <w:jc w:val="both"/>
        <w:rPr>
          <w:rFonts w:ascii="Verdana" w:eastAsia="Verdana" w:hAnsi="Verdana" w:cs="Verdana"/>
          <w:bCs/>
          <w:sz w:val="20"/>
          <w:szCs w:val="20"/>
          <w:lang w:val="en-US"/>
        </w:rPr>
      </w:pPr>
      <w:r w:rsidRPr="00841314">
        <w:rPr>
          <w:rFonts w:ascii="Verdana" w:eastAsia="Verdana" w:hAnsi="Verdana" w:cs="Verdana"/>
          <w:bCs/>
          <w:sz w:val="20"/>
          <w:szCs w:val="20"/>
          <w:lang w:val="en-US"/>
        </w:rPr>
        <w:t>As a member of projects, teams and departments, he/she carries out his/her tasks independently and responsibly.</w:t>
      </w:r>
    </w:p>
    <w:p w14:paraId="25A58486" w14:textId="77777777" w:rsidR="00107627" w:rsidRPr="00841314" w:rsidRDefault="00107627" w:rsidP="00841314">
      <w:pPr>
        <w:spacing w:line="276" w:lineRule="auto"/>
        <w:ind w:left="284"/>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Assumes responsibility for the consequences of its analyses, proposals and decisions for other policies.</w:t>
      </w:r>
    </w:p>
    <w:p w14:paraId="59D9CEA9" w14:textId="77777777" w:rsidR="00107627" w:rsidRPr="00841314" w:rsidRDefault="00107627" w:rsidP="00841314">
      <w:pPr>
        <w:spacing w:line="276" w:lineRule="auto"/>
        <w:ind w:left="284"/>
        <w:jc w:val="both"/>
        <w:rPr>
          <w:rFonts w:ascii="Verdana" w:eastAsia="Verdana" w:hAnsi="Verdana" w:cs="Verdana"/>
          <w:bCs/>
          <w:sz w:val="20"/>
          <w:szCs w:val="20"/>
          <w:lang w:val="en-US"/>
        </w:rPr>
      </w:pPr>
      <w:r w:rsidRPr="00841314">
        <w:rPr>
          <w:rFonts w:ascii="Verdana" w:eastAsia="Verdana" w:hAnsi="Verdana" w:cs="Verdana"/>
          <w:bCs/>
          <w:sz w:val="20"/>
          <w:szCs w:val="20"/>
          <w:lang w:val="en-US"/>
        </w:rPr>
        <w:t>Independently identifies his/her training and development needs, independently and responsibly plans and organizes his/her professional and general development as required and assists his/her subordinates in this.</w:t>
      </w:r>
    </w:p>
    <w:bookmarkEnd w:id="22"/>
    <w:p w14:paraId="317AFB46" w14:textId="77777777" w:rsidR="00107627" w:rsidRPr="00841314" w:rsidRDefault="00107627" w:rsidP="001F513D">
      <w:pPr>
        <w:numPr>
          <w:ilvl w:val="0"/>
          <w:numId w:val="44"/>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Előtanulmányi követelmények: </w:t>
      </w:r>
      <w:r w:rsidRPr="00841314">
        <w:rPr>
          <w:rFonts w:ascii="Verdana" w:eastAsia="Verdana" w:hAnsi="Verdana" w:cs="Times New Roman"/>
          <w:bCs/>
          <w:sz w:val="20"/>
          <w:szCs w:val="20"/>
        </w:rPr>
        <w:t>-</w:t>
      </w:r>
    </w:p>
    <w:p w14:paraId="56068A77" w14:textId="77777777" w:rsidR="00107627" w:rsidRPr="00841314" w:rsidRDefault="00107627" w:rsidP="001F513D">
      <w:pPr>
        <w:numPr>
          <w:ilvl w:val="0"/>
          <w:numId w:val="44"/>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tananyagának leírása, tematika. </w:t>
      </w:r>
      <w:r w:rsidRPr="00841314">
        <w:rPr>
          <w:rFonts w:ascii="Verdana" w:eastAsia="Verdana" w:hAnsi="Verdana" w:cs="Times New Roman"/>
          <w:b/>
          <w:bCs/>
          <w:sz w:val="20"/>
          <w:szCs w:val="20"/>
          <w:lang w:val="en-US"/>
        </w:rPr>
        <w:t>Description of the subject</w:t>
      </w:r>
      <w:r w:rsidRPr="00841314">
        <w:rPr>
          <w:rFonts w:ascii="Verdana" w:eastAsia="Verdana" w:hAnsi="Verdana" w:cs="Times New Roman"/>
          <w:b/>
          <w:bCs/>
          <w:sz w:val="20"/>
          <w:szCs w:val="20"/>
        </w:rPr>
        <w:t>, curriculum (magyarul, angolul - English):</w:t>
      </w:r>
    </w:p>
    <w:p w14:paraId="53FACF7F" w14:textId="77777777" w:rsidR="00107627" w:rsidRPr="00841314" w:rsidRDefault="00107627" w:rsidP="001F513D">
      <w:pPr>
        <w:numPr>
          <w:ilvl w:val="1"/>
          <w:numId w:val="44"/>
        </w:numPr>
        <w:spacing w:before="120" w:after="120" w:line="276" w:lineRule="auto"/>
        <w:ind w:left="1247" w:hanging="680"/>
        <w:jc w:val="both"/>
        <w:rPr>
          <w:rFonts w:ascii="Verdana" w:eastAsia="Verdana" w:hAnsi="Verdana" w:cs="Verdana"/>
          <w:sz w:val="20"/>
          <w:szCs w:val="20"/>
        </w:rPr>
      </w:pPr>
      <w:r w:rsidRPr="00841314">
        <w:rPr>
          <w:rFonts w:ascii="Verdana" w:eastAsia="Verdana" w:hAnsi="Verdana" w:cs="Verdana"/>
          <w:sz w:val="20"/>
          <w:szCs w:val="20"/>
        </w:rPr>
        <w:t>A bűnmegelőzés fogalma, célja, eszközei, szereplői. (</w:t>
      </w:r>
      <w:r w:rsidRPr="00841314">
        <w:rPr>
          <w:rFonts w:ascii="Verdana" w:eastAsia="Verdana" w:hAnsi="Verdana" w:cs="Times New Roman"/>
          <w:sz w:val="20"/>
          <w:szCs w:val="20"/>
          <w:lang w:val="en-US"/>
        </w:rPr>
        <w:t xml:space="preserve">The </w:t>
      </w:r>
      <w:proofErr w:type="spellStart"/>
      <w:r w:rsidRPr="00841314">
        <w:rPr>
          <w:rFonts w:ascii="Verdana" w:eastAsia="Verdana" w:hAnsi="Verdana" w:cs="Times New Roman"/>
          <w:sz w:val="20"/>
          <w:szCs w:val="20"/>
        </w:rPr>
        <w:t>concept</w:t>
      </w:r>
      <w:proofErr w:type="spellEnd"/>
      <w:r w:rsidRPr="00841314">
        <w:rPr>
          <w:rFonts w:ascii="Verdana" w:eastAsia="Verdana" w:hAnsi="Verdana" w:cs="Times New Roman"/>
          <w:sz w:val="20"/>
          <w:szCs w:val="20"/>
        </w:rPr>
        <w:t xml:space="preserve">, </w:t>
      </w:r>
      <w:proofErr w:type="spellStart"/>
      <w:r w:rsidRPr="00841314">
        <w:rPr>
          <w:rFonts w:ascii="Verdana" w:eastAsia="Verdana" w:hAnsi="Verdana" w:cs="Times New Roman"/>
          <w:sz w:val="20"/>
          <w:szCs w:val="20"/>
        </w:rPr>
        <w:t>goal</w:t>
      </w:r>
      <w:proofErr w:type="spellEnd"/>
      <w:r w:rsidRPr="00841314">
        <w:rPr>
          <w:rFonts w:ascii="Verdana" w:eastAsia="Verdana" w:hAnsi="Verdana" w:cs="Times New Roman"/>
          <w:sz w:val="20"/>
          <w:szCs w:val="20"/>
        </w:rPr>
        <w:t xml:space="preserve">, </w:t>
      </w:r>
      <w:proofErr w:type="spellStart"/>
      <w:r w:rsidRPr="00841314">
        <w:rPr>
          <w:rFonts w:ascii="Verdana" w:eastAsia="Verdana" w:hAnsi="Verdana" w:cs="Times New Roman"/>
          <w:sz w:val="20"/>
          <w:szCs w:val="20"/>
        </w:rPr>
        <w:t>tools</w:t>
      </w:r>
      <w:proofErr w:type="spellEnd"/>
      <w:r w:rsidRPr="00841314">
        <w:rPr>
          <w:rFonts w:ascii="Verdana" w:eastAsia="Verdana" w:hAnsi="Verdana" w:cs="Times New Roman"/>
          <w:sz w:val="20"/>
          <w:szCs w:val="20"/>
        </w:rPr>
        <w:t xml:space="preserve"> and </w:t>
      </w:r>
      <w:proofErr w:type="spellStart"/>
      <w:r w:rsidRPr="00841314">
        <w:rPr>
          <w:rFonts w:ascii="Verdana" w:eastAsia="Verdana" w:hAnsi="Verdana" w:cs="Times New Roman"/>
          <w:sz w:val="20"/>
          <w:szCs w:val="20"/>
        </w:rPr>
        <w:t>actors</w:t>
      </w:r>
      <w:proofErr w:type="spellEnd"/>
      <w:r w:rsidRPr="00841314">
        <w:rPr>
          <w:rFonts w:ascii="Verdana" w:eastAsia="Verdana" w:hAnsi="Verdana" w:cs="Times New Roman"/>
          <w:sz w:val="20"/>
          <w:szCs w:val="20"/>
        </w:rPr>
        <w:t xml:space="preserve"> of </w:t>
      </w:r>
      <w:proofErr w:type="spellStart"/>
      <w:r w:rsidRPr="00841314">
        <w:rPr>
          <w:rFonts w:ascii="Verdana" w:eastAsia="Verdana" w:hAnsi="Verdana" w:cs="Times New Roman"/>
          <w:sz w:val="20"/>
          <w:szCs w:val="20"/>
        </w:rPr>
        <w:t>crime</w:t>
      </w:r>
      <w:proofErr w:type="spellEnd"/>
      <w:r w:rsidRPr="00841314">
        <w:rPr>
          <w:rFonts w:ascii="Verdana" w:eastAsia="Verdana" w:hAnsi="Verdana" w:cs="Times New Roman"/>
          <w:sz w:val="20"/>
          <w:szCs w:val="20"/>
        </w:rPr>
        <w:t xml:space="preserve"> </w:t>
      </w:r>
      <w:proofErr w:type="spellStart"/>
      <w:r w:rsidRPr="00841314">
        <w:rPr>
          <w:rFonts w:ascii="Verdana" w:eastAsia="Verdana" w:hAnsi="Verdana" w:cs="Times New Roman"/>
          <w:sz w:val="20"/>
          <w:szCs w:val="20"/>
        </w:rPr>
        <w:t>prevention</w:t>
      </w:r>
      <w:proofErr w:type="spellEnd"/>
      <w:r w:rsidRPr="00841314">
        <w:rPr>
          <w:rFonts w:ascii="Verdana" w:eastAsia="Verdana" w:hAnsi="Verdana" w:cs="Times New Roman"/>
          <w:sz w:val="20"/>
          <w:szCs w:val="20"/>
        </w:rPr>
        <w:t>.)</w:t>
      </w:r>
    </w:p>
    <w:p w14:paraId="57F713ED" w14:textId="77777777" w:rsidR="00107627" w:rsidRPr="00841314" w:rsidRDefault="00107627" w:rsidP="001F513D">
      <w:pPr>
        <w:pStyle w:val="Listaszerbekezds"/>
        <w:numPr>
          <w:ilvl w:val="1"/>
          <w:numId w:val="44"/>
        </w:numPr>
        <w:spacing w:before="120" w:after="120" w:line="276" w:lineRule="auto"/>
        <w:ind w:left="993"/>
        <w:contextualSpacing w:val="0"/>
        <w:jc w:val="both"/>
        <w:rPr>
          <w:rFonts w:ascii="Verdana" w:eastAsia="Verdana" w:hAnsi="Verdana" w:cs="Times New Roman"/>
          <w:sz w:val="20"/>
          <w:szCs w:val="20"/>
        </w:rPr>
      </w:pPr>
      <w:r w:rsidRPr="00841314">
        <w:rPr>
          <w:rFonts w:ascii="Verdana" w:eastAsia="Verdana" w:hAnsi="Verdana" w:cs="Verdana"/>
          <w:sz w:val="20"/>
          <w:szCs w:val="20"/>
        </w:rPr>
        <w:t>A bűnmegelőzés magyarországi története. (</w:t>
      </w:r>
      <w:r w:rsidRPr="00841314">
        <w:rPr>
          <w:rFonts w:ascii="Verdana" w:eastAsia="Verdana" w:hAnsi="Verdana" w:cs="Times New Roman"/>
          <w:sz w:val="20"/>
          <w:szCs w:val="20"/>
        </w:rPr>
        <w:t xml:space="preserve">The </w:t>
      </w:r>
      <w:proofErr w:type="spellStart"/>
      <w:r w:rsidRPr="00841314">
        <w:rPr>
          <w:rFonts w:ascii="Verdana" w:eastAsia="Verdana" w:hAnsi="Verdana" w:cs="Times New Roman"/>
          <w:sz w:val="20"/>
          <w:szCs w:val="20"/>
        </w:rPr>
        <w:t>history</w:t>
      </w:r>
      <w:proofErr w:type="spellEnd"/>
      <w:r w:rsidRPr="00841314">
        <w:rPr>
          <w:rFonts w:ascii="Verdana" w:eastAsia="Verdana" w:hAnsi="Verdana" w:cs="Times New Roman"/>
          <w:sz w:val="20"/>
          <w:szCs w:val="20"/>
        </w:rPr>
        <w:t xml:space="preserve"> of </w:t>
      </w:r>
      <w:proofErr w:type="spellStart"/>
      <w:r w:rsidRPr="00841314">
        <w:rPr>
          <w:rFonts w:ascii="Verdana" w:eastAsia="Verdana" w:hAnsi="Verdana" w:cs="Times New Roman"/>
          <w:sz w:val="20"/>
          <w:szCs w:val="20"/>
        </w:rPr>
        <w:t>crime</w:t>
      </w:r>
      <w:proofErr w:type="spellEnd"/>
      <w:r w:rsidRPr="00841314">
        <w:rPr>
          <w:rFonts w:ascii="Verdana" w:eastAsia="Verdana" w:hAnsi="Verdana" w:cs="Times New Roman"/>
          <w:sz w:val="20"/>
          <w:szCs w:val="20"/>
        </w:rPr>
        <w:t xml:space="preserve"> </w:t>
      </w:r>
      <w:proofErr w:type="spellStart"/>
      <w:r w:rsidRPr="00841314">
        <w:rPr>
          <w:rFonts w:ascii="Verdana" w:eastAsia="Verdana" w:hAnsi="Verdana" w:cs="Times New Roman"/>
          <w:sz w:val="20"/>
          <w:szCs w:val="20"/>
        </w:rPr>
        <w:t>prevention</w:t>
      </w:r>
      <w:proofErr w:type="spellEnd"/>
      <w:r w:rsidRPr="00841314">
        <w:rPr>
          <w:rFonts w:ascii="Verdana" w:eastAsia="Verdana" w:hAnsi="Verdana" w:cs="Times New Roman"/>
          <w:sz w:val="20"/>
          <w:szCs w:val="20"/>
        </w:rPr>
        <w:t xml:space="preserve"> </w:t>
      </w:r>
      <w:proofErr w:type="spellStart"/>
      <w:r w:rsidRPr="00841314">
        <w:rPr>
          <w:rFonts w:ascii="Verdana" w:eastAsia="Verdana" w:hAnsi="Verdana" w:cs="Times New Roman"/>
          <w:sz w:val="20"/>
          <w:szCs w:val="20"/>
        </w:rPr>
        <w:t>on</w:t>
      </w:r>
      <w:proofErr w:type="spellEnd"/>
      <w:r w:rsidRPr="00841314">
        <w:rPr>
          <w:rFonts w:ascii="Verdana" w:eastAsia="Verdana" w:hAnsi="Verdana" w:cs="Times New Roman"/>
          <w:sz w:val="20"/>
          <w:szCs w:val="20"/>
        </w:rPr>
        <w:t xml:space="preserve"> Hungary.)</w:t>
      </w:r>
    </w:p>
    <w:p w14:paraId="3CC44E4E" w14:textId="77777777" w:rsidR="00107627" w:rsidRPr="00841314" w:rsidRDefault="00107627" w:rsidP="001F513D">
      <w:pPr>
        <w:numPr>
          <w:ilvl w:val="1"/>
          <w:numId w:val="44"/>
        </w:numPr>
        <w:spacing w:before="120" w:after="120" w:line="276" w:lineRule="auto"/>
        <w:ind w:left="1247" w:hanging="680"/>
        <w:jc w:val="both"/>
        <w:rPr>
          <w:rFonts w:ascii="Verdana" w:eastAsia="Verdana" w:hAnsi="Verdana" w:cs="Verdana"/>
          <w:sz w:val="20"/>
          <w:szCs w:val="20"/>
        </w:rPr>
      </w:pPr>
      <w:r w:rsidRPr="00841314">
        <w:rPr>
          <w:rFonts w:ascii="Verdana" w:eastAsia="Verdana" w:hAnsi="Verdana" w:cs="Verdana"/>
          <w:sz w:val="20"/>
          <w:szCs w:val="20"/>
        </w:rPr>
        <w:t xml:space="preserve">A bűnmegelőzés stratégiai követelményei. </w:t>
      </w:r>
      <w:r w:rsidRPr="00841314">
        <w:rPr>
          <w:rFonts w:ascii="Verdana" w:eastAsia="Verdana" w:hAnsi="Verdana" w:cs="Times New Roman"/>
          <w:sz w:val="20"/>
          <w:szCs w:val="20"/>
          <w:lang w:val="en-US"/>
        </w:rPr>
        <w:t xml:space="preserve">The </w:t>
      </w:r>
      <w:proofErr w:type="spellStart"/>
      <w:r w:rsidRPr="00841314">
        <w:rPr>
          <w:rFonts w:ascii="Verdana" w:eastAsia="Verdana" w:hAnsi="Verdana" w:cs="Times New Roman"/>
          <w:sz w:val="20"/>
          <w:szCs w:val="20"/>
        </w:rPr>
        <w:t>strategic</w:t>
      </w:r>
      <w:proofErr w:type="spellEnd"/>
      <w:r w:rsidRPr="00841314">
        <w:rPr>
          <w:rFonts w:ascii="Verdana" w:eastAsia="Verdana" w:hAnsi="Verdana" w:cs="Times New Roman"/>
          <w:sz w:val="20"/>
          <w:szCs w:val="20"/>
        </w:rPr>
        <w:t xml:space="preserve"> </w:t>
      </w:r>
      <w:proofErr w:type="spellStart"/>
      <w:r w:rsidRPr="00841314">
        <w:rPr>
          <w:rFonts w:ascii="Verdana" w:eastAsia="Verdana" w:hAnsi="Verdana" w:cs="Times New Roman"/>
          <w:sz w:val="20"/>
          <w:szCs w:val="20"/>
        </w:rPr>
        <w:t>requirements</w:t>
      </w:r>
      <w:proofErr w:type="spellEnd"/>
      <w:r w:rsidRPr="00841314">
        <w:rPr>
          <w:rFonts w:ascii="Verdana" w:eastAsia="Verdana" w:hAnsi="Verdana" w:cs="Times New Roman"/>
          <w:sz w:val="20"/>
          <w:szCs w:val="20"/>
        </w:rPr>
        <w:t xml:space="preserve"> of </w:t>
      </w:r>
      <w:proofErr w:type="spellStart"/>
      <w:r w:rsidRPr="00841314">
        <w:rPr>
          <w:rFonts w:ascii="Verdana" w:eastAsia="Verdana" w:hAnsi="Verdana" w:cs="Times New Roman"/>
          <w:sz w:val="20"/>
          <w:szCs w:val="20"/>
        </w:rPr>
        <w:t>crime</w:t>
      </w:r>
      <w:proofErr w:type="spellEnd"/>
      <w:r w:rsidRPr="00841314">
        <w:rPr>
          <w:rFonts w:ascii="Verdana" w:eastAsia="Verdana" w:hAnsi="Verdana" w:cs="Times New Roman"/>
          <w:sz w:val="20"/>
          <w:szCs w:val="20"/>
        </w:rPr>
        <w:t xml:space="preserve"> </w:t>
      </w:r>
      <w:proofErr w:type="spellStart"/>
      <w:r w:rsidRPr="00841314">
        <w:rPr>
          <w:rFonts w:ascii="Verdana" w:eastAsia="Verdana" w:hAnsi="Verdana" w:cs="Times New Roman"/>
          <w:sz w:val="20"/>
          <w:szCs w:val="20"/>
        </w:rPr>
        <w:t>prevention</w:t>
      </w:r>
      <w:proofErr w:type="spellEnd"/>
      <w:r w:rsidRPr="00841314">
        <w:rPr>
          <w:rFonts w:ascii="Verdana" w:eastAsia="Verdana" w:hAnsi="Verdana" w:cs="Times New Roman"/>
          <w:sz w:val="20"/>
          <w:szCs w:val="20"/>
        </w:rPr>
        <w:t>)</w:t>
      </w:r>
    </w:p>
    <w:p w14:paraId="51FCCCB1" w14:textId="77777777" w:rsidR="00107627" w:rsidRPr="00841314" w:rsidRDefault="00107627" w:rsidP="001F513D">
      <w:pPr>
        <w:pStyle w:val="TableParagraph"/>
        <w:numPr>
          <w:ilvl w:val="1"/>
          <w:numId w:val="44"/>
        </w:numPr>
        <w:spacing w:line="276" w:lineRule="auto"/>
        <w:ind w:left="993"/>
        <w:rPr>
          <w:rFonts w:ascii="Verdana" w:eastAsia="Verdana" w:hAnsi="Verdana" w:cs="Verdana"/>
          <w:sz w:val="20"/>
          <w:szCs w:val="20"/>
        </w:rPr>
      </w:pPr>
      <w:r w:rsidRPr="00841314">
        <w:rPr>
          <w:rFonts w:ascii="Verdana" w:eastAsia="Verdana" w:hAnsi="Verdana" w:cs="Verdana"/>
          <w:sz w:val="20"/>
          <w:szCs w:val="20"/>
        </w:rPr>
        <w:t xml:space="preserve">Rendészeti bűnmegelőzés (Law </w:t>
      </w:r>
      <w:proofErr w:type="spellStart"/>
      <w:r w:rsidRPr="00841314">
        <w:rPr>
          <w:rFonts w:ascii="Verdana" w:eastAsia="Verdana" w:hAnsi="Verdana" w:cs="Verdana"/>
          <w:sz w:val="20"/>
          <w:szCs w:val="20"/>
        </w:rPr>
        <w:t>enforcement</w:t>
      </w:r>
      <w:proofErr w:type="spellEnd"/>
      <w:r w:rsidRPr="00841314">
        <w:rPr>
          <w:rFonts w:ascii="Verdana" w:eastAsia="Verdana" w:hAnsi="Verdana" w:cs="Verdana"/>
          <w:sz w:val="20"/>
          <w:szCs w:val="20"/>
        </w:rPr>
        <w:t xml:space="preserve"> </w:t>
      </w:r>
      <w:proofErr w:type="spellStart"/>
      <w:r w:rsidRPr="00841314">
        <w:rPr>
          <w:rFonts w:ascii="Verdana" w:eastAsia="Verdana" w:hAnsi="Verdana" w:cs="Verdana"/>
          <w:sz w:val="20"/>
          <w:szCs w:val="20"/>
        </w:rPr>
        <w:t>crime</w:t>
      </w:r>
      <w:proofErr w:type="spellEnd"/>
      <w:r w:rsidRPr="00841314">
        <w:rPr>
          <w:rFonts w:ascii="Verdana" w:eastAsia="Verdana" w:hAnsi="Verdana" w:cs="Verdana"/>
          <w:sz w:val="20"/>
          <w:szCs w:val="20"/>
        </w:rPr>
        <w:t xml:space="preserve"> </w:t>
      </w:r>
      <w:proofErr w:type="spellStart"/>
      <w:r w:rsidRPr="00841314">
        <w:rPr>
          <w:rFonts w:ascii="Verdana" w:eastAsia="Verdana" w:hAnsi="Verdana" w:cs="Verdana"/>
          <w:sz w:val="20"/>
          <w:szCs w:val="20"/>
        </w:rPr>
        <w:t>prevention</w:t>
      </w:r>
      <w:proofErr w:type="spellEnd"/>
      <w:r w:rsidRPr="00841314">
        <w:rPr>
          <w:rFonts w:ascii="Verdana" w:eastAsia="Verdana" w:hAnsi="Verdana" w:cs="Verdana"/>
          <w:sz w:val="20"/>
          <w:szCs w:val="20"/>
        </w:rPr>
        <w:t>.)</w:t>
      </w:r>
    </w:p>
    <w:p w14:paraId="6A4591A4" w14:textId="77777777" w:rsidR="00107627" w:rsidRPr="00841314" w:rsidRDefault="00107627" w:rsidP="001F513D">
      <w:pPr>
        <w:numPr>
          <w:ilvl w:val="1"/>
          <w:numId w:val="44"/>
        </w:numPr>
        <w:spacing w:before="120" w:after="120" w:line="276" w:lineRule="auto"/>
        <w:ind w:left="1247" w:hanging="680"/>
        <w:jc w:val="both"/>
        <w:rPr>
          <w:rFonts w:ascii="Verdana" w:eastAsia="Verdana" w:hAnsi="Verdana" w:cs="Verdana"/>
          <w:sz w:val="20"/>
          <w:szCs w:val="20"/>
        </w:rPr>
      </w:pPr>
      <w:r w:rsidRPr="00841314">
        <w:rPr>
          <w:rFonts w:ascii="Verdana" w:eastAsia="Verdana" w:hAnsi="Verdana" w:cs="Verdana"/>
          <w:sz w:val="20"/>
          <w:szCs w:val="20"/>
        </w:rPr>
        <w:t xml:space="preserve">A civilszféra szerepe a bűnmegelőzésben. (. The </w:t>
      </w:r>
      <w:proofErr w:type="spellStart"/>
      <w:r w:rsidRPr="00841314">
        <w:rPr>
          <w:rFonts w:ascii="Verdana" w:eastAsia="Verdana" w:hAnsi="Verdana" w:cs="Verdana"/>
          <w:sz w:val="20"/>
          <w:szCs w:val="20"/>
        </w:rPr>
        <w:t>role</w:t>
      </w:r>
      <w:proofErr w:type="spellEnd"/>
      <w:r w:rsidRPr="00841314">
        <w:rPr>
          <w:rFonts w:ascii="Verdana" w:eastAsia="Verdana" w:hAnsi="Verdana" w:cs="Verdana"/>
          <w:sz w:val="20"/>
          <w:szCs w:val="20"/>
        </w:rPr>
        <w:t xml:space="preserve"> of civil </w:t>
      </w:r>
      <w:proofErr w:type="spellStart"/>
      <w:r w:rsidRPr="00841314">
        <w:rPr>
          <w:rFonts w:ascii="Verdana" w:eastAsia="Verdana" w:hAnsi="Verdana" w:cs="Verdana"/>
          <w:sz w:val="20"/>
          <w:szCs w:val="20"/>
        </w:rPr>
        <w:t>sphere</w:t>
      </w:r>
      <w:proofErr w:type="spellEnd"/>
      <w:r w:rsidRPr="00841314">
        <w:rPr>
          <w:rFonts w:ascii="Verdana" w:eastAsia="Verdana" w:hAnsi="Verdana" w:cs="Verdana"/>
          <w:sz w:val="20"/>
          <w:szCs w:val="20"/>
        </w:rPr>
        <w:t xml:space="preserve"> in </w:t>
      </w:r>
      <w:proofErr w:type="spellStart"/>
      <w:r w:rsidRPr="00841314">
        <w:rPr>
          <w:rFonts w:ascii="Verdana" w:eastAsia="Verdana" w:hAnsi="Verdana" w:cs="Verdana"/>
          <w:sz w:val="20"/>
          <w:szCs w:val="20"/>
        </w:rPr>
        <w:t>crime</w:t>
      </w:r>
      <w:proofErr w:type="spellEnd"/>
      <w:r w:rsidRPr="00841314">
        <w:rPr>
          <w:rFonts w:ascii="Verdana" w:eastAsia="Verdana" w:hAnsi="Verdana" w:cs="Verdana"/>
          <w:sz w:val="20"/>
          <w:szCs w:val="20"/>
        </w:rPr>
        <w:t xml:space="preserve"> </w:t>
      </w:r>
      <w:proofErr w:type="spellStart"/>
      <w:r w:rsidRPr="00841314">
        <w:rPr>
          <w:rFonts w:ascii="Verdana" w:eastAsia="Verdana" w:hAnsi="Verdana" w:cs="Verdana"/>
          <w:sz w:val="20"/>
          <w:szCs w:val="20"/>
        </w:rPr>
        <w:t>prevention</w:t>
      </w:r>
      <w:proofErr w:type="spellEnd"/>
      <w:r w:rsidRPr="00841314">
        <w:rPr>
          <w:rFonts w:ascii="Verdana" w:eastAsia="Verdana" w:hAnsi="Verdana" w:cs="Verdana"/>
          <w:sz w:val="20"/>
          <w:szCs w:val="20"/>
        </w:rPr>
        <w:t>)</w:t>
      </w:r>
    </w:p>
    <w:p w14:paraId="09F13DA3" w14:textId="77777777" w:rsidR="00107627" w:rsidRPr="00841314" w:rsidRDefault="00107627" w:rsidP="001F513D">
      <w:pPr>
        <w:numPr>
          <w:ilvl w:val="1"/>
          <w:numId w:val="44"/>
        </w:numPr>
        <w:spacing w:before="120" w:after="120" w:line="276" w:lineRule="auto"/>
        <w:ind w:left="1247" w:hanging="680"/>
        <w:jc w:val="both"/>
        <w:rPr>
          <w:rFonts w:ascii="Verdana" w:eastAsia="Verdana" w:hAnsi="Verdana" w:cs="Verdana"/>
          <w:sz w:val="20"/>
          <w:szCs w:val="20"/>
        </w:rPr>
      </w:pPr>
      <w:r w:rsidRPr="00841314">
        <w:rPr>
          <w:rFonts w:ascii="Verdana" w:eastAsia="Verdana" w:hAnsi="Verdana" w:cs="Verdana"/>
          <w:sz w:val="20"/>
          <w:szCs w:val="20"/>
        </w:rPr>
        <w:t xml:space="preserve">Bűnmegelőzés </w:t>
      </w:r>
      <w:proofErr w:type="spellStart"/>
      <w:r w:rsidRPr="00841314">
        <w:rPr>
          <w:rFonts w:ascii="Verdana" w:eastAsia="Verdana" w:hAnsi="Verdana" w:cs="Verdana"/>
          <w:sz w:val="20"/>
          <w:szCs w:val="20"/>
        </w:rPr>
        <w:t>versus</w:t>
      </w:r>
      <w:proofErr w:type="spellEnd"/>
      <w:r w:rsidRPr="00841314">
        <w:rPr>
          <w:rFonts w:ascii="Verdana" w:eastAsia="Verdana" w:hAnsi="Verdana" w:cs="Verdana"/>
          <w:sz w:val="20"/>
          <w:szCs w:val="20"/>
        </w:rPr>
        <w:t xml:space="preserve"> büntető-igazságszolgáltatás. (</w:t>
      </w:r>
      <w:proofErr w:type="spellStart"/>
      <w:r w:rsidRPr="00841314">
        <w:rPr>
          <w:rFonts w:ascii="Verdana" w:eastAsia="Verdana" w:hAnsi="Verdana" w:cs="Verdana"/>
          <w:sz w:val="20"/>
          <w:szCs w:val="20"/>
        </w:rPr>
        <w:t>Crime</w:t>
      </w:r>
      <w:proofErr w:type="spellEnd"/>
      <w:r w:rsidRPr="00841314">
        <w:rPr>
          <w:rFonts w:ascii="Verdana" w:eastAsia="Verdana" w:hAnsi="Verdana" w:cs="Verdana"/>
          <w:sz w:val="20"/>
          <w:szCs w:val="20"/>
        </w:rPr>
        <w:t xml:space="preserve"> </w:t>
      </w:r>
      <w:proofErr w:type="spellStart"/>
      <w:r w:rsidRPr="00841314">
        <w:rPr>
          <w:rFonts w:ascii="Verdana" w:eastAsia="Verdana" w:hAnsi="Verdana" w:cs="Verdana"/>
          <w:sz w:val="20"/>
          <w:szCs w:val="20"/>
        </w:rPr>
        <w:t>prevention</w:t>
      </w:r>
      <w:proofErr w:type="spellEnd"/>
      <w:r w:rsidRPr="00841314">
        <w:rPr>
          <w:rFonts w:ascii="Verdana" w:eastAsia="Verdana" w:hAnsi="Verdana" w:cs="Verdana"/>
          <w:sz w:val="20"/>
          <w:szCs w:val="20"/>
        </w:rPr>
        <w:t xml:space="preserve"> </w:t>
      </w:r>
      <w:proofErr w:type="spellStart"/>
      <w:r w:rsidRPr="00841314">
        <w:rPr>
          <w:rFonts w:ascii="Verdana" w:eastAsia="Verdana" w:hAnsi="Verdana" w:cs="Verdana"/>
          <w:sz w:val="20"/>
          <w:szCs w:val="20"/>
        </w:rPr>
        <w:t>versus</w:t>
      </w:r>
      <w:proofErr w:type="spellEnd"/>
      <w:r w:rsidRPr="00841314">
        <w:rPr>
          <w:rFonts w:ascii="Verdana" w:eastAsia="Verdana" w:hAnsi="Verdana" w:cs="Verdana"/>
          <w:sz w:val="20"/>
          <w:szCs w:val="20"/>
        </w:rPr>
        <w:t xml:space="preserve"> </w:t>
      </w:r>
      <w:proofErr w:type="spellStart"/>
      <w:r w:rsidRPr="00841314">
        <w:rPr>
          <w:rFonts w:ascii="Verdana" w:eastAsia="Verdana" w:hAnsi="Verdana" w:cs="Verdana"/>
          <w:sz w:val="20"/>
          <w:szCs w:val="20"/>
        </w:rPr>
        <w:t>criminal</w:t>
      </w:r>
      <w:proofErr w:type="spellEnd"/>
      <w:r w:rsidRPr="00841314">
        <w:rPr>
          <w:rFonts w:ascii="Verdana" w:eastAsia="Verdana" w:hAnsi="Verdana" w:cs="Verdana"/>
          <w:sz w:val="20"/>
          <w:szCs w:val="20"/>
        </w:rPr>
        <w:t xml:space="preserve"> </w:t>
      </w:r>
      <w:proofErr w:type="spellStart"/>
      <w:r w:rsidRPr="00841314">
        <w:rPr>
          <w:rFonts w:ascii="Verdana" w:eastAsia="Verdana" w:hAnsi="Verdana" w:cs="Verdana"/>
          <w:sz w:val="20"/>
          <w:szCs w:val="20"/>
        </w:rPr>
        <w:t>justice</w:t>
      </w:r>
      <w:proofErr w:type="spellEnd"/>
      <w:r w:rsidRPr="00841314">
        <w:rPr>
          <w:rFonts w:ascii="Verdana" w:eastAsia="Verdana" w:hAnsi="Verdana" w:cs="Verdana"/>
          <w:sz w:val="20"/>
          <w:szCs w:val="20"/>
        </w:rPr>
        <w:t>.)</w:t>
      </w:r>
    </w:p>
    <w:p w14:paraId="06D64FC3" w14:textId="77777777" w:rsidR="00107627" w:rsidRPr="00841314" w:rsidRDefault="00107627" w:rsidP="00841314">
      <w:pPr>
        <w:pStyle w:val="TableParagraph"/>
        <w:spacing w:line="276" w:lineRule="auto"/>
        <w:ind w:left="426"/>
        <w:rPr>
          <w:rFonts w:ascii="Verdana" w:hAnsi="Verdana"/>
          <w:sz w:val="20"/>
          <w:szCs w:val="20"/>
        </w:rPr>
      </w:pPr>
      <w:r w:rsidRPr="00841314">
        <w:rPr>
          <w:rFonts w:ascii="Verdana" w:hAnsi="Verdana"/>
          <w:sz w:val="20"/>
          <w:szCs w:val="20"/>
        </w:rPr>
        <w:t>Fogalmi alapvetések.</w:t>
      </w:r>
    </w:p>
    <w:p w14:paraId="66BEB27F" w14:textId="77777777" w:rsidR="00107627" w:rsidRPr="00841314" w:rsidRDefault="00107627" w:rsidP="00841314">
      <w:pPr>
        <w:spacing w:before="120" w:after="120" w:line="276" w:lineRule="auto"/>
        <w:ind w:left="742" w:firstLine="28"/>
        <w:jc w:val="both"/>
        <w:rPr>
          <w:rFonts w:ascii="Verdana" w:eastAsia="Verdana" w:hAnsi="Verdana" w:cs="Times New Roman"/>
          <w:b/>
          <w:sz w:val="20"/>
          <w:szCs w:val="20"/>
        </w:rPr>
      </w:pPr>
      <w:r w:rsidRPr="00841314">
        <w:rPr>
          <w:rFonts w:ascii="Verdana" w:hAnsi="Verdana"/>
          <w:sz w:val="20"/>
          <w:szCs w:val="20"/>
        </w:rPr>
        <w:t>A településbiztonsággal összefüggő jog fogalma, normarendszere, tagállami és EU-s szabályozás kérdésköre</w:t>
      </w:r>
    </w:p>
    <w:p w14:paraId="3CD296FE" w14:textId="77777777" w:rsidR="00107627" w:rsidRPr="00841314" w:rsidRDefault="00107627" w:rsidP="001F513D">
      <w:pPr>
        <w:numPr>
          <w:ilvl w:val="0"/>
          <w:numId w:val="44"/>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meghirdetésének gyakorisága/a tantervben történő félévi elhelyezkedése: </w:t>
      </w:r>
      <w:r w:rsidRPr="00841314">
        <w:rPr>
          <w:rFonts w:ascii="Verdana" w:eastAsia="Verdana" w:hAnsi="Verdana" w:cs="Times New Roman"/>
          <w:sz w:val="20"/>
          <w:szCs w:val="20"/>
        </w:rPr>
        <w:t>II. félév</w:t>
      </w:r>
    </w:p>
    <w:p w14:paraId="75F7547A" w14:textId="77777777" w:rsidR="00107627" w:rsidRPr="00841314" w:rsidRDefault="00107627" w:rsidP="001F513D">
      <w:pPr>
        <w:numPr>
          <w:ilvl w:val="0"/>
          <w:numId w:val="44"/>
        </w:numPr>
        <w:spacing w:before="120" w:after="12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tanórákon való részvétel követelményei, az elfogadható hiányzások mértéke, a távolmaradás pótlásának lehetősége: </w:t>
      </w:r>
    </w:p>
    <w:p w14:paraId="2C70D418" w14:textId="77777777" w:rsidR="00107627" w:rsidRPr="00841314" w:rsidRDefault="00107627" w:rsidP="00CF228C">
      <w:pPr>
        <w:spacing w:before="120" w:after="120" w:line="276" w:lineRule="auto"/>
        <w:ind w:left="284"/>
        <w:jc w:val="both"/>
        <w:rPr>
          <w:rFonts w:ascii="Verdana" w:eastAsia="Verdana" w:hAnsi="Verdana" w:cs="Times New Roman"/>
          <w:bCs/>
          <w:sz w:val="20"/>
          <w:szCs w:val="20"/>
        </w:rPr>
      </w:pPr>
      <w:r w:rsidRPr="00841314">
        <w:rPr>
          <w:rFonts w:ascii="Verdana" w:eastAsia="Verdana" w:hAnsi="Verdana" w:cs="Times New Roman"/>
          <w:bCs/>
          <w:sz w:val="20"/>
          <w:szCs w:val="20"/>
        </w:rPr>
        <w:lastRenderedPageBreak/>
        <w:t>Követelmény a tanórákon történő részvétel. A hallgató köteles a foglalkozások legalább 70%-án részt venni. Az elfogadható hiányzások mértéke 30%, az e feletti távolmaradás esetén az aláírás megtagadásra kerül.</w:t>
      </w:r>
    </w:p>
    <w:p w14:paraId="7F855549" w14:textId="77777777" w:rsidR="00107627" w:rsidRPr="00841314" w:rsidRDefault="00107627" w:rsidP="001F513D">
      <w:pPr>
        <w:numPr>
          <w:ilvl w:val="0"/>
          <w:numId w:val="44"/>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sz w:val="20"/>
          <w:szCs w:val="20"/>
        </w:rPr>
        <w:t>Félévközi feladatok, ismeretek ellenőrzésének rendje:</w:t>
      </w:r>
    </w:p>
    <w:p w14:paraId="2DF16251" w14:textId="2801FB07" w:rsidR="00BC63EE" w:rsidRDefault="00107627" w:rsidP="00CF228C">
      <w:pPr>
        <w:ind w:left="284"/>
        <w:jc w:val="both"/>
        <w:rPr>
          <w:rFonts w:ascii="Verdana" w:eastAsia="Verdana" w:hAnsi="Verdana" w:cs="Verdana"/>
          <w:bCs/>
          <w:sz w:val="20"/>
          <w:szCs w:val="20"/>
        </w:rPr>
      </w:pPr>
      <w:r w:rsidRPr="00841314">
        <w:rPr>
          <w:rFonts w:ascii="Verdana" w:eastAsia="Verdana" w:hAnsi="Verdana" w:cs="Verdana"/>
          <w:bCs/>
          <w:sz w:val="20"/>
          <w:szCs w:val="20"/>
        </w:rPr>
        <w:t>A hallgató értékelése a szorgalmi időszakban, félévközben kiadott projektfeladat</w:t>
      </w:r>
      <w:r w:rsidR="00BC63EE">
        <w:rPr>
          <w:rFonts w:ascii="Verdana" w:eastAsia="Verdana" w:hAnsi="Verdana" w:cs="Verdana"/>
          <w:bCs/>
          <w:sz w:val="20"/>
          <w:szCs w:val="20"/>
        </w:rPr>
        <w:t xml:space="preserve"> és/vagy házi dolgozat</w:t>
      </w:r>
      <w:r w:rsidRPr="00841314">
        <w:rPr>
          <w:rFonts w:ascii="Verdana" w:eastAsia="Verdana" w:hAnsi="Verdana" w:cs="Verdana"/>
          <w:bCs/>
          <w:sz w:val="20"/>
          <w:szCs w:val="20"/>
        </w:rPr>
        <w:t xml:space="preserve"> készítése (az értékelés 50%-át adja), valamint az órai teljesítmény (aktivitás) (az értékelés 50%-át adja) alapján történik. </w:t>
      </w:r>
      <w:r w:rsidR="00BC63EE">
        <w:rPr>
          <w:rFonts w:ascii="Verdana" w:eastAsia="Verdana" w:hAnsi="Verdana" w:cs="Verdana"/>
          <w:bCs/>
          <w:sz w:val="20"/>
          <w:szCs w:val="20"/>
        </w:rPr>
        <w:t>A beadandó feladat követelményeit (típus, témakör, beadási határidő) az oktató az első órán ismerteti a hallgatókkal.</w:t>
      </w:r>
    </w:p>
    <w:p w14:paraId="7BB78ED8" w14:textId="285833A3" w:rsidR="00107627" w:rsidRDefault="00107627" w:rsidP="00BC63EE">
      <w:pPr>
        <w:pStyle w:val="TableParagraph"/>
        <w:spacing w:line="276" w:lineRule="auto"/>
        <w:ind w:left="284"/>
        <w:jc w:val="both"/>
        <w:rPr>
          <w:rFonts w:ascii="Verdana" w:eastAsia="Verdana" w:hAnsi="Verdana"/>
          <w:bCs/>
          <w:sz w:val="20"/>
          <w:szCs w:val="20"/>
        </w:rPr>
      </w:pPr>
      <w:r w:rsidRPr="00841314">
        <w:rPr>
          <w:rFonts w:ascii="Verdana" w:eastAsia="Verdana" w:hAnsi="Verdana"/>
          <w:bCs/>
          <w:sz w:val="20"/>
          <w:szCs w:val="20"/>
        </w:rPr>
        <w:t>Az értékelés ötfokozatú: elégtelen (60% alatt), elégséges (61%-70%), közepes (71%-80%), jó (81%-90%), jeles (91%-100%). Pótlás, illetve 61% alatti eredmény esetén, javítási lehetőséget kell biztosítani a szorgalmi időszakban, egy alkalommal.</w:t>
      </w:r>
    </w:p>
    <w:p w14:paraId="5AC1C1EA" w14:textId="77777777" w:rsidR="00CF228C" w:rsidRPr="00841314" w:rsidRDefault="00CF228C" w:rsidP="00BC63EE">
      <w:pPr>
        <w:pStyle w:val="TableParagraph"/>
        <w:spacing w:line="276" w:lineRule="auto"/>
        <w:ind w:left="284"/>
        <w:jc w:val="both"/>
        <w:rPr>
          <w:rFonts w:ascii="Verdana" w:eastAsia="Verdana" w:hAnsi="Verdana"/>
          <w:bCs/>
          <w:sz w:val="20"/>
          <w:szCs w:val="20"/>
        </w:rPr>
      </w:pPr>
    </w:p>
    <w:p w14:paraId="4DF4EE8A" w14:textId="77777777" w:rsidR="00107627" w:rsidRPr="00841314" w:rsidRDefault="00107627" w:rsidP="001F513D">
      <w:pPr>
        <w:numPr>
          <w:ilvl w:val="0"/>
          <w:numId w:val="44"/>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Az értékelés, az aláírás és a kreditek megszerzésének pontos feltételei: </w:t>
      </w:r>
    </w:p>
    <w:p w14:paraId="48701114" w14:textId="77777777" w:rsidR="00107627" w:rsidRPr="00841314" w:rsidRDefault="00107627" w:rsidP="001F513D">
      <w:pPr>
        <w:numPr>
          <w:ilvl w:val="1"/>
          <w:numId w:val="44"/>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feltételei:</w:t>
      </w:r>
    </w:p>
    <w:p w14:paraId="0E4C0A27" w14:textId="77777777" w:rsidR="00107627" w:rsidRPr="00841314" w:rsidRDefault="00107627"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 a 13. pontban meghatározott arányú részvétel a foglalkozásokon, és a 14. pontban meghatározott félévközi feladatok legalább elégséges teljesítése.</w:t>
      </w:r>
    </w:p>
    <w:p w14:paraId="162E4480" w14:textId="77777777" w:rsidR="00107627" w:rsidRPr="00841314" w:rsidRDefault="00107627" w:rsidP="001F513D">
      <w:pPr>
        <w:numPr>
          <w:ilvl w:val="1"/>
          <w:numId w:val="44"/>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Az értékelés:</w:t>
      </w:r>
    </w:p>
    <w:p w14:paraId="08069D2C" w14:textId="7DA4FABA" w:rsidR="00107627" w:rsidRPr="00841314" w:rsidRDefault="00107627" w:rsidP="00841314">
      <w:pPr>
        <w:pStyle w:val="TableParagraph"/>
        <w:spacing w:line="276" w:lineRule="auto"/>
        <w:ind w:left="426"/>
        <w:jc w:val="both"/>
        <w:rPr>
          <w:rFonts w:ascii="Verdana" w:eastAsia="Verdana" w:hAnsi="Verdana" w:cs="Verdana"/>
          <w:sz w:val="20"/>
          <w:szCs w:val="20"/>
        </w:rPr>
      </w:pPr>
      <w:r w:rsidRPr="00841314">
        <w:rPr>
          <w:rFonts w:ascii="Verdana" w:eastAsia="Verdana" w:hAnsi="Verdana" w:cs="Verdana"/>
          <w:sz w:val="20"/>
          <w:szCs w:val="20"/>
        </w:rPr>
        <w:t xml:space="preserve">A félévközi számonkérés módja és formája: </w:t>
      </w:r>
    </w:p>
    <w:p w14:paraId="00C85D15" w14:textId="77777777" w:rsidR="00107627" w:rsidRPr="00841314" w:rsidRDefault="00107627"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Verdana"/>
          <w:sz w:val="20"/>
          <w:szCs w:val="20"/>
        </w:rPr>
        <w:t>Gyakorlati</w:t>
      </w:r>
      <w:r w:rsidRPr="00841314">
        <w:rPr>
          <w:rFonts w:ascii="Verdana" w:eastAsia="Verdana" w:hAnsi="Verdana" w:cs="Times New Roman"/>
          <w:sz w:val="20"/>
          <w:szCs w:val="20"/>
        </w:rPr>
        <w:t xml:space="preserve"> jegy, amely a félévközi feladatok sikeres teljesítéséből, valamint az órai teljesítmény értékeléséből áll (50-50%-os arányban).</w:t>
      </w:r>
    </w:p>
    <w:p w14:paraId="21A795AB" w14:textId="77777777" w:rsidR="00107627" w:rsidRPr="00841314" w:rsidRDefault="00107627" w:rsidP="001F513D">
      <w:pPr>
        <w:numPr>
          <w:ilvl w:val="1"/>
          <w:numId w:val="44"/>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feltételei: </w:t>
      </w:r>
    </w:p>
    <w:p w14:paraId="35258CF3" w14:textId="77777777" w:rsidR="00107627" w:rsidRPr="00841314" w:rsidRDefault="00107627"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 az aláírás megszerzése és a legalább elégséges gyakorlati jegy. </w:t>
      </w:r>
    </w:p>
    <w:p w14:paraId="7C9D24B9" w14:textId="77777777" w:rsidR="00107627" w:rsidRPr="00841314" w:rsidRDefault="00107627" w:rsidP="00841314">
      <w:pPr>
        <w:spacing w:before="120" w:after="120" w:line="276" w:lineRule="auto"/>
        <w:ind w:left="426"/>
        <w:jc w:val="both"/>
        <w:rPr>
          <w:rFonts w:ascii="Verdana" w:eastAsia="Verdana" w:hAnsi="Verdana" w:cs="Times New Roman"/>
          <w:bCs/>
          <w:sz w:val="20"/>
          <w:szCs w:val="20"/>
        </w:rPr>
      </w:pPr>
    </w:p>
    <w:p w14:paraId="3396B89E" w14:textId="31F78086" w:rsidR="00107627" w:rsidRPr="001F513D" w:rsidRDefault="00107627" w:rsidP="001F513D">
      <w:pPr>
        <w:pStyle w:val="Listaszerbekezds"/>
        <w:numPr>
          <w:ilvl w:val="0"/>
          <w:numId w:val="44"/>
        </w:numPr>
        <w:spacing w:before="120" w:after="0" w:line="276" w:lineRule="auto"/>
        <w:ind w:left="502"/>
        <w:contextualSpacing w:val="0"/>
        <w:jc w:val="both"/>
        <w:rPr>
          <w:rFonts w:ascii="Verdana" w:eastAsia="Verdana" w:hAnsi="Verdana" w:cs="Times New Roman"/>
          <w:sz w:val="20"/>
          <w:szCs w:val="20"/>
        </w:rPr>
      </w:pPr>
      <w:r w:rsidRPr="00841314">
        <w:rPr>
          <w:rFonts w:ascii="Verdana" w:eastAsia="Verdana" w:hAnsi="Verdana" w:cs="Times New Roman"/>
          <w:b/>
          <w:bCs/>
          <w:sz w:val="20"/>
          <w:szCs w:val="20"/>
        </w:rPr>
        <w:t>Irodalomjegyzék:</w:t>
      </w:r>
    </w:p>
    <w:p w14:paraId="7F0A6E97" w14:textId="0A800AE5" w:rsidR="00BC63EE" w:rsidRPr="00CF228C" w:rsidRDefault="00BC63EE" w:rsidP="001F513D">
      <w:pPr>
        <w:pStyle w:val="Listaszerbekezds"/>
        <w:spacing w:before="120" w:after="0" w:line="276" w:lineRule="auto"/>
        <w:ind w:left="502"/>
        <w:contextualSpacing w:val="0"/>
        <w:jc w:val="both"/>
        <w:rPr>
          <w:rFonts w:ascii="Verdana" w:eastAsia="Verdana" w:hAnsi="Verdana" w:cs="Times New Roman"/>
          <w:sz w:val="20"/>
          <w:szCs w:val="20"/>
        </w:rPr>
      </w:pPr>
      <w:r w:rsidRPr="00CF228C">
        <w:rPr>
          <w:rFonts w:ascii="Verdana" w:eastAsia="Verdana" w:hAnsi="Verdana" w:cs="Times New Roman"/>
          <w:bCs/>
          <w:sz w:val="20"/>
          <w:szCs w:val="20"/>
        </w:rPr>
        <w:t xml:space="preserve">16.1. Kötelező irodalom: </w:t>
      </w:r>
    </w:p>
    <w:p w14:paraId="38355ABE" w14:textId="77777777" w:rsidR="00107627" w:rsidRPr="00841314" w:rsidRDefault="00107627" w:rsidP="008A7CFD">
      <w:pPr>
        <w:pStyle w:val="Listaszerbekezds"/>
        <w:numPr>
          <w:ilvl w:val="1"/>
          <w:numId w:val="28"/>
        </w:numPr>
        <w:spacing w:before="120" w:after="0" w:line="276" w:lineRule="auto"/>
        <w:ind w:left="851"/>
        <w:contextualSpacing w:val="0"/>
        <w:jc w:val="both"/>
        <w:rPr>
          <w:rFonts w:ascii="Verdana" w:eastAsia="Verdana" w:hAnsi="Verdana" w:cs="Times New Roman"/>
          <w:sz w:val="20"/>
          <w:szCs w:val="20"/>
        </w:rPr>
      </w:pPr>
      <w:r w:rsidRPr="00841314">
        <w:rPr>
          <w:rFonts w:ascii="Verdana" w:eastAsia="Verdana" w:hAnsi="Verdana" w:cs="Times New Roman"/>
          <w:sz w:val="20"/>
          <w:szCs w:val="20"/>
        </w:rPr>
        <w:t xml:space="preserve">Németh Zsolt: A bűnmegelőzés elmélete és gyakorlata In: Kriminológia MA, </w:t>
      </w:r>
      <w:proofErr w:type="spellStart"/>
      <w:r w:rsidRPr="00841314">
        <w:rPr>
          <w:rFonts w:ascii="Verdana" w:eastAsia="Verdana" w:hAnsi="Verdana" w:cs="Times New Roman"/>
          <w:sz w:val="20"/>
          <w:szCs w:val="20"/>
        </w:rPr>
        <w:t>szerk.:Barabás</w:t>
      </w:r>
      <w:proofErr w:type="spellEnd"/>
      <w:r w:rsidRPr="00841314">
        <w:rPr>
          <w:rFonts w:ascii="Verdana" w:eastAsia="Verdana" w:hAnsi="Verdana" w:cs="Times New Roman"/>
          <w:sz w:val="20"/>
          <w:szCs w:val="20"/>
        </w:rPr>
        <w:t xml:space="preserve"> A. Tünde, Dialóg Campus, 2020.</w:t>
      </w:r>
    </w:p>
    <w:p w14:paraId="71E70097" w14:textId="77777777" w:rsidR="00107627" w:rsidRPr="00841314" w:rsidRDefault="00000000" w:rsidP="008A7CFD">
      <w:pPr>
        <w:pStyle w:val="Listaszerbekezds"/>
        <w:numPr>
          <w:ilvl w:val="1"/>
          <w:numId w:val="28"/>
        </w:numPr>
        <w:spacing w:before="120" w:after="0" w:line="276" w:lineRule="auto"/>
        <w:ind w:left="851"/>
        <w:contextualSpacing w:val="0"/>
        <w:jc w:val="both"/>
        <w:rPr>
          <w:rFonts w:ascii="Verdana" w:eastAsia="Verdana" w:hAnsi="Verdana" w:cs="Times New Roman"/>
          <w:sz w:val="20"/>
          <w:szCs w:val="20"/>
        </w:rPr>
      </w:pPr>
      <w:hyperlink r:id="rId30" w:tgtFrame="https://m2.mtmt.hu/api/_blank" w:history="1">
        <w:r w:rsidR="00107627" w:rsidRPr="00841314">
          <w:rPr>
            <w:rFonts w:ascii="Verdana" w:eastAsia="Verdana" w:hAnsi="Verdana" w:cs="Times New Roman"/>
            <w:sz w:val="20"/>
            <w:szCs w:val="20"/>
          </w:rPr>
          <w:t>Németh, Zsolt</w:t>
        </w:r>
      </w:hyperlink>
      <w:r w:rsidR="00107627" w:rsidRPr="00841314">
        <w:rPr>
          <w:rFonts w:ascii="Verdana" w:eastAsia="Verdana" w:hAnsi="Verdana" w:cs="Times New Roman"/>
          <w:sz w:val="20"/>
          <w:szCs w:val="20"/>
        </w:rPr>
        <w:t xml:space="preserve">: </w:t>
      </w:r>
      <w:hyperlink r:id="rId31" w:tgtFrame="https://m2.mtmt.hu/api/_blank" w:history="1">
        <w:r w:rsidR="00107627" w:rsidRPr="00841314">
          <w:rPr>
            <w:rFonts w:ascii="Verdana" w:eastAsia="Verdana" w:hAnsi="Verdana" w:cs="Times New Roman"/>
            <w:sz w:val="20"/>
            <w:szCs w:val="20"/>
          </w:rPr>
          <w:t>Rendőrség és cigányság: esélyek, lehetőségek, veszélyek</w:t>
        </w:r>
      </w:hyperlink>
      <w:r w:rsidR="00107627" w:rsidRPr="00841314">
        <w:rPr>
          <w:rFonts w:ascii="Verdana" w:eastAsia="Verdana" w:hAnsi="Verdana" w:cs="Times New Roman"/>
          <w:sz w:val="20"/>
          <w:szCs w:val="20"/>
        </w:rPr>
        <w:t xml:space="preserve">  In: </w:t>
      </w:r>
      <w:proofErr w:type="spellStart"/>
      <w:r w:rsidR="00107627" w:rsidRPr="00841314">
        <w:rPr>
          <w:rFonts w:ascii="Verdana" w:eastAsia="Verdana" w:hAnsi="Verdana" w:cs="Times New Roman"/>
          <w:sz w:val="20"/>
          <w:szCs w:val="20"/>
        </w:rPr>
        <w:t>Madai</w:t>
      </w:r>
      <w:proofErr w:type="spellEnd"/>
      <w:r w:rsidR="00107627" w:rsidRPr="00841314">
        <w:rPr>
          <w:rFonts w:ascii="Verdana" w:eastAsia="Verdana" w:hAnsi="Verdana" w:cs="Times New Roman"/>
          <w:sz w:val="20"/>
          <w:szCs w:val="20"/>
        </w:rPr>
        <w:t>, Sándor; Pallagi, Anikó; Polt, Péter (szerk.) </w:t>
      </w:r>
      <w:hyperlink r:id="rId32" w:tgtFrame="https://m2.mtmt.hu/api/_blank" w:history="1">
        <w:r w:rsidR="00107627" w:rsidRPr="00841314">
          <w:rPr>
            <w:rFonts w:ascii="Verdana" w:eastAsia="Verdana" w:hAnsi="Verdana" w:cs="Times New Roman"/>
            <w:sz w:val="20"/>
            <w:szCs w:val="20"/>
          </w:rPr>
          <w:t xml:space="preserve">Sic </w:t>
        </w:r>
        <w:proofErr w:type="spellStart"/>
        <w:r w:rsidR="00107627" w:rsidRPr="00841314">
          <w:rPr>
            <w:rFonts w:ascii="Verdana" w:eastAsia="Verdana" w:hAnsi="Verdana" w:cs="Times New Roman"/>
            <w:sz w:val="20"/>
            <w:szCs w:val="20"/>
          </w:rPr>
          <w:t>itur</w:t>
        </w:r>
        <w:proofErr w:type="spellEnd"/>
        <w:r w:rsidR="00107627" w:rsidRPr="00841314">
          <w:rPr>
            <w:rFonts w:ascii="Verdana" w:eastAsia="Verdana" w:hAnsi="Verdana" w:cs="Times New Roman"/>
            <w:sz w:val="20"/>
            <w:szCs w:val="20"/>
          </w:rPr>
          <w:t xml:space="preserve"> ad </w:t>
        </w:r>
        <w:proofErr w:type="spellStart"/>
        <w:r w:rsidR="00107627" w:rsidRPr="00841314">
          <w:rPr>
            <w:rFonts w:ascii="Verdana" w:eastAsia="Verdana" w:hAnsi="Verdana" w:cs="Times New Roman"/>
            <w:sz w:val="20"/>
            <w:szCs w:val="20"/>
          </w:rPr>
          <w:t>astra</w:t>
        </w:r>
        <w:proofErr w:type="spellEnd"/>
        <w:r w:rsidR="00107627" w:rsidRPr="00841314">
          <w:rPr>
            <w:rFonts w:ascii="Verdana" w:eastAsia="Verdana" w:hAnsi="Verdana" w:cs="Times New Roman"/>
            <w:sz w:val="20"/>
            <w:szCs w:val="20"/>
          </w:rPr>
          <w:t xml:space="preserve"> : Ünnepi kötet a 70 éves Blaskó Béla tiszteletére</w:t>
        </w:r>
      </w:hyperlink>
      <w:r w:rsidR="00107627" w:rsidRPr="00841314">
        <w:rPr>
          <w:rFonts w:ascii="Verdana" w:eastAsia="Verdana" w:hAnsi="Verdana" w:cs="Times New Roman"/>
          <w:sz w:val="20"/>
          <w:szCs w:val="20"/>
        </w:rPr>
        <w:t>, 2020.</w:t>
      </w:r>
    </w:p>
    <w:p w14:paraId="460E8B54" w14:textId="77777777" w:rsidR="00107627" w:rsidRPr="00841314" w:rsidRDefault="00000000" w:rsidP="008A7CFD">
      <w:pPr>
        <w:pStyle w:val="Listaszerbekezds"/>
        <w:numPr>
          <w:ilvl w:val="1"/>
          <w:numId w:val="28"/>
        </w:numPr>
        <w:spacing w:before="120" w:after="0" w:line="276" w:lineRule="auto"/>
        <w:ind w:left="851"/>
        <w:contextualSpacing w:val="0"/>
        <w:jc w:val="both"/>
        <w:rPr>
          <w:rFonts w:ascii="Verdana" w:eastAsia="Verdana" w:hAnsi="Verdana" w:cs="Times New Roman"/>
          <w:sz w:val="20"/>
          <w:szCs w:val="20"/>
        </w:rPr>
      </w:pPr>
      <w:hyperlink r:id="rId33" w:tgtFrame="https://m2.mtmt.hu/api/_blank" w:history="1">
        <w:r w:rsidR="00107627" w:rsidRPr="00841314">
          <w:rPr>
            <w:rFonts w:ascii="Verdana" w:eastAsia="Verdana" w:hAnsi="Verdana" w:cs="Times New Roman"/>
            <w:sz w:val="20"/>
            <w:szCs w:val="20"/>
          </w:rPr>
          <w:t>Németh, Zsolt</w:t>
        </w:r>
      </w:hyperlink>
      <w:r w:rsidR="00107627" w:rsidRPr="00841314">
        <w:rPr>
          <w:rFonts w:ascii="Verdana" w:eastAsia="Verdana" w:hAnsi="Verdana" w:cs="Times New Roman"/>
          <w:sz w:val="20"/>
          <w:szCs w:val="20"/>
        </w:rPr>
        <w:t xml:space="preserve">: </w:t>
      </w:r>
      <w:hyperlink r:id="rId34" w:tgtFrame="https://m2.mtmt.hu/api/_blank" w:history="1">
        <w:r w:rsidR="00107627" w:rsidRPr="00841314">
          <w:rPr>
            <w:rFonts w:ascii="Verdana" w:eastAsia="Verdana" w:hAnsi="Verdana" w:cs="Times New Roman"/>
            <w:sz w:val="20"/>
            <w:szCs w:val="20"/>
          </w:rPr>
          <w:t>Szigorúan, következetesen, de az emberség, sőt a szeretet hangján - a bűnelkövető gyermekekkel való bánásmódról</w:t>
        </w:r>
      </w:hyperlink>
      <w:r w:rsidR="00107627" w:rsidRPr="00841314">
        <w:rPr>
          <w:rFonts w:ascii="Verdana" w:eastAsia="Verdana" w:hAnsi="Verdana" w:cs="Times New Roman"/>
          <w:sz w:val="20"/>
          <w:szCs w:val="20"/>
        </w:rPr>
        <w:t>, In: Gulyásné, Kovács Erzsébet; Hatvani, Erzsébet; Szarka, Attila (szerk.) </w:t>
      </w:r>
      <w:hyperlink r:id="rId35" w:tgtFrame="https://m2.mtmt.hu/api/_blank" w:history="1">
        <w:r w:rsidR="00107627" w:rsidRPr="00841314">
          <w:rPr>
            <w:rFonts w:ascii="Verdana" w:eastAsia="Verdana" w:hAnsi="Verdana" w:cs="Times New Roman"/>
            <w:sz w:val="20"/>
            <w:szCs w:val="20"/>
          </w:rPr>
          <w:t>Ferenczi György emlékkötet</w:t>
        </w:r>
      </w:hyperlink>
      <w:r w:rsidR="00107627" w:rsidRPr="00841314">
        <w:rPr>
          <w:rFonts w:ascii="Verdana" w:eastAsia="Verdana" w:hAnsi="Verdana" w:cs="Times New Roman"/>
          <w:sz w:val="20"/>
          <w:szCs w:val="20"/>
        </w:rPr>
        <w:t>, Pécs, Magyarország : SZIME, Ferenczi György Alapítvány (2020)</w:t>
      </w:r>
    </w:p>
    <w:p w14:paraId="3703F3B4" w14:textId="77777777" w:rsidR="00107627" w:rsidRPr="00841314" w:rsidRDefault="00000000" w:rsidP="008A7CFD">
      <w:pPr>
        <w:pStyle w:val="Listaszerbekezds"/>
        <w:numPr>
          <w:ilvl w:val="1"/>
          <w:numId w:val="28"/>
        </w:numPr>
        <w:spacing w:before="120" w:after="0" w:line="276" w:lineRule="auto"/>
        <w:ind w:left="851"/>
        <w:contextualSpacing w:val="0"/>
        <w:jc w:val="both"/>
        <w:rPr>
          <w:rFonts w:ascii="Verdana" w:eastAsia="Verdana" w:hAnsi="Verdana" w:cs="Times New Roman"/>
          <w:sz w:val="20"/>
          <w:szCs w:val="20"/>
        </w:rPr>
      </w:pPr>
      <w:hyperlink r:id="rId36" w:tgtFrame="https://m2.mtmt.hu/api/_blank" w:history="1">
        <w:r w:rsidR="00107627" w:rsidRPr="00841314">
          <w:rPr>
            <w:rFonts w:ascii="Verdana" w:eastAsia="Verdana" w:hAnsi="Verdana" w:cs="Times New Roman"/>
            <w:sz w:val="20"/>
            <w:szCs w:val="20"/>
          </w:rPr>
          <w:t>Németh, Zsolt</w:t>
        </w:r>
      </w:hyperlink>
      <w:r w:rsidR="00107627" w:rsidRPr="00841314">
        <w:rPr>
          <w:rFonts w:ascii="Verdana" w:eastAsia="Verdana" w:hAnsi="Verdana" w:cs="Times New Roman"/>
          <w:sz w:val="20"/>
          <w:szCs w:val="20"/>
        </w:rPr>
        <w:t xml:space="preserve">: </w:t>
      </w:r>
      <w:hyperlink r:id="rId37" w:tgtFrame="https://m2.mtmt.hu/api/_blank" w:history="1">
        <w:r w:rsidR="00107627" w:rsidRPr="00841314">
          <w:rPr>
            <w:rFonts w:ascii="Verdana" w:eastAsia="Verdana" w:hAnsi="Verdana" w:cs="Times New Roman"/>
            <w:sz w:val="20"/>
            <w:szCs w:val="20"/>
          </w:rPr>
          <w:t>A civil szféra a közbiztonságban</w:t>
        </w:r>
      </w:hyperlink>
      <w:r w:rsidR="00107627" w:rsidRPr="00841314">
        <w:rPr>
          <w:rFonts w:ascii="Verdana" w:eastAsia="Verdana" w:hAnsi="Verdana" w:cs="Times New Roman"/>
          <w:sz w:val="20"/>
          <w:szCs w:val="20"/>
        </w:rPr>
        <w:t xml:space="preserve"> In: Katona, Tamás; Kovacsicsné, Nagy Katalin; </w:t>
      </w:r>
      <w:proofErr w:type="spellStart"/>
      <w:r w:rsidR="00107627" w:rsidRPr="00841314">
        <w:rPr>
          <w:rFonts w:ascii="Verdana" w:eastAsia="Verdana" w:hAnsi="Verdana" w:cs="Times New Roman"/>
          <w:sz w:val="20"/>
          <w:szCs w:val="20"/>
        </w:rPr>
        <w:t>Laczka</w:t>
      </w:r>
      <w:proofErr w:type="spellEnd"/>
      <w:r w:rsidR="00107627" w:rsidRPr="00841314">
        <w:rPr>
          <w:rFonts w:ascii="Verdana" w:eastAsia="Verdana" w:hAnsi="Verdana" w:cs="Times New Roman"/>
          <w:sz w:val="20"/>
          <w:szCs w:val="20"/>
        </w:rPr>
        <w:t>, Éva Zita (szerk.) </w:t>
      </w:r>
      <w:proofErr w:type="spellStart"/>
      <w:r>
        <w:fldChar w:fldCharType="begin"/>
      </w:r>
      <w:r>
        <w:instrText>HYPERLINK "https://m2.mtmt.hu/api/publication/3066705" \t "https://m2.mtmt.hu/api/_blank"</w:instrText>
      </w:r>
      <w:r>
        <w:fldChar w:fldCharType="separate"/>
      </w:r>
      <w:r w:rsidR="00107627" w:rsidRPr="00841314">
        <w:rPr>
          <w:rFonts w:ascii="Verdana" w:eastAsia="Verdana" w:hAnsi="Verdana" w:cs="Times New Roman"/>
          <w:sz w:val="20"/>
          <w:szCs w:val="20"/>
        </w:rPr>
        <w:t>Vavró</w:t>
      </w:r>
      <w:proofErr w:type="spellEnd"/>
      <w:r w:rsidR="00107627" w:rsidRPr="00841314">
        <w:rPr>
          <w:rFonts w:ascii="Verdana" w:eastAsia="Verdana" w:hAnsi="Verdana" w:cs="Times New Roman"/>
          <w:sz w:val="20"/>
          <w:szCs w:val="20"/>
        </w:rPr>
        <w:t xml:space="preserve"> István, a tudós és pedagógus : Ünnepi kötet dr. </w:t>
      </w:r>
      <w:proofErr w:type="spellStart"/>
      <w:r w:rsidR="00107627" w:rsidRPr="00841314">
        <w:rPr>
          <w:rFonts w:ascii="Verdana" w:eastAsia="Verdana" w:hAnsi="Verdana" w:cs="Times New Roman"/>
          <w:sz w:val="20"/>
          <w:szCs w:val="20"/>
        </w:rPr>
        <w:t>Vavró</w:t>
      </w:r>
      <w:proofErr w:type="spellEnd"/>
      <w:r w:rsidR="00107627" w:rsidRPr="00841314">
        <w:rPr>
          <w:rFonts w:ascii="Verdana" w:eastAsia="Verdana" w:hAnsi="Verdana" w:cs="Times New Roman"/>
          <w:sz w:val="20"/>
          <w:szCs w:val="20"/>
        </w:rPr>
        <w:t xml:space="preserve"> István professzor 80. születésnapjára</w:t>
      </w:r>
      <w:r>
        <w:rPr>
          <w:rFonts w:ascii="Verdana" w:eastAsia="Verdana" w:hAnsi="Verdana" w:cs="Times New Roman"/>
          <w:sz w:val="20"/>
          <w:szCs w:val="20"/>
        </w:rPr>
        <w:fldChar w:fldCharType="end"/>
      </w:r>
      <w:r w:rsidR="00107627" w:rsidRPr="00841314">
        <w:rPr>
          <w:rFonts w:ascii="Verdana" w:eastAsia="Verdana" w:hAnsi="Verdana" w:cs="Times New Roman"/>
          <w:sz w:val="20"/>
          <w:szCs w:val="20"/>
        </w:rPr>
        <w:t>, Budapest, Magyarország, Győr, Magyarország : Magyar Statisztikai Társaság, Széchenyi István Egyetem Deák Ferenc Állam- és Jogtudományi Kar, 2016.</w:t>
      </w:r>
    </w:p>
    <w:p w14:paraId="2DA9003B" w14:textId="77777777" w:rsidR="00107627" w:rsidRPr="00841314" w:rsidRDefault="00000000" w:rsidP="008A7CFD">
      <w:pPr>
        <w:pStyle w:val="Listaszerbekezds"/>
        <w:numPr>
          <w:ilvl w:val="1"/>
          <w:numId w:val="28"/>
        </w:numPr>
        <w:spacing w:before="120" w:after="0" w:line="276" w:lineRule="auto"/>
        <w:ind w:left="851"/>
        <w:contextualSpacing w:val="0"/>
        <w:jc w:val="both"/>
        <w:rPr>
          <w:rFonts w:ascii="Verdana" w:eastAsia="Verdana" w:hAnsi="Verdana" w:cs="Times New Roman"/>
          <w:sz w:val="20"/>
          <w:szCs w:val="20"/>
        </w:rPr>
      </w:pPr>
      <w:hyperlink r:id="rId38" w:tgtFrame="https://m2.mtmt.hu/api/_blank" w:history="1">
        <w:r w:rsidR="00107627" w:rsidRPr="00841314">
          <w:rPr>
            <w:rFonts w:ascii="Verdana" w:eastAsia="Verdana" w:hAnsi="Verdana" w:cs="Times New Roman"/>
            <w:sz w:val="20"/>
            <w:szCs w:val="20"/>
          </w:rPr>
          <w:t>Németh, Zsolt</w:t>
        </w:r>
      </w:hyperlink>
      <w:r w:rsidR="00107627" w:rsidRPr="00841314">
        <w:rPr>
          <w:rFonts w:ascii="Verdana" w:eastAsia="Verdana" w:hAnsi="Verdana" w:cs="Times New Roman"/>
          <w:sz w:val="20"/>
          <w:szCs w:val="20"/>
        </w:rPr>
        <w:t xml:space="preserve">: </w:t>
      </w:r>
      <w:hyperlink r:id="rId39" w:tgtFrame="https://m2.mtmt.hu/api/_blank" w:history="1">
        <w:r w:rsidR="00107627" w:rsidRPr="00841314">
          <w:rPr>
            <w:rFonts w:ascii="Verdana" w:eastAsia="Verdana" w:hAnsi="Verdana" w:cs="Times New Roman"/>
            <w:sz w:val="20"/>
            <w:szCs w:val="20"/>
          </w:rPr>
          <w:t>A rendőrségi bűnmegelőzés közösségi rendészet</w:t>
        </w:r>
      </w:hyperlink>
      <w:r w:rsidR="00107627" w:rsidRPr="00841314">
        <w:rPr>
          <w:rFonts w:ascii="Verdana" w:eastAsia="Verdana" w:hAnsi="Verdana" w:cs="Times New Roman"/>
          <w:sz w:val="20"/>
          <w:szCs w:val="20"/>
        </w:rPr>
        <w:t xml:space="preserve"> In: Borbíró, Andrea; </w:t>
      </w:r>
      <w:proofErr w:type="spellStart"/>
      <w:r w:rsidR="00107627" w:rsidRPr="00841314">
        <w:rPr>
          <w:rFonts w:ascii="Verdana" w:eastAsia="Verdana" w:hAnsi="Verdana" w:cs="Times New Roman"/>
          <w:sz w:val="20"/>
          <w:szCs w:val="20"/>
        </w:rPr>
        <w:t>Inzelt</w:t>
      </w:r>
      <w:proofErr w:type="spellEnd"/>
      <w:r w:rsidR="00107627" w:rsidRPr="00841314">
        <w:rPr>
          <w:rFonts w:ascii="Verdana" w:eastAsia="Verdana" w:hAnsi="Verdana" w:cs="Times New Roman"/>
          <w:sz w:val="20"/>
          <w:szCs w:val="20"/>
        </w:rPr>
        <w:t xml:space="preserve">, Éva; Kerezsi, Klára; Lévay, Miklós; </w:t>
      </w:r>
      <w:proofErr w:type="spellStart"/>
      <w:r w:rsidR="00107627" w:rsidRPr="00841314">
        <w:rPr>
          <w:rFonts w:ascii="Verdana" w:eastAsia="Verdana" w:hAnsi="Verdana" w:cs="Times New Roman"/>
          <w:sz w:val="20"/>
          <w:szCs w:val="20"/>
        </w:rPr>
        <w:t>Podoletz</w:t>
      </w:r>
      <w:proofErr w:type="spellEnd"/>
      <w:r w:rsidR="00107627" w:rsidRPr="00841314">
        <w:rPr>
          <w:rFonts w:ascii="Verdana" w:eastAsia="Verdana" w:hAnsi="Verdana" w:cs="Times New Roman"/>
          <w:sz w:val="20"/>
          <w:szCs w:val="20"/>
        </w:rPr>
        <w:t>, Léna (szerk.) </w:t>
      </w:r>
      <w:hyperlink r:id="rId40" w:tgtFrame="https://m2.mtmt.hu/api/_blank" w:history="1">
        <w:r w:rsidR="00107627" w:rsidRPr="00841314">
          <w:rPr>
            <w:rFonts w:ascii="Verdana" w:eastAsia="Verdana" w:hAnsi="Verdana" w:cs="Times New Roman"/>
            <w:sz w:val="20"/>
            <w:szCs w:val="20"/>
          </w:rPr>
          <w:t xml:space="preserve">A büntető hatalom </w:t>
        </w:r>
        <w:proofErr w:type="spellStart"/>
        <w:r w:rsidR="00107627" w:rsidRPr="00841314">
          <w:rPr>
            <w:rFonts w:ascii="Verdana" w:eastAsia="Verdana" w:hAnsi="Verdana" w:cs="Times New Roman"/>
            <w:sz w:val="20"/>
            <w:szCs w:val="20"/>
          </w:rPr>
          <w:t>korlátainak</w:t>
        </w:r>
        <w:proofErr w:type="spellEnd"/>
        <w:r w:rsidR="00107627" w:rsidRPr="00841314">
          <w:rPr>
            <w:rFonts w:ascii="Verdana" w:eastAsia="Verdana" w:hAnsi="Verdana" w:cs="Times New Roman"/>
            <w:sz w:val="20"/>
            <w:szCs w:val="20"/>
          </w:rPr>
          <w:t xml:space="preserve"> megtartása : A büntetés mint végső eszköz : Tanulmányok Gönczöl Katalin tiszteletére</w:t>
        </w:r>
      </w:hyperlink>
      <w:r w:rsidR="00107627" w:rsidRPr="00841314">
        <w:rPr>
          <w:rFonts w:ascii="Verdana" w:eastAsia="Verdana" w:hAnsi="Verdana" w:cs="Times New Roman"/>
          <w:sz w:val="20"/>
          <w:szCs w:val="20"/>
        </w:rPr>
        <w:t>, Budapest, Magyarország : ELTE Eötvös Kiadó (2014)</w:t>
      </w:r>
    </w:p>
    <w:p w14:paraId="477AA7FB" w14:textId="77777777" w:rsidR="00107627" w:rsidRPr="00841314" w:rsidRDefault="00000000" w:rsidP="008A7CFD">
      <w:pPr>
        <w:pStyle w:val="Listaszerbekezds"/>
        <w:numPr>
          <w:ilvl w:val="1"/>
          <w:numId w:val="28"/>
        </w:numPr>
        <w:spacing w:before="120" w:after="0" w:line="276" w:lineRule="auto"/>
        <w:ind w:left="851"/>
        <w:contextualSpacing w:val="0"/>
        <w:jc w:val="both"/>
        <w:rPr>
          <w:rFonts w:ascii="Verdana" w:eastAsia="Verdana" w:hAnsi="Verdana" w:cs="Times New Roman"/>
          <w:sz w:val="20"/>
          <w:szCs w:val="20"/>
        </w:rPr>
      </w:pPr>
      <w:hyperlink r:id="rId41" w:tgtFrame="https://m2.mtmt.hu/api/_blank" w:history="1">
        <w:r w:rsidR="00107627" w:rsidRPr="00841314">
          <w:rPr>
            <w:rFonts w:ascii="Verdana" w:eastAsia="Verdana" w:hAnsi="Verdana" w:cs="Times New Roman"/>
            <w:sz w:val="20"/>
            <w:szCs w:val="20"/>
          </w:rPr>
          <w:t>Németh, Zsolt</w:t>
        </w:r>
      </w:hyperlink>
      <w:r w:rsidR="00107627" w:rsidRPr="00841314">
        <w:rPr>
          <w:rFonts w:ascii="Verdana" w:eastAsia="Verdana" w:hAnsi="Verdana" w:cs="Times New Roman"/>
          <w:sz w:val="20"/>
          <w:szCs w:val="20"/>
        </w:rPr>
        <w:t xml:space="preserve">: </w:t>
      </w:r>
      <w:hyperlink r:id="rId42" w:tgtFrame="https://m2.mtmt.hu/api/_blank" w:history="1">
        <w:r w:rsidR="00107627" w:rsidRPr="00841314">
          <w:rPr>
            <w:rFonts w:ascii="Verdana" w:eastAsia="Verdana" w:hAnsi="Verdana" w:cs="Times New Roman"/>
            <w:sz w:val="20"/>
            <w:szCs w:val="20"/>
          </w:rPr>
          <w:t>A rizikótársadalom egy lehetséges kockázatkezelési modellje: a kábítószerügyi egyeztető fórum</w:t>
        </w:r>
      </w:hyperlink>
      <w:r w:rsidR="00107627" w:rsidRPr="00841314">
        <w:rPr>
          <w:rFonts w:ascii="Verdana" w:eastAsia="Verdana" w:hAnsi="Verdana" w:cs="Times New Roman"/>
          <w:sz w:val="20"/>
          <w:szCs w:val="20"/>
        </w:rPr>
        <w:t xml:space="preserve"> In: Barabás, A Tünde (szerk.) </w:t>
      </w:r>
      <w:hyperlink r:id="rId43" w:tgtFrame="https://m2.mtmt.hu/api/_blank" w:history="1">
        <w:r w:rsidR="00107627" w:rsidRPr="00841314">
          <w:rPr>
            <w:rFonts w:ascii="Verdana" w:eastAsia="Verdana" w:hAnsi="Verdana" w:cs="Times New Roman"/>
            <w:sz w:val="20"/>
            <w:szCs w:val="20"/>
          </w:rPr>
          <w:t xml:space="preserve">Tanulmányok </w:t>
        </w:r>
        <w:proofErr w:type="spellStart"/>
        <w:r w:rsidR="00107627" w:rsidRPr="00841314">
          <w:rPr>
            <w:rFonts w:ascii="Verdana" w:eastAsia="Verdana" w:hAnsi="Verdana" w:cs="Times New Roman"/>
            <w:sz w:val="20"/>
            <w:szCs w:val="20"/>
          </w:rPr>
          <w:t>Irk</w:t>
        </w:r>
        <w:proofErr w:type="spellEnd"/>
        <w:r w:rsidR="00107627" w:rsidRPr="00841314">
          <w:rPr>
            <w:rFonts w:ascii="Verdana" w:eastAsia="Verdana" w:hAnsi="Verdana" w:cs="Times New Roman"/>
            <w:sz w:val="20"/>
            <w:szCs w:val="20"/>
          </w:rPr>
          <w:t xml:space="preserve"> Ferenc professzor 70. születésnapjára</w:t>
        </w:r>
      </w:hyperlink>
    </w:p>
    <w:p w14:paraId="478B2C23" w14:textId="5F7DB74D" w:rsidR="00107627" w:rsidRPr="00841314" w:rsidRDefault="00CF228C" w:rsidP="008A7CFD">
      <w:pPr>
        <w:pStyle w:val="Listaszerbekezds"/>
        <w:numPr>
          <w:ilvl w:val="1"/>
          <w:numId w:val="28"/>
        </w:numPr>
        <w:spacing w:before="120" w:after="0" w:line="276" w:lineRule="auto"/>
        <w:ind w:left="851"/>
        <w:contextualSpacing w:val="0"/>
        <w:jc w:val="both"/>
        <w:rPr>
          <w:rFonts w:ascii="Verdana" w:eastAsia="Verdana" w:hAnsi="Verdana" w:cs="Times New Roman"/>
          <w:sz w:val="20"/>
          <w:szCs w:val="20"/>
        </w:rPr>
      </w:pPr>
      <w:r>
        <w:rPr>
          <w:rFonts w:ascii="Verdana" w:eastAsia="Verdana" w:hAnsi="Verdana" w:cs="Times New Roman"/>
          <w:sz w:val="20"/>
          <w:szCs w:val="20"/>
        </w:rPr>
        <w:t>Budapest, Magyarország</w:t>
      </w:r>
      <w:r w:rsidR="00107627" w:rsidRPr="00841314">
        <w:rPr>
          <w:rFonts w:ascii="Verdana" w:eastAsia="Verdana" w:hAnsi="Verdana" w:cs="Times New Roman"/>
          <w:sz w:val="20"/>
          <w:szCs w:val="20"/>
        </w:rPr>
        <w:t>: Országos Kriminológiai Intézet, 2012.</w:t>
      </w:r>
    </w:p>
    <w:p w14:paraId="41292065" w14:textId="726BF295" w:rsidR="00107627" w:rsidRDefault="00000000" w:rsidP="008A7CFD">
      <w:pPr>
        <w:pStyle w:val="Listaszerbekezds"/>
        <w:numPr>
          <w:ilvl w:val="1"/>
          <w:numId w:val="28"/>
        </w:numPr>
        <w:spacing w:before="120" w:after="30" w:line="276" w:lineRule="auto"/>
        <w:ind w:left="851"/>
        <w:contextualSpacing w:val="0"/>
        <w:jc w:val="both"/>
        <w:rPr>
          <w:rFonts w:ascii="Verdana" w:eastAsia="Verdana" w:hAnsi="Verdana" w:cs="Times New Roman"/>
          <w:sz w:val="20"/>
          <w:szCs w:val="20"/>
        </w:rPr>
      </w:pPr>
      <w:hyperlink r:id="rId44" w:tgtFrame="https://m2.mtmt.hu/api/_blank" w:history="1">
        <w:r w:rsidR="00107627" w:rsidRPr="00841314">
          <w:rPr>
            <w:rFonts w:ascii="Verdana" w:eastAsia="Verdana" w:hAnsi="Verdana" w:cs="Times New Roman"/>
            <w:sz w:val="20"/>
            <w:szCs w:val="20"/>
          </w:rPr>
          <w:t>Németh, Zsolt</w:t>
        </w:r>
      </w:hyperlink>
      <w:r w:rsidR="00107627" w:rsidRPr="00841314">
        <w:rPr>
          <w:rFonts w:ascii="Verdana" w:eastAsia="Verdana" w:hAnsi="Verdana" w:cs="Times New Roman"/>
          <w:sz w:val="20"/>
          <w:szCs w:val="20"/>
        </w:rPr>
        <w:t>:</w:t>
      </w:r>
      <w:r w:rsidR="00191DBA">
        <w:rPr>
          <w:rFonts w:ascii="Verdana" w:eastAsia="Verdana" w:hAnsi="Verdana" w:cs="Times New Roman"/>
          <w:sz w:val="20"/>
          <w:szCs w:val="20"/>
        </w:rPr>
        <w:t xml:space="preserve"> </w:t>
      </w:r>
      <w:hyperlink r:id="rId45" w:tgtFrame="https://m2.mtmt.hu/api/_blank" w:history="1">
        <w:r w:rsidR="00107627" w:rsidRPr="00841314">
          <w:rPr>
            <w:rFonts w:ascii="Verdana" w:eastAsia="Verdana" w:hAnsi="Verdana" w:cs="Times New Roman"/>
            <w:sz w:val="20"/>
            <w:szCs w:val="20"/>
          </w:rPr>
          <w:t>A gyermek- és fiatalkorúakkal kapcsolatos bűnmegelőzés gyakorlatának két évtizede Magyarországon.</w:t>
        </w:r>
      </w:hyperlink>
      <w:r w:rsidR="00107627" w:rsidRPr="00841314">
        <w:rPr>
          <w:rFonts w:ascii="Verdana" w:eastAsia="Verdana" w:hAnsi="Verdana" w:cs="Times New Roman"/>
          <w:sz w:val="20"/>
          <w:szCs w:val="20"/>
        </w:rPr>
        <w:t xml:space="preserve"> In: Tauber, István (szerk.) </w:t>
      </w:r>
      <w:hyperlink r:id="rId46" w:tgtFrame="https://m2.mtmt.hu/api/_blank" w:history="1">
        <w:r w:rsidR="00107627" w:rsidRPr="00841314">
          <w:rPr>
            <w:rFonts w:ascii="Verdana" w:eastAsia="Verdana" w:hAnsi="Verdana" w:cs="Times New Roman"/>
            <w:sz w:val="20"/>
            <w:szCs w:val="20"/>
          </w:rPr>
          <w:t>Tanulmányok Vigh József 70. születésnapjára</w:t>
        </w:r>
      </w:hyperlink>
      <w:r w:rsidR="00107627" w:rsidRPr="00841314">
        <w:rPr>
          <w:rFonts w:ascii="Verdana" w:eastAsia="Verdana" w:hAnsi="Verdana" w:cs="Times New Roman"/>
          <w:sz w:val="20"/>
          <w:szCs w:val="20"/>
        </w:rPr>
        <w:t xml:space="preserve">, Budapest, </w:t>
      </w:r>
      <w:r w:rsidR="00CF228C" w:rsidRPr="00841314">
        <w:rPr>
          <w:rFonts w:ascii="Verdana" w:eastAsia="Verdana" w:hAnsi="Verdana" w:cs="Times New Roman"/>
          <w:sz w:val="20"/>
          <w:szCs w:val="20"/>
        </w:rPr>
        <w:t>Magyarország:</w:t>
      </w:r>
      <w:r w:rsidR="00107627" w:rsidRPr="00841314">
        <w:rPr>
          <w:rFonts w:ascii="Verdana" w:eastAsia="Verdana" w:hAnsi="Verdana" w:cs="Times New Roman"/>
          <w:sz w:val="20"/>
          <w:szCs w:val="20"/>
        </w:rPr>
        <w:t> ELTE Állam- és Jogtudományi Kar, 2000.</w:t>
      </w:r>
    </w:p>
    <w:p w14:paraId="4F9CA01A" w14:textId="22155E95" w:rsidR="00BC63EE" w:rsidRPr="00841314" w:rsidRDefault="00BC63EE" w:rsidP="001F513D">
      <w:pPr>
        <w:pStyle w:val="Listaszerbekezds"/>
        <w:spacing w:before="120" w:after="30" w:line="276" w:lineRule="auto"/>
        <w:ind w:left="502"/>
        <w:contextualSpacing w:val="0"/>
        <w:jc w:val="both"/>
        <w:rPr>
          <w:rFonts w:ascii="Verdana" w:eastAsia="Verdana" w:hAnsi="Verdana" w:cs="Times New Roman"/>
          <w:sz w:val="20"/>
          <w:szCs w:val="20"/>
        </w:rPr>
      </w:pPr>
      <w:r>
        <w:rPr>
          <w:rFonts w:ascii="Verdana" w:eastAsia="Verdana" w:hAnsi="Verdana" w:cs="Times New Roman"/>
          <w:sz w:val="20"/>
          <w:szCs w:val="20"/>
        </w:rPr>
        <w:t xml:space="preserve">16.2. Ajánlott irodalom: </w:t>
      </w:r>
    </w:p>
    <w:p w14:paraId="61CC88D3" w14:textId="77777777" w:rsidR="00107627" w:rsidRPr="00841314" w:rsidRDefault="00107627" w:rsidP="00841314">
      <w:pPr>
        <w:spacing w:after="0" w:line="276" w:lineRule="auto"/>
        <w:ind w:left="142"/>
        <w:rPr>
          <w:rFonts w:ascii="Verdana" w:eastAsia="Verdana" w:hAnsi="Verdana" w:cs="Times New Roman"/>
          <w:sz w:val="20"/>
          <w:szCs w:val="20"/>
        </w:rPr>
      </w:pPr>
    </w:p>
    <w:p w14:paraId="7EA9E116" w14:textId="77777777" w:rsidR="00107627" w:rsidRPr="00841314" w:rsidRDefault="00107627" w:rsidP="00841314">
      <w:pPr>
        <w:spacing w:after="0" w:line="276" w:lineRule="auto"/>
        <w:rPr>
          <w:rFonts w:ascii="Verdana" w:eastAsia="Verdana" w:hAnsi="Verdana" w:cs="Times New Roman"/>
          <w:sz w:val="20"/>
          <w:szCs w:val="20"/>
        </w:rPr>
      </w:pPr>
      <w:r w:rsidRPr="00841314">
        <w:rPr>
          <w:rFonts w:ascii="Verdana" w:eastAsia="Verdana" w:hAnsi="Verdana" w:cs="Times New Roman"/>
          <w:sz w:val="20"/>
          <w:szCs w:val="20"/>
        </w:rPr>
        <w:t>Budapest, 2021. szeptember 16.</w:t>
      </w:r>
    </w:p>
    <w:p w14:paraId="562D1269" w14:textId="77777777" w:rsidR="00107627" w:rsidRPr="00841314" w:rsidRDefault="00107627" w:rsidP="00841314">
      <w:pPr>
        <w:spacing w:after="0" w:line="276" w:lineRule="auto"/>
        <w:rPr>
          <w:rFonts w:ascii="Verdana" w:eastAsia="Verdana" w:hAnsi="Verdana" w:cs="Times New Roman"/>
          <w:sz w:val="20"/>
          <w:szCs w:val="20"/>
        </w:rPr>
      </w:pPr>
    </w:p>
    <w:p w14:paraId="1A282515" w14:textId="77777777" w:rsidR="00107627" w:rsidRPr="00841314" w:rsidRDefault="00107627" w:rsidP="00841314">
      <w:pPr>
        <w:spacing w:after="0" w:line="276" w:lineRule="auto"/>
        <w:rPr>
          <w:rFonts w:ascii="Verdana" w:eastAsia="Verdana" w:hAnsi="Verdana" w:cs="Times New Roman"/>
          <w:sz w:val="20"/>
          <w:szCs w:val="20"/>
        </w:rPr>
      </w:pPr>
    </w:p>
    <w:p w14:paraId="11234F6E" w14:textId="77777777" w:rsidR="00107627" w:rsidRPr="00841314" w:rsidRDefault="00107627" w:rsidP="00841314">
      <w:pPr>
        <w:spacing w:after="0" w:line="276" w:lineRule="auto"/>
        <w:rPr>
          <w:rFonts w:ascii="Verdana" w:eastAsia="Verdana" w:hAnsi="Verdana" w:cs="Times New Roman"/>
          <w:sz w:val="20"/>
          <w:szCs w:val="20"/>
        </w:rPr>
      </w:pPr>
    </w:p>
    <w:p w14:paraId="5C5AA060" w14:textId="77777777" w:rsidR="00CF228C" w:rsidRDefault="00107627" w:rsidP="00CF228C">
      <w:pPr>
        <w:spacing w:after="0" w:line="276" w:lineRule="auto"/>
        <w:ind w:left="142"/>
        <w:jc w:val="right"/>
        <w:rPr>
          <w:rFonts w:ascii="Verdana" w:eastAsia="Verdana" w:hAnsi="Verdana" w:cs="Times New Roman"/>
          <w:sz w:val="20"/>
          <w:szCs w:val="20"/>
        </w:rPr>
      </w:pPr>
      <w:r w:rsidRPr="00841314">
        <w:rPr>
          <w:rFonts w:ascii="Verdana" w:eastAsia="Verdana" w:hAnsi="Verdana" w:cs="Times New Roman"/>
          <w:sz w:val="20"/>
          <w:szCs w:val="20"/>
        </w:rPr>
        <w:tab/>
      </w:r>
      <w:r w:rsidRPr="00841314">
        <w:rPr>
          <w:rFonts w:ascii="Verdana" w:eastAsia="Verdana" w:hAnsi="Verdana" w:cs="Times New Roman"/>
          <w:sz w:val="20"/>
          <w:szCs w:val="20"/>
        </w:rPr>
        <w:tab/>
      </w:r>
      <w:r w:rsidRPr="00841314">
        <w:rPr>
          <w:rFonts w:ascii="Verdana" w:eastAsia="Verdana" w:hAnsi="Verdana" w:cs="Times New Roman"/>
          <w:sz w:val="20"/>
          <w:szCs w:val="20"/>
        </w:rPr>
        <w:tab/>
      </w:r>
      <w:r w:rsidRPr="00841314">
        <w:rPr>
          <w:rFonts w:ascii="Verdana" w:eastAsia="Verdana" w:hAnsi="Verdana" w:cs="Times New Roman"/>
          <w:sz w:val="20"/>
          <w:szCs w:val="20"/>
        </w:rPr>
        <w:tab/>
      </w:r>
      <w:r w:rsidRPr="00841314">
        <w:rPr>
          <w:rFonts w:ascii="Verdana" w:eastAsia="Verdana" w:hAnsi="Verdana" w:cs="Times New Roman"/>
          <w:sz w:val="20"/>
          <w:szCs w:val="20"/>
        </w:rPr>
        <w:tab/>
      </w:r>
      <w:r w:rsidRPr="00841314">
        <w:rPr>
          <w:rFonts w:ascii="Verdana" w:eastAsia="Verdana" w:hAnsi="Verdana" w:cs="Times New Roman"/>
          <w:sz w:val="20"/>
          <w:szCs w:val="20"/>
        </w:rPr>
        <w:tab/>
      </w:r>
      <w:r w:rsidRPr="00841314">
        <w:rPr>
          <w:rFonts w:ascii="Verdana" w:eastAsia="Verdana" w:hAnsi="Verdana" w:cs="Times New Roman"/>
          <w:sz w:val="20"/>
          <w:szCs w:val="20"/>
        </w:rPr>
        <w:tab/>
        <w:t xml:space="preserve"> Németh Zsolt PhD ny. r. ezredes</w:t>
      </w:r>
    </w:p>
    <w:p w14:paraId="12AAD64D" w14:textId="611E2412" w:rsidR="00107627" w:rsidRPr="00841314" w:rsidRDefault="00107627" w:rsidP="00CF228C">
      <w:pPr>
        <w:spacing w:after="0" w:line="276" w:lineRule="auto"/>
        <w:ind w:left="142"/>
        <w:jc w:val="right"/>
        <w:rPr>
          <w:rFonts w:ascii="Verdana" w:eastAsia="Verdana" w:hAnsi="Verdana" w:cs="Times New Roman"/>
          <w:sz w:val="20"/>
          <w:szCs w:val="20"/>
        </w:rPr>
      </w:pPr>
      <w:r w:rsidRPr="00841314">
        <w:rPr>
          <w:rFonts w:ascii="Verdana" w:eastAsia="Verdana" w:hAnsi="Verdana" w:cs="Times New Roman"/>
          <w:sz w:val="20"/>
          <w:szCs w:val="20"/>
        </w:rPr>
        <w:tab/>
      </w:r>
      <w:r w:rsidRPr="00841314">
        <w:rPr>
          <w:rFonts w:ascii="Verdana" w:eastAsia="Verdana" w:hAnsi="Verdana" w:cs="Times New Roman"/>
          <w:sz w:val="20"/>
          <w:szCs w:val="20"/>
        </w:rPr>
        <w:tab/>
      </w:r>
      <w:r w:rsidRPr="00841314">
        <w:rPr>
          <w:rFonts w:ascii="Verdana" w:eastAsia="Verdana" w:hAnsi="Verdana" w:cs="Times New Roman"/>
          <w:sz w:val="20"/>
          <w:szCs w:val="20"/>
        </w:rPr>
        <w:tab/>
      </w:r>
      <w:r w:rsidRPr="00841314">
        <w:rPr>
          <w:rFonts w:ascii="Verdana" w:eastAsia="Verdana" w:hAnsi="Verdana" w:cs="Times New Roman"/>
          <w:sz w:val="20"/>
          <w:szCs w:val="20"/>
        </w:rPr>
        <w:tab/>
      </w:r>
      <w:r w:rsidRPr="00841314">
        <w:rPr>
          <w:rFonts w:ascii="Verdana" w:eastAsia="Verdana" w:hAnsi="Verdana" w:cs="Times New Roman"/>
          <w:sz w:val="20"/>
          <w:szCs w:val="20"/>
        </w:rPr>
        <w:tab/>
        <w:t xml:space="preserve">           egyetemi docens</w:t>
      </w:r>
      <w:r w:rsidR="00396866">
        <w:rPr>
          <w:rFonts w:ascii="Verdana" w:eastAsia="Verdana" w:hAnsi="Verdana" w:cs="Times New Roman"/>
          <w:sz w:val="20"/>
          <w:szCs w:val="20"/>
        </w:rPr>
        <w:t>, NKE RTK Kriminológiai Tanszék</w:t>
      </w:r>
    </w:p>
    <w:p w14:paraId="187EAC2C" w14:textId="71C43EC7" w:rsidR="00107627" w:rsidRPr="00841314" w:rsidRDefault="00107627" w:rsidP="00841314">
      <w:pPr>
        <w:spacing w:line="276" w:lineRule="auto"/>
        <w:rPr>
          <w:rFonts w:ascii="Verdana" w:eastAsia="Verdana" w:hAnsi="Verdana" w:cs="Times New Roman"/>
          <w:sz w:val="20"/>
          <w:szCs w:val="20"/>
        </w:rPr>
      </w:pPr>
      <w:r w:rsidRPr="00841314">
        <w:rPr>
          <w:rFonts w:ascii="Verdana" w:eastAsia="Verdana" w:hAnsi="Verdana" w:cs="Times New Roman"/>
          <w:sz w:val="20"/>
          <w:szCs w:val="20"/>
        </w:rPr>
        <w:br w:type="page"/>
      </w:r>
    </w:p>
    <w:tbl>
      <w:tblPr>
        <w:tblW w:w="9072" w:type="dxa"/>
        <w:tblInd w:w="113" w:type="dxa"/>
        <w:tblLook w:val="01E0" w:firstRow="1" w:lastRow="1" w:firstColumn="1" w:lastColumn="1" w:noHBand="0" w:noVBand="0"/>
      </w:tblPr>
      <w:tblGrid>
        <w:gridCol w:w="4855"/>
        <w:gridCol w:w="1620"/>
        <w:gridCol w:w="2597"/>
      </w:tblGrid>
      <w:tr w:rsidR="00107627" w:rsidRPr="00841314" w14:paraId="47D133C9" w14:textId="77777777" w:rsidTr="005106C4">
        <w:tc>
          <w:tcPr>
            <w:tcW w:w="4855" w:type="dxa"/>
            <w:tcBorders>
              <w:bottom w:val="single" w:sz="4" w:space="0" w:color="auto"/>
            </w:tcBorders>
          </w:tcPr>
          <w:p w14:paraId="282B0ABF" w14:textId="77777777" w:rsidR="00107627" w:rsidRPr="00841314" w:rsidRDefault="00107627" w:rsidP="00841314">
            <w:pPr>
              <w:spacing w:after="0" w:line="276" w:lineRule="auto"/>
              <w:jc w:val="center"/>
              <w:rPr>
                <w:rFonts w:ascii="Verdana" w:eastAsia="Times New Roman" w:hAnsi="Verdana" w:cs="Times New Roman"/>
                <w:b/>
                <w:smallCaps/>
                <w:sz w:val="20"/>
                <w:szCs w:val="20"/>
                <w:lang w:eastAsia="hu-HU"/>
              </w:rPr>
            </w:pPr>
            <w:r w:rsidRPr="00841314">
              <w:rPr>
                <w:rFonts w:ascii="Verdana" w:eastAsia="Times New Roman" w:hAnsi="Verdana" w:cs="Times New Roman"/>
                <w:b/>
                <w:smallCaps/>
                <w:sz w:val="20"/>
                <w:szCs w:val="20"/>
                <w:lang w:eastAsia="hu-HU"/>
              </w:rPr>
              <w:lastRenderedPageBreak/>
              <w:t>Nemzeti Közszolgálati Egyetem</w:t>
            </w:r>
          </w:p>
        </w:tc>
        <w:tc>
          <w:tcPr>
            <w:tcW w:w="1620" w:type="dxa"/>
          </w:tcPr>
          <w:p w14:paraId="1648183B" w14:textId="77777777" w:rsidR="00107627" w:rsidRPr="00841314" w:rsidRDefault="00107627" w:rsidP="00841314">
            <w:pPr>
              <w:spacing w:after="0" w:line="276" w:lineRule="auto"/>
              <w:jc w:val="both"/>
              <w:rPr>
                <w:rFonts w:ascii="Verdana" w:eastAsia="Times New Roman" w:hAnsi="Verdana" w:cs="Times New Roman"/>
                <w:sz w:val="20"/>
                <w:szCs w:val="20"/>
                <w:lang w:eastAsia="hu-HU"/>
              </w:rPr>
            </w:pPr>
          </w:p>
        </w:tc>
        <w:tc>
          <w:tcPr>
            <w:tcW w:w="2597" w:type="dxa"/>
          </w:tcPr>
          <w:p w14:paraId="66D656EA" w14:textId="77777777" w:rsidR="00107627" w:rsidRPr="00841314" w:rsidRDefault="00107627" w:rsidP="00841314">
            <w:pPr>
              <w:spacing w:after="0" w:line="276" w:lineRule="auto"/>
              <w:jc w:val="right"/>
              <w:rPr>
                <w:rFonts w:ascii="Verdana" w:eastAsia="Times New Roman" w:hAnsi="Verdana" w:cs="Times New Roman"/>
                <w:sz w:val="20"/>
                <w:szCs w:val="20"/>
                <w:lang w:eastAsia="hu-HU"/>
              </w:rPr>
            </w:pPr>
          </w:p>
        </w:tc>
      </w:tr>
      <w:tr w:rsidR="00107627" w:rsidRPr="00841314" w14:paraId="10E0CABC" w14:textId="77777777" w:rsidTr="005106C4">
        <w:tc>
          <w:tcPr>
            <w:tcW w:w="4855" w:type="dxa"/>
            <w:tcBorders>
              <w:top w:val="single" w:sz="4" w:space="0" w:color="auto"/>
            </w:tcBorders>
          </w:tcPr>
          <w:p w14:paraId="3FBC8B9F" w14:textId="77777777" w:rsidR="00107627" w:rsidRPr="00841314" w:rsidRDefault="00107627" w:rsidP="00841314">
            <w:pPr>
              <w:spacing w:after="0" w:line="276" w:lineRule="auto"/>
              <w:jc w:val="center"/>
              <w:rPr>
                <w:rFonts w:ascii="Verdana" w:eastAsia="Times New Roman" w:hAnsi="Verdana" w:cs="Times New Roman"/>
                <w:b/>
                <w:sz w:val="20"/>
                <w:szCs w:val="20"/>
                <w:lang w:eastAsia="hu-HU"/>
              </w:rPr>
            </w:pPr>
            <w:r w:rsidRPr="00841314">
              <w:rPr>
                <w:rFonts w:ascii="Verdana" w:eastAsia="Times New Roman" w:hAnsi="Verdana" w:cs="Times New Roman"/>
                <w:b/>
                <w:sz w:val="20"/>
                <w:szCs w:val="20"/>
                <w:lang w:eastAsia="hu-HU"/>
              </w:rPr>
              <w:t>Rendészettudományi Kar</w:t>
            </w:r>
          </w:p>
        </w:tc>
        <w:tc>
          <w:tcPr>
            <w:tcW w:w="1620" w:type="dxa"/>
          </w:tcPr>
          <w:p w14:paraId="3F45384A" w14:textId="77777777" w:rsidR="00107627" w:rsidRPr="00841314" w:rsidRDefault="00107627" w:rsidP="00841314">
            <w:pPr>
              <w:spacing w:after="0" w:line="276" w:lineRule="auto"/>
              <w:jc w:val="both"/>
              <w:rPr>
                <w:rFonts w:ascii="Verdana" w:eastAsia="Times New Roman" w:hAnsi="Verdana" w:cs="Times New Roman"/>
                <w:sz w:val="20"/>
                <w:szCs w:val="20"/>
                <w:lang w:eastAsia="hu-HU"/>
              </w:rPr>
            </w:pPr>
          </w:p>
        </w:tc>
        <w:tc>
          <w:tcPr>
            <w:tcW w:w="2597" w:type="dxa"/>
          </w:tcPr>
          <w:p w14:paraId="5D8D4D71" w14:textId="77777777" w:rsidR="00107627" w:rsidRPr="00841314" w:rsidRDefault="00107627" w:rsidP="00841314">
            <w:pPr>
              <w:spacing w:after="0" w:line="276" w:lineRule="auto"/>
              <w:jc w:val="both"/>
              <w:rPr>
                <w:rFonts w:ascii="Verdana" w:eastAsia="Times New Roman" w:hAnsi="Verdana" w:cs="Times New Roman"/>
                <w:sz w:val="20"/>
                <w:szCs w:val="20"/>
                <w:lang w:eastAsia="hu-HU"/>
              </w:rPr>
            </w:pPr>
          </w:p>
        </w:tc>
      </w:tr>
    </w:tbl>
    <w:p w14:paraId="1ACE4A3E" w14:textId="77777777" w:rsidR="00107627" w:rsidRPr="00841314" w:rsidRDefault="00107627" w:rsidP="00841314">
      <w:pPr>
        <w:spacing w:after="0" w:line="276" w:lineRule="auto"/>
        <w:rPr>
          <w:rFonts w:ascii="Verdana" w:eastAsia="Verdana" w:hAnsi="Verdana" w:cs="Times New Roman"/>
          <w:b/>
          <w:bCs/>
          <w:sz w:val="20"/>
          <w:szCs w:val="20"/>
          <w:highlight w:val="yellow"/>
          <w:lang w:eastAsia="ar-SA"/>
        </w:rPr>
      </w:pPr>
    </w:p>
    <w:p w14:paraId="7702EBFC" w14:textId="77777777" w:rsidR="00107627" w:rsidRPr="00841314" w:rsidRDefault="00107627" w:rsidP="00841314">
      <w:pPr>
        <w:spacing w:after="0" w:line="276" w:lineRule="auto"/>
        <w:ind w:left="360"/>
        <w:jc w:val="center"/>
        <w:rPr>
          <w:rFonts w:ascii="Verdana" w:eastAsia="Verdana" w:hAnsi="Verdana" w:cs="Times New Roman"/>
          <w:b/>
          <w:bCs/>
          <w:sz w:val="20"/>
          <w:szCs w:val="20"/>
          <w:lang w:eastAsia="ar-SA"/>
        </w:rPr>
      </w:pPr>
    </w:p>
    <w:p w14:paraId="46241CFB" w14:textId="77777777" w:rsidR="00107627" w:rsidRPr="00841314" w:rsidRDefault="00107627" w:rsidP="00841314">
      <w:pPr>
        <w:spacing w:after="0" w:line="276" w:lineRule="auto"/>
        <w:ind w:left="360"/>
        <w:jc w:val="center"/>
        <w:rPr>
          <w:rFonts w:ascii="Verdana" w:eastAsia="Verdana" w:hAnsi="Verdana" w:cs="Times New Roman"/>
          <w:b/>
          <w:bCs/>
          <w:sz w:val="20"/>
          <w:szCs w:val="20"/>
          <w:lang w:eastAsia="ar-SA"/>
        </w:rPr>
      </w:pPr>
      <w:r w:rsidRPr="00841314">
        <w:rPr>
          <w:rFonts w:ascii="Verdana" w:eastAsia="Verdana" w:hAnsi="Verdana" w:cs="Times New Roman"/>
          <w:b/>
          <w:bCs/>
          <w:sz w:val="20"/>
          <w:szCs w:val="20"/>
          <w:lang w:eastAsia="ar-SA"/>
        </w:rPr>
        <w:t>TANTÁRGYI PROGRAM</w:t>
      </w:r>
    </w:p>
    <w:p w14:paraId="72789B87" w14:textId="77777777" w:rsidR="00107627" w:rsidRPr="00841314" w:rsidRDefault="00107627" w:rsidP="00841314">
      <w:pPr>
        <w:spacing w:after="0" w:line="276" w:lineRule="auto"/>
        <w:jc w:val="right"/>
        <w:rPr>
          <w:rFonts w:ascii="Verdana" w:eastAsia="Verdana" w:hAnsi="Verdana" w:cs="Times New Roman"/>
          <w:sz w:val="20"/>
          <w:szCs w:val="20"/>
          <w:lang w:eastAsia="ar-SA"/>
        </w:rPr>
      </w:pPr>
    </w:p>
    <w:p w14:paraId="17F37BC9" w14:textId="77777777" w:rsidR="00107627" w:rsidRPr="00841314" w:rsidRDefault="00107627" w:rsidP="00841314">
      <w:pPr>
        <w:spacing w:after="0" w:line="276" w:lineRule="auto"/>
        <w:rPr>
          <w:rFonts w:ascii="Verdana" w:eastAsia="Verdana" w:hAnsi="Verdana" w:cs="Times New Roman"/>
          <w:sz w:val="20"/>
          <w:szCs w:val="20"/>
          <w:lang w:eastAsia="ar-SA"/>
        </w:rPr>
      </w:pPr>
    </w:p>
    <w:p w14:paraId="72E09DAA" w14:textId="77777777" w:rsidR="00107627" w:rsidRPr="00841314" w:rsidRDefault="00107627" w:rsidP="001F513D">
      <w:pPr>
        <w:numPr>
          <w:ilvl w:val="0"/>
          <w:numId w:val="45"/>
        </w:numPr>
        <w:spacing w:before="120" w:after="120" w:line="276" w:lineRule="auto"/>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kódja:</w:t>
      </w:r>
      <w:r w:rsidRPr="001F513D">
        <w:rPr>
          <w:rFonts w:ascii="Verdana" w:eastAsia="Verdana" w:hAnsi="Verdana" w:cs="Times New Roman"/>
          <w:bCs/>
          <w:sz w:val="20"/>
          <w:szCs w:val="20"/>
        </w:rPr>
        <w:t xml:space="preserve"> RKBTS11</w:t>
      </w:r>
    </w:p>
    <w:p w14:paraId="2E0D862F" w14:textId="77777777" w:rsidR="00107627" w:rsidRPr="00841314" w:rsidRDefault="00107627" w:rsidP="001F513D">
      <w:pPr>
        <w:numPr>
          <w:ilvl w:val="0"/>
          <w:numId w:val="45"/>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megnevezése (magyarul): Balesetmegelőzés</w:t>
      </w:r>
    </w:p>
    <w:p w14:paraId="57E183A0" w14:textId="77777777" w:rsidR="00107627" w:rsidRPr="00841314" w:rsidRDefault="00107627" w:rsidP="001F513D">
      <w:pPr>
        <w:numPr>
          <w:ilvl w:val="0"/>
          <w:numId w:val="45"/>
        </w:numPr>
        <w:spacing w:before="120" w:after="120" w:line="276" w:lineRule="auto"/>
        <w:ind w:left="426" w:hanging="142"/>
        <w:jc w:val="both"/>
        <w:rPr>
          <w:rFonts w:ascii="Verdana" w:eastAsia="Verdana" w:hAnsi="Verdana" w:cs="Times New Roman"/>
          <w:b/>
          <w:bCs/>
          <w:sz w:val="20"/>
          <w:szCs w:val="20"/>
          <w:lang w:val="en-US"/>
        </w:rPr>
      </w:pPr>
      <w:r w:rsidRPr="00841314">
        <w:rPr>
          <w:rFonts w:ascii="Verdana" w:eastAsia="Verdana" w:hAnsi="Verdana" w:cs="Times New Roman"/>
          <w:b/>
          <w:bCs/>
          <w:sz w:val="20"/>
          <w:szCs w:val="20"/>
        </w:rPr>
        <w:t xml:space="preserve">A tantárgy megnevezése (angolul): </w:t>
      </w:r>
      <w:r w:rsidRPr="001F513D">
        <w:rPr>
          <w:rFonts w:ascii="Verdana" w:eastAsia="Verdana" w:hAnsi="Verdana" w:cs="Times New Roman"/>
          <w:bCs/>
          <w:sz w:val="20"/>
          <w:szCs w:val="20"/>
          <w:lang w:val="en-GB"/>
        </w:rPr>
        <w:t>Accident prevention</w:t>
      </w:r>
    </w:p>
    <w:p w14:paraId="01838711" w14:textId="77777777" w:rsidR="00107627" w:rsidRPr="00841314" w:rsidRDefault="00107627" w:rsidP="001F513D">
      <w:pPr>
        <w:numPr>
          <w:ilvl w:val="0"/>
          <w:numId w:val="45"/>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Kreditérték és képzési karakter: </w:t>
      </w:r>
    </w:p>
    <w:p w14:paraId="2DE146E8" w14:textId="77777777" w:rsidR="00107627" w:rsidRPr="00841314" w:rsidRDefault="00107627" w:rsidP="001F513D">
      <w:pPr>
        <w:pStyle w:val="Listaszerbekezds"/>
        <w:numPr>
          <w:ilvl w:val="1"/>
          <w:numId w:val="45"/>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3 kredit</w:t>
      </w:r>
    </w:p>
    <w:p w14:paraId="366A00CF" w14:textId="77777777" w:rsidR="00107627" w:rsidRPr="00841314" w:rsidRDefault="00107627" w:rsidP="001F513D">
      <w:pPr>
        <w:pStyle w:val="Listaszerbekezds"/>
        <w:numPr>
          <w:ilvl w:val="1"/>
          <w:numId w:val="45"/>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 xml:space="preserve"> a tantárgy elméleti és gyakorlati jellegének mértéke: 50% elmélet, 50% gyakorlat</w:t>
      </w:r>
    </w:p>
    <w:p w14:paraId="765CBAE8" w14:textId="77777777" w:rsidR="00107627" w:rsidRPr="00841314" w:rsidRDefault="00107627" w:rsidP="001F513D">
      <w:pPr>
        <w:numPr>
          <w:ilvl w:val="0"/>
          <w:numId w:val="4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Az oktatásért felelős oktatási szervezeti egység megnevezése: </w:t>
      </w:r>
      <w:r w:rsidRPr="00841314">
        <w:rPr>
          <w:rFonts w:ascii="Verdana" w:eastAsia="Verdana" w:hAnsi="Verdana" w:cs="Times New Roman"/>
          <w:bCs/>
          <w:sz w:val="20"/>
          <w:szCs w:val="20"/>
        </w:rPr>
        <w:t>NKE RTK Közbiztonsági Tanszék</w:t>
      </w:r>
    </w:p>
    <w:p w14:paraId="5E7B4FBD" w14:textId="77777777" w:rsidR="00107627" w:rsidRPr="00841314" w:rsidRDefault="00107627" w:rsidP="001F513D">
      <w:pPr>
        <w:numPr>
          <w:ilvl w:val="0"/>
          <w:numId w:val="4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tantárgyfelelős oktató neve, beosztása, tudományos fokozata: </w:t>
      </w:r>
      <w:r w:rsidRPr="00841314">
        <w:rPr>
          <w:rFonts w:ascii="Verdana" w:eastAsia="Verdana" w:hAnsi="Verdana" w:cs="Times New Roman"/>
          <w:bCs/>
          <w:sz w:val="20"/>
          <w:szCs w:val="20"/>
        </w:rPr>
        <w:t>Dr. Major Róbert egyetemi docens, PhD</w:t>
      </w:r>
    </w:p>
    <w:p w14:paraId="3BAEF06F" w14:textId="11E62534" w:rsidR="00107627" w:rsidRPr="001F513D" w:rsidRDefault="00107627" w:rsidP="001F513D">
      <w:pPr>
        <w:numPr>
          <w:ilvl w:val="0"/>
          <w:numId w:val="4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tanórák száma és típusa: </w:t>
      </w:r>
    </w:p>
    <w:p w14:paraId="452DE88C" w14:textId="072A4CDC" w:rsidR="00BC63EE" w:rsidRPr="00CF228C" w:rsidRDefault="00BC63EE" w:rsidP="00CF228C">
      <w:pPr>
        <w:spacing w:before="120" w:after="120" w:line="276" w:lineRule="auto"/>
        <w:ind w:left="851"/>
        <w:jc w:val="both"/>
        <w:rPr>
          <w:rFonts w:ascii="Verdana" w:eastAsia="Verdana" w:hAnsi="Verdana" w:cs="Times New Roman"/>
          <w:bCs/>
          <w:sz w:val="20"/>
          <w:szCs w:val="20"/>
        </w:rPr>
      </w:pPr>
      <w:r w:rsidRPr="00CF228C">
        <w:rPr>
          <w:rFonts w:ascii="Verdana" w:eastAsia="Verdana" w:hAnsi="Verdana" w:cs="Times New Roman"/>
          <w:bCs/>
          <w:sz w:val="20"/>
          <w:szCs w:val="20"/>
        </w:rPr>
        <w:t xml:space="preserve">7.1. </w:t>
      </w:r>
      <w:proofErr w:type="spellStart"/>
      <w:r w:rsidRPr="00CF228C">
        <w:rPr>
          <w:rFonts w:ascii="Verdana" w:eastAsia="Verdana" w:hAnsi="Verdana" w:cs="Times New Roman"/>
          <w:bCs/>
          <w:sz w:val="20"/>
          <w:szCs w:val="20"/>
        </w:rPr>
        <w:t>össz</w:t>
      </w:r>
      <w:proofErr w:type="spellEnd"/>
      <w:r w:rsidRPr="00CF228C">
        <w:rPr>
          <w:rFonts w:ascii="Verdana" w:eastAsia="Verdana" w:hAnsi="Verdana" w:cs="Times New Roman"/>
          <w:bCs/>
          <w:sz w:val="20"/>
          <w:szCs w:val="20"/>
        </w:rPr>
        <w:t xml:space="preserve"> óraszám/ félév: 12 óra</w:t>
      </w:r>
    </w:p>
    <w:p w14:paraId="414AA5F2" w14:textId="29C14F69" w:rsidR="00107627" w:rsidRPr="00841314" w:rsidRDefault="00BC63EE" w:rsidP="001F513D">
      <w:pPr>
        <w:spacing w:before="120" w:after="120" w:line="276" w:lineRule="auto"/>
        <w:ind w:left="851"/>
        <w:jc w:val="both"/>
        <w:rPr>
          <w:rFonts w:ascii="Verdana" w:eastAsia="Verdana" w:hAnsi="Verdana" w:cs="Times New Roman"/>
          <w:bCs/>
          <w:sz w:val="20"/>
          <w:szCs w:val="20"/>
        </w:rPr>
      </w:pPr>
      <w:r>
        <w:rPr>
          <w:rFonts w:ascii="Verdana" w:eastAsia="Verdana" w:hAnsi="Verdana" w:cs="Times New Roman"/>
          <w:bCs/>
          <w:sz w:val="20"/>
          <w:szCs w:val="20"/>
        </w:rPr>
        <w:t xml:space="preserve">7.1.1. </w:t>
      </w:r>
      <w:r w:rsidR="00107627" w:rsidRPr="00841314">
        <w:rPr>
          <w:rFonts w:ascii="Verdana" w:eastAsia="Verdana" w:hAnsi="Verdana" w:cs="Times New Roman"/>
          <w:bCs/>
          <w:sz w:val="20"/>
          <w:szCs w:val="20"/>
        </w:rPr>
        <w:t>levelező munkarend: 12 óra (6 EA + 0 SZ + 6 GY)</w:t>
      </w:r>
    </w:p>
    <w:p w14:paraId="67CD03A9" w14:textId="77777777" w:rsidR="00107627" w:rsidRPr="00841314" w:rsidRDefault="00107627" w:rsidP="001F513D">
      <w:pPr>
        <w:numPr>
          <w:ilvl w:val="0"/>
          <w:numId w:val="4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A tantárgy szakmai tartalma (magyarul):</w:t>
      </w:r>
    </w:p>
    <w:p w14:paraId="3F1266ED"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eastAsia="zh-CN"/>
        </w:rPr>
      </w:pPr>
      <w:r w:rsidRPr="00841314">
        <w:rPr>
          <w:rFonts w:ascii="Verdana" w:eastAsia="Verdana" w:hAnsi="Verdana" w:cs="Times New Roman"/>
          <w:sz w:val="20"/>
          <w:szCs w:val="20"/>
          <w:lang w:eastAsia="zh-CN"/>
        </w:rPr>
        <w:t>A hallgatók számára a közlekedési rendszer területén érvényesülő legfontosabb elvek és törvényszerűségek megismertetése, elősegítendő elsősorban a polgári rendészeti és a rendőrség szakemberei feladatainak kölcsönös megértését, szükség esetén egymás munkájának segítését. A hallgatók megismerik a magánutakra vonatkozó speciális forgalomszervezési és forgalomirányítási elveket, technikákat, és módszereket, valamint ezek jogi hátterét, továbbá megismerik a különleges – túlméretes, túlsúlyos, veszélyes, fokozott védelmet igénylő – szállítmányok továbbítására vonatkozó szabályokat, és módszereket.</w:t>
      </w:r>
    </w:p>
    <w:p w14:paraId="40036797" w14:textId="77777777" w:rsidR="00107627" w:rsidRPr="00841314" w:rsidRDefault="00107627" w:rsidP="00841314">
      <w:pPr>
        <w:spacing w:before="120" w:after="120" w:line="276" w:lineRule="auto"/>
        <w:ind w:left="426"/>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szakmai tartalma (angolul) (</w:t>
      </w:r>
      <w:r w:rsidRPr="00841314">
        <w:rPr>
          <w:rFonts w:ascii="Verdana" w:eastAsia="Verdana" w:hAnsi="Verdana" w:cs="Times New Roman"/>
          <w:b/>
          <w:bCs/>
          <w:sz w:val="20"/>
          <w:szCs w:val="20"/>
          <w:lang w:val="en-US"/>
        </w:rPr>
        <w:t>Course description</w:t>
      </w:r>
      <w:r w:rsidRPr="00841314">
        <w:rPr>
          <w:rFonts w:ascii="Verdana" w:eastAsia="Verdana" w:hAnsi="Verdana" w:cs="Times New Roman"/>
          <w:b/>
          <w:bCs/>
          <w:sz w:val="20"/>
          <w:szCs w:val="20"/>
        </w:rPr>
        <w:t>):</w:t>
      </w:r>
    </w:p>
    <w:p w14:paraId="5DA9EF5C" w14:textId="77777777" w:rsidR="00107627" w:rsidRPr="00841314" w:rsidRDefault="00107627" w:rsidP="00841314">
      <w:pPr>
        <w:pStyle w:val="Listaszerbekezds"/>
        <w:spacing w:after="120" w:line="276" w:lineRule="auto"/>
        <w:ind w:left="425"/>
        <w:jc w:val="both"/>
        <w:rPr>
          <w:rFonts w:ascii="Verdana" w:eastAsia="Verdana" w:hAnsi="Verdana" w:cs="Times New Roman"/>
          <w:sz w:val="20"/>
          <w:szCs w:val="20"/>
          <w:lang w:val="en-US" w:eastAsia="zh-CN"/>
        </w:rPr>
      </w:pPr>
      <w:r w:rsidRPr="00841314">
        <w:rPr>
          <w:rFonts w:ascii="Verdana" w:eastAsia="Verdana" w:hAnsi="Verdana" w:cs="Times New Roman"/>
          <w:sz w:val="20"/>
          <w:szCs w:val="20"/>
          <w:lang w:val="en-US" w:eastAsia="zh-CN"/>
        </w:rPr>
        <w:t>Students are acquitted with the features of traffic and its branches with their characteristics. Participants are initiated to the system of the traffic accident prevention on the private roads and the state of Hungary’s road traffic safety and the central tasks. Students learn the cooperation between the police and the civil security workers. Specialties of the traffic commanding techniques on private roads. Students acquire the background of police’s tasks on dangerous and oversize load support in cooperation with the civil security workers.</w:t>
      </w:r>
    </w:p>
    <w:p w14:paraId="5B507EA7" w14:textId="77777777" w:rsidR="00107627" w:rsidRPr="00841314" w:rsidRDefault="00107627" w:rsidP="00841314">
      <w:pPr>
        <w:pStyle w:val="Listaszerbekezds"/>
        <w:spacing w:after="120" w:line="276" w:lineRule="auto"/>
        <w:ind w:left="425"/>
        <w:jc w:val="both"/>
        <w:rPr>
          <w:rFonts w:ascii="Verdana" w:eastAsia="Verdana" w:hAnsi="Verdana" w:cs="Times New Roman"/>
          <w:sz w:val="20"/>
          <w:szCs w:val="20"/>
          <w:lang w:val="en-US" w:eastAsia="zh-CN"/>
        </w:rPr>
      </w:pPr>
    </w:p>
    <w:p w14:paraId="3A17AB87" w14:textId="77777777" w:rsidR="00107627" w:rsidRPr="00841314" w:rsidRDefault="00107627" w:rsidP="001F513D">
      <w:pPr>
        <w:numPr>
          <w:ilvl w:val="0"/>
          <w:numId w:val="4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Elérendő kompetenciák (magyarul): </w:t>
      </w:r>
    </w:p>
    <w:p w14:paraId="391C323C" w14:textId="77777777" w:rsidR="00107627" w:rsidRPr="00841314" w:rsidRDefault="00107627" w:rsidP="00841314">
      <w:pPr>
        <w:spacing w:before="120" w:after="120" w:line="276" w:lineRule="auto"/>
        <w:ind w:left="426"/>
        <w:jc w:val="both"/>
        <w:rPr>
          <w:rFonts w:ascii="Verdana" w:eastAsia="Verdana" w:hAnsi="Verdana"/>
          <w:bCs/>
          <w:sz w:val="20"/>
          <w:szCs w:val="20"/>
        </w:rPr>
      </w:pPr>
      <w:r w:rsidRPr="00841314">
        <w:rPr>
          <w:rFonts w:ascii="Verdana" w:eastAsia="Verdana" w:hAnsi="Verdana"/>
          <w:b/>
          <w:bCs/>
          <w:sz w:val="20"/>
          <w:szCs w:val="20"/>
        </w:rPr>
        <w:t>Tudása:</w:t>
      </w:r>
      <w:r w:rsidRPr="00841314">
        <w:rPr>
          <w:rFonts w:ascii="Verdana" w:eastAsia="Verdana" w:hAnsi="Verdana"/>
          <w:bCs/>
          <w:sz w:val="20"/>
          <w:szCs w:val="20"/>
        </w:rPr>
        <w:t xml:space="preserve"> </w:t>
      </w:r>
    </w:p>
    <w:p w14:paraId="09BFF99F" w14:textId="77777777" w:rsidR="00107627" w:rsidRPr="00841314" w:rsidRDefault="00107627" w:rsidP="00841314">
      <w:pPr>
        <w:spacing w:before="120" w:after="120" w:line="276" w:lineRule="auto"/>
        <w:ind w:left="426"/>
        <w:jc w:val="both"/>
        <w:rPr>
          <w:rFonts w:ascii="Verdana" w:eastAsia="Verdana" w:hAnsi="Verdana"/>
          <w:bCs/>
          <w:sz w:val="20"/>
          <w:szCs w:val="20"/>
        </w:rPr>
      </w:pPr>
      <w:r w:rsidRPr="00841314">
        <w:rPr>
          <w:rFonts w:ascii="Verdana" w:eastAsia="Verdana" w:hAnsi="Verdana"/>
          <w:bCs/>
          <w:sz w:val="20"/>
          <w:szCs w:val="20"/>
        </w:rPr>
        <w:lastRenderedPageBreak/>
        <w:t>Rendelkezik a rendészettudomány, a társadalomtudomány, műszaki 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24D809BA"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Ismeri az alapvető rendészettudományi, szervezéstudományi és üzemeltetési módszereket, elméleteket és gyakorlatokat.</w:t>
      </w:r>
    </w:p>
    <w:p w14:paraId="0EF9EA8F"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hAnsi="Verdana"/>
          <w:sz w:val="20"/>
          <w:szCs w:val="20"/>
          <w:lang w:eastAsia="ar-SA"/>
        </w:rPr>
        <w:t>Ismeri az emberi erőforrások rendészet területén történő alkalmazásához szükséges pedagógiai, pszichológiai, szociológiai törvényszerűségeket.</w:t>
      </w:r>
    </w:p>
    <w:p w14:paraId="24A81617"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hAnsi="Verdana"/>
          <w:sz w:val="20"/>
          <w:szCs w:val="20"/>
          <w:lang w:eastAsia="ar-SA"/>
        </w:rPr>
        <w:t>Tisztában van a közrend, közbiztonság, magánbiztonság területén működő 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5F64354A"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A polgárőrség működtetéséhez szükséges jogi, gazdasági és vezetéselméleti ismeretekkel rendelkezik.</w:t>
      </w:r>
    </w:p>
    <w:p w14:paraId="225D35EC"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hAnsi="Verdana"/>
          <w:sz w:val="20"/>
          <w:szCs w:val="20"/>
          <w:lang w:eastAsia="ar-SA"/>
        </w:rPr>
        <w:t>Rendelkezik a marketing, a kommunikáció és a PR alapvető tudás anyagával, különös tekintettel a településbiztonságra.</w:t>
      </w:r>
    </w:p>
    <w:p w14:paraId="6CEA50A2" w14:textId="77777777" w:rsidR="00107627" w:rsidRPr="00841314" w:rsidRDefault="00107627" w:rsidP="00841314">
      <w:pPr>
        <w:spacing w:before="120" w:after="120" w:line="276" w:lineRule="auto"/>
        <w:ind w:left="426"/>
        <w:jc w:val="both"/>
        <w:rPr>
          <w:rFonts w:ascii="Verdana" w:eastAsia="Verdana" w:hAnsi="Verdana"/>
          <w:bCs/>
          <w:sz w:val="20"/>
          <w:szCs w:val="20"/>
        </w:rPr>
      </w:pPr>
      <w:r w:rsidRPr="00841314">
        <w:rPr>
          <w:rFonts w:ascii="Verdana" w:eastAsia="Verdana" w:hAnsi="Verdana" w:cs="Verdana"/>
          <w:sz w:val="20"/>
          <w:szCs w:val="20"/>
        </w:rPr>
        <w:t>Rendelkezik a települések biztonságának szervezésével, valamint a közreműködő szervezetek üzemeltetésével, fejlesztésével, kapcsolatos ismeretekkel.</w:t>
      </w:r>
    </w:p>
    <w:p w14:paraId="74245601" w14:textId="77777777" w:rsidR="00107627" w:rsidRPr="00841314" w:rsidRDefault="00107627" w:rsidP="00841314">
      <w:pPr>
        <w:spacing w:line="276" w:lineRule="auto"/>
        <w:ind w:left="426"/>
        <w:jc w:val="both"/>
        <w:rPr>
          <w:rFonts w:ascii="Verdana" w:eastAsia="Verdana" w:hAnsi="Verdana"/>
          <w:b/>
          <w:bCs/>
          <w:sz w:val="20"/>
          <w:szCs w:val="20"/>
        </w:rPr>
      </w:pPr>
      <w:r w:rsidRPr="00841314">
        <w:rPr>
          <w:rFonts w:ascii="Verdana" w:eastAsia="Verdana" w:hAnsi="Verdana"/>
          <w:bCs/>
          <w:sz w:val="20"/>
          <w:szCs w:val="20"/>
        </w:rPr>
        <w:t>Ismeri az okos város fogalmát, alrendszereit és eszközeit. Ismeri az építészeti eszközökkel történő bűnmegelőzés (CPTED) fogalmát, alkalmazásának lehetőségeit.</w:t>
      </w:r>
      <w:r w:rsidRPr="00841314">
        <w:rPr>
          <w:rFonts w:ascii="Verdana" w:eastAsia="Verdana" w:hAnsi="Verdana"/>
          <w:b/>
          <w:bCs/>
          <w:sz w:val="20"/>
          <w:szCs w:val="20"/>
        </w:rPr>
        <w:t xml:space="preserve">      </w:t>
      </w:r>
    </w:p>
    <w:p w14:paraId="310447A5" w14:textId="77777777" w:rsidR="00107627" w:rsidRPr="00841314" w:rsidRDefault="00107627" w:rsidP="00841314">
      <w:pPr>
        <w:spacing w:before="120" w:after="120" w:line="276" w:lineRule="auto"/>
        <w:ind w:left="426"/>
        <w:jc w:val="both"/>
        <w:rPr>
          <w:rFonts w:ascii="Verdana" w:eastAsia="Verdana" w:hAnsi="Verdana"/>
          <w:sz w:val="20"/>
          <w:szCs w:val="20"/>
        </w:rPr>
      </w:pPr>
      <w:r w:rsidRPr="00841314">
        <w:rPr>
          <w:rFonts w:ascii="Verdana" w:eastAsia="Verdana" w:hAnsi="Verdana"/>
          <w:b/>
          <w:bCs/>
          <w:sz w:val="20"/>
          <w:szCs w:val="20"/>
        </w:rPr>
        <w:t>Képességei:</w:t>
      </w:r>
      <w:r w:rsidRPr="00841314">
        <w:rPr>
          <w:rFonts w:ascii="Verdana" w:eastAsia="Verdana" w:hAnsi="Verdana"/>
          <w:sz w:val="20"/>
          <w:szCs w:val="20"/>
        </w:rPr>
        <w:t xml:space="preserve"> </w:t>
      </w:r>
    </w:p>
    <w:p w14:paraId="0C3D5259"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eastAsia="Verdana" w:hAnsi="Verdana"/>
          <w:sz w:val="20"/>
          <w:szCs w:val="20"/>
        </w:rPr>
        <w:t>Közbiztonság fenntartásában és bűnmegelőzésben közreműködő szervezetekben településbiztonsági szervezési tevékenységet tervez, szervez, irányít és ellenőriz.</w:t>
      </w:r>
    </w:p>
    <w:p w14:paraId="278CC5CC" w14:textId="77777777" w:rsidR="00107627" w:rsidRPr="00841314" w:rsidRDefault="00107627" w:rsidP="00841314">
      <w:pPr>
        <w:spacing w:before="120" w:after="120" w:line="276" w:lineRule="auto"/>
        <w:ind w:left="426"/>
        <w:jc w:val="both"/>
        <w:rPr>
          <w:rFonts w:ascii="Verdana" w:eastAsia="Verdana" w:hAnsi="Verdana"/>
          <w:sz w:val="20"/>
          <w:szCs w:val="20"/>
        </w:rPr>
      </w:pPr>
      <w:r w:rsidRPr="00841314">
        <w:rPr>
          <w:rFonts w:ascii="Verdana" w:eastAsia="Verdana" w:hAnsi="Verdana"/>
          <w:sz w:val="20"/>
          <w:szCs w:val="20"/>
        </w:rPr>
        <w:t>Képes az elsajátított szervezési, vezetési és jogi ismeretek hatékony alkalmazására.</w:t>
      </w:r>
    </w:p>
    <w:p w14:paraId="5E8CF60E"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A településeken a biztonságszervezői szervezeti egységét vezeti, működési folyamatait tervezi, irányítja, az erőforrásokkal gazdálkodik</w:t>
      </w:r>
      <w:r w:rsidRPr="00841314">
        <w:rPr>
          <w:rFonts w:ascii="Verdana" w:eastAsia="Verdana" w:hAnsi="Verdana"/>
          <w:sz w:val="20"/>
          <w:szCs w:val="20"/>
        </w:rPr>
        <w:t>.</w:t>
      </w:r>
    </w:p>
    <w:p w14:paraId="60C853D8" w14:textId="77777777" w:rsidR="00107627" w:rsidRPr="00841314" w:rsidRDefault="00107627" w:rsidP="00841314">
      <w:pPr>
        <w:spacing w:before="120" w:after="120" w:line="276" w:lineRule="auto"/>
        <w:ind w:left="426"/>
        <w:jc w:val="both"/>
        <w:rPr>
          <w:rFonts w:ascii="Verdana" w:eastAsia="Verdana" w:hAnsi="Verdana"/>
          <w:sz w:val="20"/>
          <w:szCs w:val="20"/>
        </w:rPr>
      </w:pPr>
      <w:r w:rsidRPr="00841314">
        <w:rPr>
          <w:rFonts w:ascii="Verdana" w:eastAsia="Verdana" w:hAnsi="Verdana"/>
          <w:sz w:val="20"/>
          <w:szCs w:val="20"/>
        </w:rPr>
        <w:t>A tanult elméleteket és módszereket hatékonyan alkalmazza, következtetéseket fogalmaz meg, javaslatokat tesz és döntéseket hoz.</w:t>
      </w:r>
    </w:p>
    <w:p w14:paraId="004580BB"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Alkalmas a közbiztonságot befolyásoló komplex társadalmi tényezők közötti eligazodásra, innovatív rendészeti szakmai megoldására.</w:t>
      </w:r>
    </w:p>
    <w:p w14:paraId="056831B2"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Képes a településeken a közbiztonságot befolyásoló szakmai, gazdasági, jogi szabályozással kapcsolatos ismeretek adaptálására.</w:t>
      </w:r>
    </w:p>
    <w:p w14:paraId="09473024"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Elősegíti a települések biztonságtudatosság szemléletű vezetési feladatainak megoldását.</w:t>
      </w:r>
    </w:p>
    <w:p w14:paraId="0B0E98F4"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Alkalmas a marketing és a PR és reklámozás ismeretanyagának eredményes alkalmazására a települések területén.</w:t>
      </w:r>
    </w:p>
    <w:p w14:paraId="4A0E7AF4"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Képes biztonsági kihívások megoldásának előkészítésére és irányítására.</w:t>
      </w:r>
    </w:p>
    <w:p w14:paraId="288FCE94"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Alkalmas a rendészeti és polgárőr szervezet pénzügyi- számviteli ismereteinek (költségvetés, támogatások kezelése, adózás) alkalmazására.</w:t>
      </w:r>
    </w:p>
    <w:p w14:paraId="2FF4BD29"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b/>
          <w:bCs/>
          <w:sz w:val="20"/>
          <w:szCs w:val="20"/>
        </w:rPr>
        <w:t>Attitűdje:</w:t>
      </w:r>
      <w:r w:rsidRPr="00841314">
        <w:rPr>
          <w:rFonts w:ascii="Verdana" w:eastAsia="Verdana" w:hAnsi="Verdana"/>
          <w:bCs/>
          <w:sz w:val="20"/>
          <w:szCs w:val="20"/>
        </w:rPr>
        <w:t xml:space="preserve"> </w:t>
      </w:r>
    </w:p>
    <w:p w14:paraId="5B09ACFA"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lastRenderedPageBreak/>
        <w:t>Fogékony az új információk befogadására, az új szakmai ismeretekre és módszertanokra, nyitott az új, önálló és együttműködést igénylő feladatok, felelősségek vállalására.</w:t>
      </w:r>
    </w:p>
    <w:p w14:paraId="1D3DDFEB"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Elkötelezett a településen a közbiztonság fenntartásában és bűnmegelőzésben közreműködő szervezetek eredményes együttműködése iránt.</w:t>
      </w:r>
    </w:p>
    <w:p w14:paraId="69C3FFD4"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Projektekben, csoportos feladatvégzés esetén konstruktív, együttműködő, kezdeményező, kész a hibák kijavítására, erre munkatársait is ösztönözi.</w:t>
      </w:r>
    </w:p>
    <w:p w14:paraId="1F3A5078"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Nyitott az adott munkakör, szervezet tágabb társadalmi környezetének változásai iránt, törekszik a változások követésére és megértésére.</w:t>
      </w:r>
    </w:p>
    <w:p w14:paraId="1B2DC704"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Kötelességének tartja a releváns, a településen folyamatban lévő projektek lebonyolításához kapcsolódó más szakpolitikák, jogszabályok követését, alkalmazását, illetve betartását.</w:t>
      </w:r>
    </w:p>
    <w:p w14:paraId="46389981"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Törekszik az életen át tartó tanulásra a munka világában és azon kívül is.</w:t>
      </w:r>
    </w:p>
    <w:p w14:paraId="0465B46C"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Figyelembe veszi mások véleményét, a rendészeti, regionális, nemzeti és európai értékeket (ideértve a társadalmi, szociális és ökológiai, fenntarthatósági szempontokat is) a döntések során.</w:t>
      </w:r>
    </w:p>
    <w:p w14:paraId="4CC73C72"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Korszerű településbiztonsági menedzseri szemlélettel, megfelelő kapcsolatteremtő-, problémafelismerő- és megoldó képességgel, valamint együttműködési- és kommunikációs készséggel rendelkezik.</w:t>
      </w:r>
    </w:p>
    <w:p w14:paraId="1266B783" w14:textId="77777777" w:rsidR="00107627" w:rsidRPr="00841314" w:rsidRDefault="00107627" w:rsidP="00841314">
      <w:pPr>
        <w:spacing w:line="276" w:lineRule="auto"/>
        <w:ind w:left="426"/>
        <w:rPr>
          <w:rFonts w:ascii="Verdana" w:eastAsia="Verdana" w:hAnsi="Verdana"/>
          <w:b/>
          <w:bCs/>
          <w:sz w:val="20"/>
          <w:szCs w:val="20"/>
        </w:rPr>
      </w:pPr>
      <w:r w:rsidRPr="00841314">
        <w:rPr>
          <w:rFonts w:ascii="Verdana" w:eastAsia="Verdana" w:hAnsi="Verdana"/>
          <w:b/>
          <w:bCs/>
          <w:sz w:val="20"/>
          <w:szCs w:val="20"/>
        </w:rPr>
        <w:t>Autonómiája és felelőssége:</w:t>
      </w:r>
    </w:p>
    <w:p w14:paraId="099AC4C1"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Feladatait önállóan végzi és szervezi.</w:t>
      </w:r>
    </w:p>
    <w:p w14:paraId="117AE161"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Felelősséget vállal a munkával és magatartásával kapcsolatos szakmai, jogi, etikai normák és szabályok betartása terén.</w:t>
      </w:r>
    </w:p>
    <w:p w14:paraId="322501BC"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Projektek, csoportmunkák, szervezeti egységek tagjaként a rá eső feladatokat önállóan, felelősséggel végzi.</w:t>
      </w:r>
    </w:p>
    <w:p w14:paraId="50C04550"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Felelősséget vállal elemzései, javaslatai, döntései következményeiért más szakpolitikák tekintetében is.</w:t>
      </w:r>
    </w:p>
    <w:p w14:paraId="7B2FFADB" w14:textId="77777777" w:rsidR="00107627" w:rsidRPr="00841314" w:rsidRDefault="00107627" w:rsidP="00841314">
      <w:pPr>
        <w:widowControl w:val="0"/>
        <w:autoSpaceDE w:val="0"/>
        <w:autoSpaceDN w:val="0"/>
        <w:adjustRightInd w:val="0"/>
        <w:spacing w:before="60" w:after="60" w:line="276" w:lineRule="auto"/>
        <w:ind w:left="426"/>
        <w:jc w:val="both"/>
        <w:rPr>
          <w:rFonts w:ascii="Verdana" w:hAnsi="Verdana"/>
          <w:sz w:val="20"/>
          <w:szCs w:val="20"/>
          <w:lang w:eastAsia="ar-SA"/>
        </w:rPr>
      </w:pPr>
      <w:r w:rsidRPr="00841314">
        <w:rPr>
          <w:rFonts w:ascii="Verdana" w:hAnsi="Verdana"/>
          <w:sz w:val="20"/>
          <w:szCs w:val="20"/>
          <w:lang w:eastAsia="ar-SA"/>
        </w:rPr>
        <w:t>Önállóan azonosítja képzési, fejlődési igényeit, önállóan és felelősséggel tervezi, és szükség szerint szervezi szakmai és általános fejlődését, beosztottjait is segíti ebben.</w:t>
      </w:r>
    </w:p>
    <w:p w14:paraId="7AB799DE" w14:textId="77777777" w:rsidR="00107627" w:rsidRPr="00841314" w:rsidRDefault="00107627" w:rsidP="00841314">
      <w:pPr>
        <w:spacing w:before="120" w:after="120" w:line="276" w:lineRule="auto"/>
        <w:ind w:left="426"/>
        <w:jc w:val="both"/>
        <w:rPr>
          <w:rFonts w:ascii="Verdana" w:eastAsia="Verdana" w:hAnsi="Verdana"/>
          <w:b/>
          <w:bCs/>
          <w:sz w:val="20"/>
          <w:szCs w:val="20"/>
        </w:rPr>
      </w:pPr>
    </w:p>
    <w:p w14:paraId="7096D2A8" w14:textId="77777777" w:rsidR="00107627" w:rsidRPr="00841314" w:rsidRDefault="00107627" w:rsidP="00841314">
      <w:pPr>
        <w:spacing w:before="120" w:after="120" w:line="276" w:lineRule="auto"/>
        <w:ind w:left="426"/>
        <w:jc w:val="both"/>
        <w:rPr>
          <w:rFonts w:ascii="Verdana" w:eastAsia="Verdana" w:hAnsi="Verdana" w:cs="Verdana"/>
          <w:bCs/>
          <w:sz w:val="20"/>
          <w:szCs w:val="20"/>
        </w:rPr>
      </w:pPr>
      <w:r w:rsidRPr="00841314">
        <w:rPr>
          <w:rFonts w:ascii="Verdana" w:eastAsia="Verdana" w:hAnsi="Verdana"/>
          <w:b/>
          <w:bCs/>
          <w:sz w:val="20"/>
          <w:szCs w:val="20"/>
        </w:rPr>
        <w:t>Elérendő kompetenciák (angolul) (</w:t>
      </w:r>
      <w:r w:rsidRPr="00841314">
        <w:rPr>
          <w:rFonts w:ascii="Verdana" w:eastAsia="Verdana" w:hAnsi="Verdana"/>
          <w:b/>
          <w:bCs/>
          <w:sz w:val="20"/>
          <w:szCs w:val="20"/>
          <w:lang w:val="en-US"/>
        </w:rPr>
        <w:t xml:space="preserve">Competences – English): </w:t>
      </w:r>
    </w:p>
    <w:p w14:paraId="651C5E5B"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b/>
          <w:sz w:val="20"/>
          <w:szCs w:val="20"/>
          <w:lang w:val="en-GB"/>
        </w:rPr>
        <w:t>Knowledge</w:t>
      </w:r>
      <w:r w:rsidRPr="00841314">
        <w:rPr>
          <w:rFonts w:ascii="Verdana" w:eastAsia="Verdana" w:hAnsi="Verdana"/>
          <w:sz w:val="20"/>
          <w:szCs w:val="20"/>
          <w:lang w:val="en-GB"/>
        </w:rPr>
        <w:t xml:space="preserve">: </w:t>
      </w:r>
    </w:p>
    <w:p w14:paraId="0C5CB57C"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He/she Possesses knowledge of the basic, comprehensive concepts, theories, facts, developmental features and interrelationships of police science, social science, engineering, and economics in relation to the relevant social and economic actors, functions and processes, the sectoral structure and complex system of the society and economy.</w:t>
      </w:r>
    </w:p>
    <w:p w14:paraId="5BAB0327" w14:textId="77777777" w:rsidR="00107627" w:rsidRPr="00841314" w:rsidRDefault="00107627" w:rsidP="00841314">
      <w:pPr>
        <w:spacing w:before="120" w:after="120" w:line="276" w:lineRule="auto"/>
        <w:ind w:left="426"/>
        <w:jc w:val="both"/>
        <w:rPr>
          <w:rFonts w:ascii="Verdana" w:eastAsia="Verdana" w:hAnsi="Verdana"/>
          <w:sz w:val="20"/>
          <w:szCs w:val="20"/>
        </w:rPr>
      </w:pPr>
      <w:r w:rsidRPr="00841314">
        <w:rPr>
          <w:rFonts w:ascii="Verdana" w:eastAsia="Verdana" w:hAnsi="Verdana"/>
          <w:sz w:val="20"/>
          <w:szCs w:val="20"/>
          <w:lang w:val="en-GB"/>
        </w:rPr>
        <w:t>Knows the basic concepts of security and law enforcement, their application, their knowledge fits into the knowledge of the security and law enforcement profession.</w:t>
      </w:r>
    </w:p>
    <w:p w14:paraId="4AA4D658" w14:textId="77777777" w:rsidR="00107627" w:rsidRPr="00841314" w:rsidRDefault="00107627" w:rsidP="00841314">
      <w:pPr>
        <w:spacing w:line="276" w:lineRule="auto"/>
        <w:ind w:left="426"/>
        <w:jc w:val="both"/>
        <w:rPr>
          <w:rFonts w:ascii="Verdana" w:eastAsia="Verdana" w:hAnsi="Verdana"/>
          <w:sz w:val="20"/>
          <w:szCs w:val="20"/>
          <w:lang w:val="en-US"/>
        </w:rPr>
      </w:pPr>
      <w:r w:rsidRPr="00841314">
        <w:rPr>
          <w:rFonts w:ascii="Verdana" w:eastAsia="Verdana" w:hAnsi="Verdana"/>
          <w:sz w:val="20"/>
          <w:szCs w:val="20"/>
          <w:lang w:val="en-US"/>
        </w:rPr>
        <w:t>He/she is familiar with the pedagogical, psychological, and sociological principles necessary for the application of human resources in the field of law enforcement.</w:t>
      </w:r>
    </w:p>
    <w:p w14:paraId="30BFCC61" w14:textId="77777777" w:rsidR="00107627" w:rsidRPr="00841314" w:rsidRDefault="00107627" w:rsidP="00841314">
      <w:pPr>
        <w:spacing w:line="276" w:lineRule="auto"/>
        <w:ind w:left="426"/>
        <w:jc w:val="both"/>
        <w:rPr>
          <w:rFonts w:ascii="Verdana" w:eastAsia="Verdana" w:hAnsi="Verdana"/>
          <w:sz w:val="20"/>
          <w:szCs w:val="20"/>
          <w:lang w:val="en-US"/>
        </w:rPr>
      </w:pPr>
      <w:r w:rsidRPr="00841314">
        <w:rPr>
          <w:rFonts w:ascii="Verdana" w:eastAsia="Verdana" w:hAnsi="Verdana"/>
          <w:sz w:val="20"/>
          <w:szCs w:val="20"/>
          <w:lang w:val="en-US"/>
        </w:rPr>
        <w:t xml:space="preserve">He/she is familiar with the structure, operation and interrelationship of organizations operating in the field of public order, public security and private security, the external </w:t>
      </w:r>
      <w:r w:rsidRPr="00841314">
        <w:rPr>
          <w:rFonts w:ascii="Verdana" w:eastAsia="Verdana" w:hAnsi="Verdana"/>
          <w:sz w:val="20"/>
          <w:szCs w:val="20"/>
          <w:lang w:val="en-US"/>
        </w:rPr>
        <w:lastRenderedPageBreak/>
        <w:t>and internal environmental factors determining the behavior of the social and economic actors concerned, the information and motivational factors of social and economic behavior and decisions.</w:t>
      </w:r>
    </w:p>
    <w:p w14:paraId="491079FB" w14:textId="77777777" w:rsidR="00107627" w:rsidRPr="00841314" w:rsidRDefault="00107627" w:rsidP="00841314">
      <w:pPr>
        <w:spacing w:line="276" w:lineRule="auto"/>
        <w:ind w:left="426"/>
        <w:jc w:val="both"/>
        <w:rPr>
          <w:rFonts w:ascii="Verdana" w:eastAsia="Verdana" w:hAnsi="Verdana"/>
          <w:sz w:val="20"/>
          <w:szCs w:val="20"/>
          <w:lang w:val="en-US"/>
        </w:rPr>
      </w:pPr>
      <w:r w:rsidRPr="00841314">
        <w:rPr>
          <w:rFonts w:ascii="Verdana" w:eastAsia="Verdana" w:hAnsi="Verdana"/>
          <w:sz w:val="20"/>
          <w:szCs w:val="20"/>
          <w:lang w:val="en-US"/>
        </w:rPr>
        <w:t>He/she has the legal, economic, and managerial knowledge necessary for the operation of the Auxiliary Police.</w:t>
      </w:r>
    </w:p>
    <w:p w14:paraId="18247CBC" w14:textId="77777777" w:rsidR="00107627" w:rsidRPr="00841314" w:rsidRDefault="00107627" w:rsidP="00841314">
      <w:pPr>
        <w:spacing w:line="276" w:lineRule="auto"/>
        <w:ind w:left="426"/>
        <w:jc w:val="both"/>
        <w:rPr>
          <w:rFonts w:ascii="Verdana" w:eastAsia="Verdana" w:hAnsi="Verdana"/>
          <w:sz w:val="20"/>
          <w:szCs w:val="20"/>
          <w:lang w:val="en-US"/>
        </w:rPr>
      </w:pPr>
      <w:r w:rsidRPr="00841314">
        <w:rPr>
          <w:rFonts w:ascii="Verdana" w:eastAsia="Verdana" w:hAnsi="Verdana"/>
          <w:sz w:val="20"/>
          <w:szCs w:val="20"/>
          <w:lang w:val="en-US"/>
        </w:rPr>
        <w:t>He/she has a basic knowledge of marketing, communication, and public relations, with a special focus on urban safety.</w:t>
      </w:r>
    </w:p>
    <w:p w14:paraId="4AD1F703" w14:textId="77777777" w:rsidR="00107627" w:rsidRPr="00841314" w:rsidRDefault="00107627" w:rsidP="00841314">
      <w:pPr>
        <w:spacing w:line="276" w:lineRule="auto"/>
        <w:ind w:left="426"/>
        <w:jc w:val="both"/>
        <w:rPr>
          <w:rFonts w:ascii="Verdana" w:eastAsia="Verdana" w:hAnsi="Verdana"/>
          <w:sz w:val="20"/>
          <w:szCs w:val="20"/>
          <w:lang w:val="en-US"/>
        </w:rPr>
      </w:pPr>
      <w:r w:rsidRPr="00841314">
        <w:rPr>
          <w:rFonts w:ascii="Verdana" w:eastAsia="Verdana" w:hAnsi="Verdana"/>
          <w:sz w:val="20"/>
          <w:szCs w:val="20"/>
          <w:lang w:val="en-US"/>
        </w:rPr>
        <w:t>He/she has knowledge of the organization of the urban security, and operation and development of contributor organization.</w:t>
      </w:r>
    </w:p>
    <w:p w14:paraId="73FE0933" w14:textId="77777777" w:rsidR="00107627" w:rsidRPr="00841314" w:rsidRDefault="00107627" w:rsidP="00841314">
      <w:pPr>
        <w:spacing w:line="276" w:lineRule="auto"/>
        <w:ind w:left="426"/>
        <w:jc w:val="both"/>
        <w:rPr>
          <w:rFonts w:ascii="Verdana" w:eastAsia="Verdana" w:hAnsi="Verdana"/>
          <w:sz w:val="20"/>
          <w:szCs w:val="20"/>
          <w:lang w:val="en-US"/>
        </w:rPr>
      </w:pPr>
      <w:r w:rsidRPr="00841314">
        <w:rPr>
          <w:rFonts w:ascii="Verdana" w:eastAsia="Verdana" w:hAnsi="Verdana"/>
          <w:sz w:val="20"/>
          <w:szCs w:val="20"/>
          <w:lang w:val="en-US"/>
        </w:rPr>
        <w:t>He/she knows the concept of ‘smart city’, their subsystems and instruments. He/she knows the concept of crime prevention through environmental design and its application possibilities.</w:t>
      </w:r>
    </w:p>
    <w:p w14:paraId="73B3E4EE" w14:textId="77777777" w:rsidR="00107627" w:rsidRPr="00841314" w:rsidRDefault="00107627" w:rsidP="00841314">
      <w:pPr>
        <w:spacing w:before="120" w:after="120" w:line="276" w:lineRule="auto"/>
        <w:ind w:left="426"/>
        <w:jc w:val="both"/>
        <w:rPr>
          <w:rFonts w:ascii="Verdana" w:eastAsia="Verdana" w:hAnsi="Verdana" w:cs="Verdana"/>
          <w:sz w:val="20"/>
          <w:szCs w:val="20"/>
          <w:lang w:val="en-GB"/>
        </w:rPr>
      </w:pPr>
      <w:r w:rsidRPr="00841314">
        <w:rPr>
          <w:rFonts w:ascii="Verdana" w:eastAsia="Verdana" w:hAnsi="Verdana" w:cs="Verdana"/>
          <w:b/>
          <w:sz w:val="20"/>
          <w:szCs w:val="20"/>
          <w:lang w:val="en-GB"/>
        </w:rPr>
        <w:t>Capabilities</w:t>
      </w:r>
      <w:r w:rsidRPr="00841314">
        <w:rPr>
          <w:rFonts w:ascii="Verdana" w:eastAsia="Verdana" w:hAnsi="Verdana" w:cs="Verdana"/>
          <w:sz w:val="20"/>
          <w:szCs w:val="20"/>
          <w:lang w:val="en-GB"/>
        </w:rPr>
        <w:t xml:space="preserve">: </w:t>
      </w:r>
    </w:p>
    <w:p w14:paraId="576284F5"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He/she plans, organises, directs and controls of urban safety organisation activities in organisations involved in maintaining public security and crime prevention.</w:t>
      </w:r>
    </w:p>
    <w:p w14:paraId="799386A3"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He/she can effectively apply the organisational, management and legal skills acquired.</w:t>
      </w:r>
    </w:p>
    <w:p w14:paraId="2BA1210A"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He/she heads the organizational unit of the security organizer in the settlements, plans and directs its operational processes, and manages the resources.</w:t>
      </w:r>
    </w:p>
    <w:p w14:paraId="5F7D3FFE"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He/she apply theories and methods effectively, formulate conclusions, make recommendations, and take decisions.</w:t>
      </w:r>
    </w:p>
    <w:p w14:paraId="630CD86D"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He/she is aware of the complex social factors that influence public safety and is capable of innovative law enforcement professional solutions.</w:t>
      </w:r>
    </w:p>
    <w:p w14:paraId="7ED7AFAD"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He/she ability to adapt knowledge of the professional, economic, and legal regulations affecting public safety in settlement.</w:t>
      </w:r>
    </w:p>
    <w:p w14:paraId="337B7722"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He/she promotes the safety awareness approach solution management of settlements.</w:t>
      </w:r>
    </w:p>
    <w:p w14:paraId="229633C9"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Able to effectively apply knowledge of marketing, PR and advertising in the field of settlements.</w:t>
      </w:r>
    </w:p>
    <w:p w14:paraId="774D7717"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Able to prepare and manage solutions of security challenges.</w:t>
      </w:r>
    </w:p>
    <w:p w14:paraId="71DE9BB9" w14:textId="77777777" w:rsidR="00107627" w:rsidRPr="00841314" w:rsidRDefault="00107627" w:rsidP="00841314">
      <w:pPr>
        <w:spacing w:line="276" w:lineRule="auto"/>
        <w:ind w:left="426"/>
        <w:jc w:val="both"/>
        <w:rPr>
          <w:rFonts w:ascii="Verdana" w:eastAsia="Verdana" w:hAnsi="Verdana"/>
          <w:sz w:val="20"/>
          <w:szCs w:val="20"/>
          <w:lang w:val="en-US"/>
        </w:rPr>
      </w:pPr>
      <w:r w:rsidRPr="00841314">
        <w:rPr>
          <w:rFonts w:ascii="Verdana" w:eastAsia="Verdana" w:hAnsi="Verdana"/>
          <w:sz w:val="20"/>
          <w:szCs w:val="20"/>
          <w:lang w:val="en-US"/>
        </w:rPr>
        <w:t>Able to apply financial and accounting knowledge (budgeting, grants management, taxation) of law enforcement and Auxiliary police organizations.</w:t>
      </w:r>
    </w:p>
    <w:p w14:paraId="0408F77B"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Able to develop his/her knowledge continuously and independently</w:t>
      </w:r>
    </w:p>
    <w:p w14:paraId="670AD31E" w14:textId="77777777" w:rsidR="00107627" w:rsidRPr="00841314" w:rsidRDefault="00107627" w:rsidP="00841314">
      <w:pPr>
        <w:spacing w:line="276" w:lineRule="auto"/>
        <w:ind w:left="426"/>
        <w:jc w:val="both"/>
        <w:rPr>
          <w:rFonts w:ascii="Verdana" w:eastAsia="Verdana" w:hAnsi="Verdana"/>
          <w:sz w:val="20"/>
          <w:szCs w:val="20"/>
          <w:lang w:val="en-GB"/>
        </w:rPr>
      </w:pPr>
      <w:r w:rsidRPr="00841314">
        <w:rPr>
          <w:rFonts w:ascii="Verdana" w:eastAsia="Verdana" w:hAnsi="Verdana"/>
          <w:b/>
          <w:sz w:val="20"/>
          <w:szCs w:val="20"/>
          <w:lang w:val="en-GB"/>
        </w:rPr>
        <w:t>Attitude:</w:t>
      </w:r>
      <w:r w:rsidRPr="00841314">
        <w:rPr>
          <w:rFonts w:ascii="Verdana" w:eastAsia="Verdana" w:hAnsi="Verdana"/>
          <w:sz w:val="20"/>
          <w:szCs w:val="20"/>
          <w:lang w:val="en-GB"/>
        </w:rPr>
        <w:t xml:space="preserve"> </w:t>
      </w:r>
    </w:p>
    <w:p w14:paraId="255210E6" w14:textId="77777777" w:rsidR="00107627" w:rsidRPr="00841314" w:rsidRDefault="00107627" w:rsidP="00841314">
      <w:pPr>
        <w:spacing w:before="120" w:after="120" w:line="276" w:lineRule="auto"/>
        <w:ind w:left="426"/>
        <w:jc w:val="both"/>
        <w:rPr>
          <w:rStyle w:val="viiyi"/>
          <w:rFonts w:ascii="Verdana" w:eastAsia="Verdana" w:hAnsi="Verdana" w:cs="Verdana"/>
          <w:sz w:val="20"/>
          <w:szCs w:val="20"/>
          <w:lang w:val="en"/>
        </w:rPr>
      </w:pPr>
      <w:r w:rsidRPr="00841314">
        <w:rPr>
          <w:rStyle w:val="viiyi"/>
          <w:rFonts w:ascii="Verdana" w:eastAsia="Verdana" w:hAnsi="Verdana" w:cs="Verdana"/>
          <w:sz w:val="20"/>
          <w:szCs w:val="20"/>
          <w:lang w:val="en"/>
        </w:rPr>
        <w:t>He or she is receptive to new information, new professional skills, and methodologies, and open to taking on new tasks and responsibilities that require autonomy and cooperation.</w:t>
      </w:r>
    </w:p>
    <w:p w14:paraId="585F09B7"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He/she is committed to the effective cooperation of organisations involved in public safety and crime prevention in the settlement.</w:t>
      </w:r>
    </w:p>
    <w:p w14:paraId="51049A3B"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He/she is constructive, cooperative, and proactive in projects and group work, ready to correct mistakes and encourages his or her colleagues to do so.</w:t>
      </w:r>
    </w:p>
    <w:p w14:paraId="389DA0BA"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lastRenderedPageBreak/>
        <w:t>He/she is open to changes in the wider social environment of the job or organisation and seeks to follow and understand change.</w:t>
      </w:r>
    </w:p>
    <w:p w14:paraId="122BCA80"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He/she feels obligated to follow, apply and comply with relevant other policies and legislation related to the implementation of ongoing projects in the settlement.</w:t>
      </w:r>
    </w:p>
    <w:p w14:paraId="35045C8E"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He/she strives for lifelong learning in and outside the world of work.</w:t>
      </w:r>
    </w:p>
    <w:p w14:paraId="035F7514"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He/she considers the opinions of others, law enforcement, regional, national and European values (including social, societal and ecological, sustainability aspects) when making decisions.</w:t>
      </w:r>
    </w:p>
    <w:p w14:paraId="001B2A4E"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r w:rsidRPr="00841314">
        <w:rPr>
          <w:rFonts w:ascii="Verdana" w:eastAsia="Verdana" w:hAnsi="Verdana"/>
          <w:sz w:val="20"/>
          <w:szCs w:val="20"/>
          <w:lang w:val="en-GB"/>
        </w:rPr>
        <w:t>He/she has a modern local law enforcement manager's approach, good interpersonal, problem-solving, and problem-solving skills, as well as collaboration and communication skills.</w:t>
      </w:r>
    </w:p>
    <w:p w14:paraId="2D32A1FE" w14:textId="77777777" w:rsidR="00107627" w:rsidRPr="00841314" w:rsidRDefault="00107627" w:rsidP="00841314">
      <w:pPr>
        <w:spacing w:before="120" w:after="120" w:line="276" w:lineRule="auto"/>
        <w:ind w:left="426"/>
        <w:jc w:val="both"/>
        <w:rPr>
          <w:rFonts w:ascii="Verdana" w:eastAsia="Verdana" w:hAnsi="Verdana"/>
          <w:sz w:val="20"/>
          <w:szCs w:val="20"/>
          <w:lang w:val="en-GB"/>
        </w:rPr>
      </w:pPr>
    </w:p>
    <w:p w14:paraId="0A7D54D6" w14:textId="77777777" w:rsidR="00107627" w:rsidRPr="00841314" w:rsidRDefault="00107627" w:rsidP="00841314">
      <w:pPr>
        <w:spacing w:line="276" w:lineRule="auto"/>
        <w:ind w:left="426"/>
        <w:jc w:val="both"/>
        <w:rPr>
          <w:rFonts w:ascii="Verdana" w:eastAsia="Verdana" w:hAnsi="Verdana"/>
          <w:b/>
          <w:sz w:val="20"/>
          <w:szCs w:val="20"/>
          <w:lang w:val="en-GB"/>
        </w:rPr>
      </w:pPr>
      <w:r w:rsidRPr="00841314">
        <w:rPr>
          <w:rFonts w:ascii="Verdana" w:eastAsia="Verdana" w:hAnsi="Verdana"/>
          <w:b/>
          <w:sz w:val="20"/>
          <w:szCs w:val="20"/>
          <w:lang w:val="en-GB"/>
        </w:rPr>
        <w:t xml:space="preserve">Autonomy and responsibility: </w:t>
      </w:r>
    </w:p>
    <w:p w14:paraId="052C4327" w14:textId="77777777" w:rsidR="00107627" w:rsidRPr="00841314" w:rsidRDefault="00107627"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Carries out and organizes its tasks independently.</w:t>
      </w:r>
    </w:p>
    <w:p w14:paraId="0E18E57F" w14:textId="77777777" w:rsidR="00107627" w:rsidRPr="00841314" w:rsidRDefault="00107627"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 responsibility for compliance with professional, legal and ethical standards and rules relating to work and conduct.</w:t>
      </w:r>
    </w:p>
    <w:p w14:paraId="6C28E0B2" w14:textId="77777777" w:rsidR="00107627" w:rsidRPr="00841314" w:rsidRDefault="00107627"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 a member of projects, teams and departments, he/she carries out his/her tasks independently and responsibly.</w:t>
      </w:r>
    </w:p>
    <w:p w14:paraId="77410944" w14:textId="77777777" w:rsidR="00107627" w:rsidRPr="00841314" w:rsidRDefault="00107627"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Assumes responsibility for the consequences of its analyses, proposals and decisions for other policies.</w:t>
      </w:r>
    </w:p>
    <w:p w14:paraId="150D789B" w14:textId="77777777" w:rsidR="00107627" w:rsidRPr="00841314" w:rsidRDefault="00107627"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Independently identifies his/her training and development needs, independently and responsibly plans and organizes his/her professional and general development as required and assists his/her subordinates in this.</w:t>
      </w:r>
    </w:p>
    <w:p w14:paraId="40D8925F" w14:textId="77777777" w:rsidR="00107627" w:rsidRPr="00841314" w:rsidRDefault="00107627" w:rsidP="00841314">
      <w:pPr>
        <w:pStyle w:val="Listaszerbekezds"/>
        <w:spacing w:before="120" w:after="120" w:line="276" w:lineRule="auto"/>
        <w:ind w:left="786"/>
        <w:jc w:val="both"/>
        <w:rPr>
          <w:rFonts w:ascii="Verdana" w:eastAsia="Verdana" w:hAnsi="Verdana" w:cs="Times New Roman"/>
          <w:bCs/>
          <w:sz w:val="20"/>
          <w:szCs w:val="20"/>
        </w:rPr>
      </w:pPr>
    </w:p>
    <w:p w14:paraId="4F742BF7" w14:textId="77777777" w:rsidR="00107627" w:rsidRPr="00841314" w:rsidRDefault="00107627" w:rsidP="001F513D">
      <w:pPr>
        <w:numPr>
          <w:ilvl w:val="0"/>
          <w:numId w:val="4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Előtanulmányi követelmények: </w:t>
      </w:r>
      <w:r w:rsidRPr="00841314">
        <w:rPr>
          <w:rFonts w:ascii="Verdana" w:eastAsia="Verdana" w:hAnsi="Verdana" w:cs="Times New Roman"/>
          <w:bCs/>
          <w:sz w:val="20"/>
          <w:szCs w:val="20"/>
        </w:rPr>
        <w:t>Környezetei kriminológia</w:t>
      </w:r>
    </w:p>
    <w:p w14:paraId="36C77A53" w14:textId="77777777" w:rsidR="00107627" w:rsidRPr="00841314" w:rsidRDefault="00107627" w:rsidP="001F513D">
      <w:pPr>
        <w:numPr>
          <w:ilvl w:val="0"/>
          <w:numId w:val="45"/>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tananyagának leírása, tematika. </w:t>
      </w:r>
      <w:r w:rsidRPr="00841314">
        <w:rPr>
          <w:rFonts w:ascii="Verdana" w:eastAsia="Verdana" w:hAnsi="Verdana" w:cs="Times New Roman"/>
          <w:b/>
          <w:bCs/>
          <w:sz w:val="20"/>
          <w:szCs w:val="20"/>
          <w:lang w:val="en-US"/>
        </w:rPr>
        <w:t>Description of the subject</w:t>
      </w:r>
      <w:r w:rsidRPr="00841314">
        <w:rPr>
          <w:rFonts w:ascii="Verdana" w:eastAsia="Verdana" w:hAnsi="Verdana" w:cs="Times New Roman"/>
          <w:b/>
          <w:bCs/>
          <w:sz w:val="20"/>
          <w:szCs w:val="20"/>
        </w:rPr>
        <w:t>, curriculum (magyarul, angolul - English):</w:t>
      </w:r>
    </w:p>
    <w:p w14:paraId="1DAC8298" w14:textId="77777777" w:rsidR="00107627" w:rsidRPr="00841314" w:rsidRDefault="00107627" w:rsidP="001F513D">
      <w:pPr>
        <w:pStyle w:val="Listaszerbekezds"/>
        <w:numPr>
          <w:ilvl w:val="1"/>
          <w:numId w:val="45"/>
        </w:numPr>
        <w:spacing w:before="120" w:after="0" w:line="276" w:lineRule="auto"/>
        <w:ind w:left="1134"/>
        <w:jc w:val="both"/>
        <w:rPr>
          <w:rFonts w:ascii="Verdana" w:hAnsi="Verdana" w:cs="Times New Roman"/>
          <w:bCs/>
          <w:sz w:val="20"/>
          <w:szCs w:val="20"/>
        </w:rPr>
      </w:pPr>
      <w:r w:rsidRPr="00841314">
        <w:rPr>
          <w:rFonts w:ascii="Verdana" w:hAnsi="Verdana" w:cs="Times New Roman"/>
          <w:bCs/>
          <w:sz w:val="20"/>
          <w:szCs w:val="20"/>
        </w:rPr>
        <w:t>Bevezetés a közlekedési ismeretekbe. Közlekedési alapfogalmak. (</w:t>
      </w:r>
      <w:proofErr w:type="spellStart"/>
      <w:r w:rsidRPr="00841314">
        <w:rPr>
          <w:rFonts w:ascii="Verdana" w:hAnsi="Verdana" w:cs="Times New Roman"/>
          <w:bCs/>
          <w:sz w:val="20"/>
          <w:szCs w:val="20"/>
        </w:rPr>
        <w:t>Introduction</w:t>
      </w:r>
      <w:proofErr w:type="spellEnd"/>
      <w:r w:rsidRPr="00841314">
        <w:rPr>
          <w:rFonts w:ascii="Verdana" w:hAnsi="Verdana" w:cs="Times New Roman"/>
          <w:bCs/>
          <w:sz w:val="20"/>
          <w:szCs w:val="20"/>
        </w:rPr>
        <w:t xml:space="preserve"> </w:t>
      </w:r>
      <w:proofErr w:type="spellStart"/>
      <w:r w:rsidRPr="00841314">
        <w:rPr>
          <w:rFonts w:ascii="Verdana" w:hAnsi="Verdana" w:cs="Times New Roman"/>
          <w:bCs/>
          <w:sz w:val="20"/>
          <w:szCs w:val="20"/>
        </w:rPr>
        <w:t>to</w:t>
      </w:r>
      <w:proofErr w:type="spellEnd"/>
      <w:r w:rsidRPr="00841314">
        <w:rPr>
          <w:rFonts w:ascii="Verdana" w:hAnsi="Verdana" w:cs="Times New Roman"/>
          <w:bCs/>
          <w:sz w:val="20"/>
          <w:szCs w:val="20"/>
        </w:rPr>
        <w:t xml:space="preserve"> </w:t>
      </w:r>
      <w:proofErr w:type="spellStart"/>
      <w:r w:rsidRPr="00841314">
        <w:rPr>
          <w:rFonts w:ascii="Verdana" w:hAnsi="Verdana" w:cs="Times New Roman"/>
          <w:bCs/>
          <w:sz w:val="20"/>
          <w:szCs w:val="20"/>
        </w:rPr>
        <w:t>transporation</w:t>
      </w:r>
      <w:proofErr w:type="spellEnd"/>
      <w:r w:rsidRPr="00841314">
        <w:rPr>
          <w:rFonts w:ascii="Verdana" w:hAnsi="Verdana" w:cs="Times New Roman"/>
          <w:bCs/>
          <w:sz w:val="20"/>
          <w:szCs w:val="20"/>
        </w:rPr>
        <w:t xml:space="preserve"> </w:t>
      </w:r>
      <w:proofErr w:type="spellStart"/>
      <w:r w:rsidRPr="00841314">
        <w:rPr>
          <w:rFonts w:ascii="Verdana" w:hAnsi="Verdana" w:cs="Times New Roman"/>
          <w:bCs/>
          <w:sz w:val="20"/>
          <w:szCs w:val="20"/>
        </w:rPr>
        <w:t>studies</w:t>
      </w:r>
      <w:proofErr w:type="spellEnd"/>
      <w:r w:rsidRPr="00841314">
        <w:rPr>
          <w:rFonts w:ascii="Verdana" w:hAnsi="Verdana" w:cs="Times New Roman"/>
          <w:bCs/>
          <w:sz w:val="20"/>
          <w:szCs w:val="20"/>
        </w:rPr>
        <w:t xml:space="preserve">. Basic </w:t>
      </w:r>
      <w:proofErr w:type="spellStart"/>
      <w:r w:rsidRPr="00841314">
        <w:rPr>
          <w:rFonts w:ascii="Verdana" w:hAnsi="Verdana" w:cs="Times New Roman"/>
          <w:bCs/>
          <w:sz w:val="20"/>
          <w:szCs w:val="20"/>
        </w:rPr>
        <w:t>concepts</w:t>
      </w:r>
      <w:proofErr w:type="spellEnd"/>
      <w:r w:rsidRPr="00841314">
        <w:rPr>
          <w:rFonts w:ascii="Verdana" w:hAnsi="Verdana" w:cs="Times New Roman"/>
          <w:bCs/>
          <w:sz w:val="20"/>
          <w:szCs w:val="20"/>
        </w:rPr>
        <w:t xml:space="preserve"> of </w:t>
      </w:r>
      <w:proofErr w:type="spellStart"/>
      <w:r w:rsidRPr="00841314">
        <w:rPr>
          <w:rFonts w:ascii="Verdana" w:hAnsi="Verdana" w:cs="Times New Roman"/>
          <w:bCs/>
          <w:sz w:val="20"/>
          <w:szCs w:val="20"/>
        </w:rPr>
        <w:t>transport</w:t>
      </w:r>
      <w:proofErr w:type="spellEnd"/>
      <w:r w:rsidRPr="00841314">
        <w:rPr>
          <w:rFonts w:ascii="Verdana" w:hAnsi="Verdana" w:cs="Times New Roman"/>
          <w:bCs/>
          <w:sz w:val="20"/>
          <w:szCs w:val="20"/>
        </w:rPr>
        <w:t>.)</w:t>
      </w:r>
    </w:p>
    <w:p w14:paraId="7E1ABCC9" w14:textId="77777777" w:rsidR="00107627" w:rsidRPr="00841314" w:rsidRDefault="00107627" w:rsidP="001F513D">
      <w:pPr>
        <w:pStyle w:val="Listaszerbekezds"/>
        <w:numPr>
          <w:ilvl w:val="1"/>
          <w:numId w:val="45"/>
        </w:numPr>
        <w:spacing w:before="120" w:after="0" w:line="276" w:lineRule="auto"/>
        <w:ind w:left="1134"/>
        <w:jc w:val="both"/>
        <w:rPr>
          <w:rFonts w:ascii="Verdana" w:hAnsi="Verdana" w:cs="Times New Roman"/>
          <w:bCs/>
          <w:sz w:val="20"/>
          <w:szCs w:val="20"/>
        </w:rPr>
      </w:pPr>
      <w:r w:rsidRPr="00841314">
        <w:rPr>
          <w:rFonts w:ascii="Verdana" w:hAnsi="Verdana" w:cs="Times New Roman"/>
          <w:bCs/>
          <w:sz w:val="20"/>
          <w:szCs w:val="20"/>
        </w:rPr>
        <w:t>A közlekedés definíciója. A közlekedés legfőbb jellemzői. (</w:t>
      </w:r>
      <w:proofErr w:type="spellStart"/>
      <w:r w:rsidRPr="00841314">
        <w:rPr>
          <w:rFonts w:ascii="Verdana" w:hAnsi="Verdana" w:cs="Times New Roman"/>
          <w:bCs/>
          <w:sz w:val="20"/>
          <w:szCs w:val="20"/>
        </w:rPr>
        <w:t>Definition</w:t>
      </w:r>
      <w:proofErr w:type="spellEnd"/>
      <w:r w:rsidRPr="00841314">
        <w:rPr>
          <w:rFonts w:ascii="Verdana" w:hAnsi="Verdana" w:cs="Times New Roman"/>
          <w:bCs/>
          <w:sz w:val="20"/>
          <w:szCs w:val="20"/>
        </w:rPr>
        <w:t xml:space="preserve"> of </w:t>
      </w:r>
      <w:proofErr w:type="spellStart"/>
      <w:r w:rsidRPr="00841314">
        <w:rPr>
          <w:rFonts w:ascii="Verdana" w:hAnsi="Verdana" w:cs="Times New Roman"/>
          <w:bCs/>
          <w:sz w:val="20"/>
          <w:szCs w:val="20"/>
        </w:rPr>
        <w:t>transport</w:t>
      </w:r>
      <w:proofErr w:type="spellEnd"/>
      <w:r w:rsidRPr="00841314">
        <w:rPr>
          <w:rFonts w:ascii="Verdana" w:hAnsi="Verdana" w:cs="Times New Roman"/>
          <w:bCs/>
          <w:sz w:val="20"/>
          <w:szCs w:val="20"/>
        </w:rPr>
        <w:t xml:space="preserve">. The main </w:t>
      </w:r>
      <w:proofErr w:type="spellStart"/>
      <w:r w:rsidRPr="00841314">
        <w:rPr>
          <w:rFonts w:ascii="Verdana" w:hAnsi="Verdana" w:cs="Times New Roman"/>
          <w:bCs/>
          <w:sz w:val="20"/>
          <w:szCs w:val="20"/>
        </w:rPr>
        <w:t>features</w:t>
      </w:r>
      <w:proofErr w:type="spellEnd"/>
      <w:r w:rsidRPr="00841314">
        <w:rPr>
          <w:rFonts w:ascii="Verdana" w:hAnsi="Verdana" w:cs="Times New Roman"/>
          <w:bCs/>
          <w:sz w:val="20"/>
          <w:szCs w:val="20"/>
        </w:rPr>
        <w:t xml:space="preserve"> of </w:t>
      </w:r>
      <w:proofErr w:type="spellStart"/>
      <w:r w:rsidRPr="00841314">
        <w:rPr>
          <w:rFonts w:ascii="Verdana" w:hAnsi="Verdana" w:cs="Times New Roman"/>
          <w:bCs/>
          <w:sz w:val="20"/>
          <w:szCs w:val="20"/>
        </w:rPr>
        <w:t>transport</w:t>
      </w:r>
      <w:proofErr w:type="spellEnd"/>
      <w:r w:rsidRPr="00841314">
        <w:rPr>
          <w:rFonts w:ascii="Verdana" w:hAnsi="Verdana" w:cs="Times New Roman"/>
          <w:bCs/>
          <w:sz w:val="20"/>
          <w:szCs w:val="20"/>
        </w:rPr>
        <w:t>.)</w:t>
      </w:r>
    </w:p>
    <w:p w14:paraId="62C9545E" w14:textId="77777777" w:rsidR="00107627" w:rsidRPr="00841314" w:rsidRDefault="00107627" w:rsidP="001F513D">
      <w:pPr>
        <w:pStyle w:val="Listaszerbekezds"/>
        <w:numPr>
          <w:ilvl w:val="1"/>
          <w:numId w:val="45"/>
        </w:numPr>
        <w:spacing w:before="120" w:after="0" w:line="276" w:lineRule="auto"/>
        <w:ind w:left="1134"/>
        <w:jc w:val="both"/>
        <w:rPr>
          <w:rFonts w:ascii="Verdana" w:hAnsi="Verdana" w:cs="Times New Roman"/>
          <w:bCs/>
          <w:sz w:val="20"/>
          <w:szCs w:val="20"/>
        </w:rPr>
      </w:pPr>
      <w:r w:rsidRPr="00841314">
        <w:rPr>
          <w:rFonts w:ascii="Verdana" w:hAnsi="Verdana" w:cs="Times New Roman"/>
          <w:bCs/>
          <w:sz w:val="20"/>
          <w:szCs w:val="20"/>
        </w:rPr>
        <w:t>Közúti közlekedés. A közúti közlekedés definíciója, elemei, jellemzőik. (</w:t>
      </w:r>
      <w:proofErr w:type="spellStart"/>
      <w:r w:rsidRPr="00841314">
        <w:rPr>
          <w:rFonts w:ascii="Verdana" w:hAnsi="Verdana" w:cs="Times New Roman"/>
          <w:bCs/>
          <w:sz w:val="20"/>
          <w:szCs w:val="20"/>
        </w:rPr>
        <w:t>Road</w:t>
      </w:r>
      <w:proofErr w:type="spellEnd"/>
      <w:r w:rsidRPr="00841314">
        <w:rPr>
          <w:rFonts w:ascii="Verdana" w:hAnsi="Verdana" w:cs="Times New Roman"/>
          <w:bCs/>
          <w:sz w:val="20"/>
          <w:szCs w:val="20"/>
        </w:rPr>
        <w:t xml:space="preserve"> </w:t>
      </w:r>
      <w:proofErr w:type="spellStart"/>
      <w:r w:rsidRPr="00841314">
        <w:rPr>
          <w:rFonts w:ascii="Verdana" w:hAnsi="Verdana" w:cs="Times New Roman"/>
          <w:bCs/>
          <w:sz w:val="20"/>
          <w:szCs w:val="20"/>
        </w:rPr>
        <w:t>traffic</w:t>
      </w:r>
      <w:proofErr w:type="spellEnd"/>
      <w:r w:rsidRPr="00841314">
        <w:rPr>
          <w:rFonts w:ascii="Verdana" w:hAnsi="Verdana" w:cs="Times New Roman"/>
          <w:bCs/>
          <w:sz w:val="20"/>
          <w:szCs w:val="20"/>
        </w:rPr>
        <w:t xml:space="preserve">. </w:t>
      </w:r>
      <w:proofErr w:type="spellStart"/>
      <w:r w:rsidRPr="00841314">
        <w:rPr>
          <w:rFonts w:ascii="Verdana" w:hAnsi="Verdana" w:cs="Times New Roman"/>
          <w:bCs/>
          <w:sz w:val="20"/>
          <w:szCs w:val="20"/>
        </w:rPr>
        <w:t>Definition</w:t>
      </w:r>
      <w:proofErr w:type="spellEnd"/>
      <w:r w:rsidRPr="00841314">
        <w:rPr>
          <w:rFonts w:ascii="Verdana" w:hAnsi="Verdana" w:cs="Times New Roman"/>
          <w:bCs/>
          <w:sz w:val="20"/>
          <w:szCs w:val="20"/>
        </w:rPr>
        <w:t xml:space="preserve">, </w:t>
      </w:r>
      <w:proofErr w:type="spellStart"/>
      <w:r w:rsidRPr="00841314">
        <w:rPr>
          <w:rFonts w:ascii="Verdana" w:hAnsi="Verdana" w:cs="Times New Roman"/>
          <w:bCs/>
          <w:sz w:val="20"/>
          <w:szCs w:val="20"/>
        </w:rPr>
        <w:t>elements</w:t>
      </w:r>
      <w:proofErr w:type="spellEnd"/>
      <w:r w:rsidRPr="00841314">
        <w:rPr>
          <w:rFonts w:ascii="Verdana" w:hAnsi="Verdana" w:cs="Times New Roman"/>
          <w:bCs/>
          <w:sz w:val="20"/>
          <w:szCs w:val="20"/>
        </w:rPr>
        <w:t xml:space="preserve"> and </w:t>
      </w:r>
      <w:proofErr w:type="spellStart"/>
      <w:r w:rsidRPr="00841314">
        <w:rPr>
          <w:rFonts w:ascii="Verdana" w:hAnsi="Verdana" w:cs="Times New Roman"/>
          <w:bCs/>
          <w:sz w:val="20"/>
          <w:szCs w:val="20"/>
        </w:rPr>
        <w:t>characteristics</w:t>
      </w:r>
      <w:proofErr w:type="spellEnd"/>
      <w:r w:rsidRPr="00841314">
        <w:rPr>
          <w:rFonts w:ascii="Verdana" w:hAnsi="Verdana" w:cs="Times New Roman"/>
          <w:bCs/>
          <w:sz w:val="20"/>
          <w:szCs w:val="20"/>
        </w:rPr>
        <w:t xml:space="preserve"> of </w:t>
      </w:r>
      <w:proofErr w:type="spellStart"/>
      <w:r w:rsidRPr="00841314">
        <w:rPr>
          <w:rFonts w:ascii="Verdana" w:hAnsi="Verdana" w:cs="Times New Roman"/>
          <w:bCs/>
          <w:sz w:val="20"/>
          <w:szCs w:val="20"/>
        </w:rPr>
        <w:t>road</w:t>
      </w:r>
      <w:proofErr w:type="spellEnd"/>
      <w:r w:rsidRPr="00841314">
        <w:rPr>
          <w:rFonts w:ascii="Verdana" w:hAnsi="Verdana" w:cs="Times New Roman"/>
          <w:bCs/>
          <w:sz w:val="20"/>
          <w:szCs w:val="20"/>
        </w:rPr>
        <w:t xml:space="preserve"> </w:t>
      </w:r>
      <w:proofErr w:type="spellStart"/>
      <w:r w:rsidRPr="00841314">
        <w:rPr>
          <w:rFonts w:ascii="Verdana" w:hAnsi="Verdana" w:cs="Times New Roman"/>
          <w:bCs/>
          <w:sz w:val="20"/>
          <w:szCs w:val="20"/>
        </w:rPr>
        <w:t>transport</w:t>
      </w:r>
      <w:proofErr w:type="spellEnd"/>
      <w:r w:rsidRPr="00841314">
        <w:rPr>
          <w:rFonts w:ascii="Verdana" w:hAnsi="Verdana" w:cs="Times New Roman"/>
          <w:bCs/>
          <w:sz w:val="20"/>
          <w:szCs w:val="20"/>
        </w:rPr>
        <w:t>.)</w:t>
      </w:r>
    </w:p>
    <w:p w14:paraId="60B682F9" w14:textId="77777777" w:rsidR="00107627" w:rsidRPr="00841314" w:rsidRDefault="00107627" w:rsidP="001F513D">
      <w:pPr>
        <w:pStyle w:val="Listaszerbekezds"/>
        <w:numPr>
          <w:ilvl w:val="1"/>
          <w:numId w:val="45"/>
        </w:numPr>
        <w:spacing w:before="120" w:after="0" w:line="276" w:lineRule="auto"/>
        <w:ind w:left="1134"/>
        <w:jc w:val="both"/>
        <w:rPr>
          <w:rFonts w:ascii="Verdana" w:hAnsi="Verdana" w:cs="Times New Roman"/>
          <w:bCs/>
          <w:sz w:val="20"/>
          <w:szCs w:val="20"/>
        </w:rPr>
      </w:pPr>
      <w:r w:rsidRPr="00841314">
        <w:rPr>
          <w:rFonts w:ascii="Verdana" w:hAnsi="Verdana" w:cs="Times New Roman"/>
          <w:bCs/>
          <w:noProof/>
          <w:sz w:val="20"/>
          <w:szCs w:val="20"/>
        </w:rPr>
        <w:t>Magánterületek közlekedéstervezése. Magyarország úthálózata, az úthálózat felosztása. (Transportation planning for private areas. Road network of Hungary, ranking of the road network.)</w:t>
      </w:r>
    </w:p>
    <w:p w14:paraId="54CB68B7" w14:textId="77777777" w:rsidR="00107627" w:rsidRPr="00841314" w:rsidRDefault="00107627" w:rsidP="001F513D">
      <w:pPr>
        <w:pStyle w:val="Listaszerbekezds"/>
        <w:numPr>
          <w:ilvl w:val="1"/>
          <w:numId w:val="45"/>
        </w:numPr>
        <w:spacing w:before="120" w:after="0" w:line="276" w:lineRule="auto"/>
        <w:ind w:left="1134"/>
        <w:jc w:val="both"/>
        <w:rPr>
          <w:rFonts w:ascii="Verdana" w:hAnsi="Verdana" w:cs="Times New Roman"/>
          <w:bCs/>
          <w:sz w:val="20"/>
          <w:szCs w:val="20"/>
        </w:rPr>
      </w:pPr>
      <w:r w:rsidRPr="00841314">
        <w:rPr>
          <w:rFonts w:ascii="Verdana" w:hAnsi="Verdana" w:cs="Times New Roman"/>
          <w:noProof/>
          <w:sz w:val="20"/>
          <w:szCs w:val="20"/>
        </w:rPr>
        <w:t>Az úthálózat elhelyezkedése, az utak csoportosítása, a problémás területek ismertetése. (Location of the road network, grouping of roads, description of problem areas.)</w:t>
      </w:r>
    </w:p>
    <w:p w14:paraId="1A7D21A7" w14:textId="77777777" w:rsidR="00107627" w:rsidRPr="00841314" w:rsidRDefault="00107627" w:rsidP="001F513D">
      <w:pPr>
        <w:pStyle w:val="Listaszerbekezds"/>
        <w:numPr>
          <w:ilvl w:val="1"/>
          <w:numId w:val="45"/>
        </w:numPr>
        <w:shd w:val="clear" w:color="auto" w:fill="F8F9FA"/>
        <w:spacing w:before="120" w:after="0" w:line="276" w:lineRule="auto"/>
        <w:ind w:left="1134"/>
        <w:jc w:val="both"/>
        <w:rPr>
          <w:rFonts w:ascii="Verdana" w:eastAsia="Courier New" w:hAnsi="Verdana" w:cs="Times New Roman"/>
          <w:noProof/>
          <w:sz w:val="20"/>
          <w:szCs w:val="20"/>
        </w:rPr>
      </w:pPr>
      <w:r w:rsidRPr="00841314">
        <w:rPr>
          <w:rFonts w:ascii="Verdana" w:hAnsi="Verdana" w:cs="Times New Roman"/>
          <w:bCs/>
          <w:noProof/>
          <w:sz w:val="20"/>
          <w:szCs w:val="20"/>
        </w:rPr>
        <w:t xml:space="preserve">Magánutak forgalomszervezése. </w:t>
      </w:r>
      <w:r w:rsidRPr="00841314">
        <w:rPr>
          <w:rFonts w:ascii="Verdana" w:hAnsi="Verdana" w:cs="Times New Roman"/>
          <w:noProof/>
          <w:sz w:val="20"/>
          <w:szCs w:val="20"/>
        </w:rPr>
        <w:t>Magánutakra vonatkozó speciális forgalomszervezési és forgalomirányítási szabályok, elvek, módszerek. Különleges szállítmányok kísérése</w:t>
      </w:r>
      <w:r w:rsidRPr="00841314">
        <w:rPr>
          <w:rFonts w:ascii="Verdana" w:hAnsi="Verdana" w:cs="Times New Roman"/>
          <w:bCs/>
          <w:sz w:val="20"/>
          <w:szCs w:val="20"/>
        </w:rPr>
        <w:t xml:space="preserve">. </w:t>
      </w:r>
      <w:r w:rsidRPr="00841314">
        <w:rPr>
          <w:rFonts w:ascii="Verdana" w:hAnsi="Verdana" w:cs="Times New Roman"/>
          <w:bCs/>
          <w:noProof/>
          <w:sz w:val="20"/>
          <w:szCs w:val="20"/>
        </w:rPr>
        <w:t xml:space="preserve">Különleges szállítmányok. </w:t>
      </w:r>
      <w:r w:rsidRPr="00841314">
        <w:rPr>
          <w:rFonts w:ascii="Verdana" w:hAnsi="Verdana" w:cs="Times New Roman"/>
          <w:noProof/>
          <w:sz w:val="20"/>
          <w:szCs w:val="20"/>
        </w:rPr>
        <w:t xml:space="preserve">A különleges </w:t>
      </w:r>
      <w:r w:rsidRPr="00841314">
        <w:rPr>
          <w:rFonts w:ascii="Verdana" w:hAnsi="Verdana" w:cs="Times New Roman"/>
          <w:noProof/>
          <w:sz w:val="20"/>
          <w:szCs w:val="20"/>
        </w:rPr>
        <w:lastRenderedPageBreak/>
        <w:t>szállítmányok jellemzése. ADR, AETR alapismeretek. (Arranging the traffic on private aeras. Special traffic management and traffic management rules, principles, methods for private roads. Special shipments. Characterization of special consignments. Basic knowledge of ADR, AETR.)</w:t>
      </w:r>
    </w:p>
    <w:p w14:paraId="4D80D018" w14:textId="77777777" w:rsidR="00107627" w:rsidRPr="00841314" w:rsidRDefault="00107627" w:rsidP="001F513D">
      <w:pPr>
        <w:pStyle w:val="Listaszerbekezds"/>
        <w:numPr>
          <w:ilvl w:val="1"/>
          <w:numId w:val="45"/>
        </w:numPr>
        <w:shd w:val="clear" w:color="auto" w:fill="F8F9FA"/>
        <w:spacing w:before="120" w:after="0" w:line="276" w:lineRule="auto"/>
        <w:ind w:left="1134"/>
        <w:jc w:val="both"/>
        <w:rPr>
          <w:rFonts w:ascii="Verdana" w:hAnsi="Verdana" w:cs="Times New Roman"/>
          <w:noProof/>
          <w:sz w:val="20"/>
          <w:szCs w:val="20"/>
        </w:rPr>
      </w:pPr>
      <w:r w:rsidRPr="00841314">
        <w:rPr>
          <w:rFonts w:ascii="Verdana" w:hAnsi="Verdana" w:cs="Times New Roman"/>
          <w:noProof/>
          <w:sz w:val="20"/>
          <w:szCs w:val="20"/>
        </w:rPr>
        <w:t xml:space="preserve">A balesetmegelőzésd réndszre, elmélete és gyakorlata ( </w:t>
      </w:r>
      <w:r w:rsidRPr="00841314">
        <w:rPr>
          <w:rFonts w:ascii="Verdana" w:eastAsia="Courier New" w:hAnsi="Verdana" w:cs="Times New Roman"/>
          <w:noProof/>
          <w:sz w:val="20"/>
          <w:szCs w:val="20"/>
        </w:rPr>
        <w:t xml:space="preserve">accident prevention, </w:t>
      </w:r>
      <w:r w:rsidRPr="00841314">
        <w:rPr>
          <w:rFonts w:ascii="Verdana" w:eastAsia="Courier New" w:hAnsi="Verdana" w:cs="Times New Roman"/>
          <w:noProof/>
          <w:sz w:val="20"/>
          <w:szCs w:val="20"/>
          <w:lang w:eastAsia="hu-HU"/>
        </w:rPr>
        <w:t>the theory of accident prevention, accident prevention in practice)</w:t>
      </w:r>
    </w:p>
    <w:p w14:paraId="61BC0D0C" w14:textId="77777777" w:rsidR="00107627" w:rsidRPr="00841314" w:rsidRDefault="00107627" w:rsidP="001F513D">
      <w:pPr>
        <w:numPr>
          <w:ilvl w:val="0"/>
          <w:numId w:val="4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meghirdetésének gyakorisága/a tantervben történő félévi elhelyezkedése: </w:t>
      </w:r>
      <w:r w:rsidRPr="00841314">
        <w:rPr>
          <w:rFonts w:ascii="Verdana" w:eastAsia="Verdana" w:hAnsi="Verdana" w:cs="Times New Roman"/>
          <w:sz w:val="20"/>
          <w:szCs w:val="20"/>
        </w:rPr>
        <w:t>II. félév</w:t>
      </w:r>
    </w:p>
    <w:p w14:paraId="064D6785" w14:textId="77777777" w:rsidR="00107627" w:rsidRPr="00841314" w:rsidRDefault="00107627" w:rsidP="001F513D">
      <w:pPr>
        <w:numPr>
          <w:ilvl w:val="0"/>
          <w:numId w:val="45"/>
        </w:numPr>
        <w:spacing w:before="120" w:after="12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tanórákon való részvétel követelményei, az elfogadható hiányzások mértéke, a távolmaradás pótlásának lehetősége: </w:t>
      </w:r>
    </w:p>
    <w:p w14:paraId="62890AD8" w14:textId="77777777" w:rsidR="00107627" w:rsidRPr="00841314" w:rsidRDefault="00107627"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t>Követelmény a tanórákon történő részvétel. A hallgató köteles a foglalkozások legalább 70%-án részt venni. Az elfogadható hiányzások mértéke 30%, az e feletti távolmaradás esetén az aláírás megtagadásra kerül.</w:t>
      </w:r>
    </w:p>
    <w:p w14:paraId="3E71DCC8" w14:textId="77777777" w:rsidR="00107627" w:rsidRPr="00841314" w:rsidRDefault="00107627" w:rsidP="001F513D">
      <w:pPr>
        <w:numPr>
          <w:ilvl w:val="0"/>
          <w:numId w:val="4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sz w:val="20"/>
          <w:szCs w:val="20"/>
        </w:rPr>
        <w:t>Félévközi feladatok, ismeretek ellenőrzésének rendje:</w:t>
      </w:r>
    </w:p>
    <w:p w14:paraId="312FB61B" w14:textId="2D901EDF" w:rsidR="00107627" w:rsidRPr="00841314" w:rsidRDefault="00107627" w:rsidP="00841314">
      <w:pPr>
        <w:pStyle w:val="TableParagraph"/>
        <w:spacing w:line="276" w:lineRule="auto"/>
        <w:ind w:left="284"/>
        <w:jc w:val="both"/>
        <w:rPr>
          <w:rFonts w:ascii="Verdana" w:eastAsia="Verdana" w:hAnsi="Verdana"/>
          <w:bCs/>
          <w:sz w:val="20"/>
          <w:szCs w:val="20"/>
        </w:rPr>
      </w:pPr>
      <w:r w:rsidRPr="00841314">
        <w:rPr>
          <w:rFonts w:ascii="Verdana" w:eastAsia="Verdana" w:hAnsi="Verdana"/>
          <w:bCs/>
          <w:sz w:val="20"/>
          <w:szCs w:val="20"/>
        </w:rPr>
        <w:t xml:space="preserve">A hallgató értékelése a szorgalmi időszakban, félévközben kiadott projektfeladat </w:t>
      </w:r>
      <w:r w:rsidR="0047207E">
        <w:rPr>
          <w:rFonts w:ascii="Verdana" w:eastAsia="Verdana" w:hAnsi="Verdana"/>
          <w:bCs/>
          <w:sz w:val="20"/>
          <w:szCs w:val="20"/>
        </w:rPr>
        <w:t xml:space="preserve">és/vagy házi dolgozat </w:t>
      </w:r>
      <w:r w:rsidRPr="00841314">
        <w:rPr>
          <w:rFonts w:ascii="Verdana" w:eastAsia="Verdana" w:hAnsi="Verdana"/>
          <w:bCs/>
          <w:sz w:val="20"/>
          <w:szCs w:val="20"/>
        </w:rPr>
        <w:t xml:space="preserve">készítése (az értékelés 50%-át adja), valamint az órai teljesítmény (aktivitás) (az értékelés 50%-át adja) alapján történik. </w:t>
      </w:r>
      <w:r w:rsidR="0047207E" w:rsidRPr="0047207E">
        <w:rPr>
          <w:rFonts w:ascii="Verdana" w:eastAsia="Verdana" w:hAnsi="Verdana"/>
          <w:bCs/>
          <w:sz w:val="20"/>
          <w:szCs w:val="20"/>
        </w:rPr>
        <w:t>A beadandó feladat követelményeit (típus, témakör, beadási határidő) az oktató az első órán ismerteti a hallgatókkal.</w:t>
      </w:r>
    </w:p>
    <w:p w14:paraId="0E69EE4C" w14:textId="77777777" w:rsidR="00107627" w:rsidRPr="00841314" w:rsidRDefault="00107627" w:rsidP="00841314">
      <w:pPr>
        <w:spacing w:before="120" w:after="120" w:line="276" w:lineRule="auto"/>
        <w:ind w:left="284"/>
        <w:jc w:val="both"/>
        <w:rPr>
          <w:rFonts w:ascii="Verdana" w:eastAsia="Verdana" w:hAnsi="Verdana" w:cs="Times New Roman"/>
          <w:bCs/>
          <w:sz w:val="20"/>
          <w:szCs w:val="20"/>
        </w:rPr>
      </w:pPr>
      <w:r w:rsidRPr="00841314">
        <w:rPr>
          <w:rFonts w:ascii="Verdana" w:eastAsia="Verdana" w:hAnsi="Verdana" w:cs="Times New Roman"/>
          <w:bCs/>
          <w:sz w:val="20"/>
          <w:szCs w:val="20"/>
        </w:rPr>
        <w:t>Az értékelés ötfokozatú: elégtelen (60% alatt), elégséges (61%-70%), közepes (71%-80%), jó (81%-90%), jeles (91%-100%). Pótlás, illetve 61% alatti eredmény esetén, javítási lehetőséget kell biztosítani a szorgalmi időszakban, egy alkalommal.</w:t>
      </w:r>
    </w:p>
    <w:p w14:paraId="10E78DD6" w14:textId="77777777" w:rsidR="00107627" w:rsidRPr="00841314" w:rsidRDefault="00107627" w:rsidP="001F513D">
      <w:pPr>
        <w:numPr>
          <w:ilvl w:val="0"/>
          <w:numId w:val="45"/>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Az értékelés, az aláírás és a kreditek megszerzésének pontos feltételei: </w:t>
      </w:r>
    </w:p>
    <w:p w14:paraId="1E391560" w14:textId="21E042A5" w:rsidR="00107627" w:rsidRPr="00841314" w:rsidRDefault="00107627" w:rsidP="001F513D">
      <w:pPr>
        <w:pStyle w:val="lfej"/>
        <w:numPr>
          <w:ilvl w:val="1"/>
          <w:numId w:val="45"/>
        </w:numPr>
        <w:tabs>
          <w:tab w:val="clear" w:pos="4536"/>
          <w:tab w:val="clear" w:pos="9072"/>
        </w:tabs>
        <w:spacing w:before="120" w:line="276" w:lineRule="auto"/>
        <w:ind w:left="851"/>
        <w:jc w:val="both"/>
        <w:rPr>
          <w:rFonts w:ascii="Verdana" w:hAnsi="Verdana"/>
          <w:sz w:val="20"/>
          <w:szCs w:val="20"/>
        </w:rPr>
      </w:pPr>
      <w:r w:rsidRPr="00841314">
        <w:rPr>
          <w:rFonts w:ascii="Verdana" w:hAnsi="Verdana"/>
          <w:sz w:val="20"/>
          <w:szCs w:val="20"/>
        </w:rPr>
        <w:t>Az aláírás megszerzésének feltételei: Az aláírás megszerzésének feltétele a 13. pontban meghatározott arányú részvétel a foglalkozásokon, és a 14. pontban meghatározott félévközi feladatok legalább elégséges teljesítése.</w:t>
      </w:r>
    </w:p>
    <w:p w14:paraId="0EF5B40F" w14:textId="63F7E62E" w:rsidR="00107627" w:rsidRDefault="00107627" w:rsidP="001F513D">
      <w:pPr>
        <w:pStyle w:val="lfej"/>
        <w:numPr>
          <w:ilvl w:val="1"/>
          <w:numId w:val="45"/>
        </w:numPr>
        <w:tabs>
          <w:tab w:val="clear" w:pos="4536"/>
          <w:tab w:val="clear" w:pos="9072"/>
        </w:tabs>
        <w:spacing w:before="120" w:line="276" w:lineRule="auto"/>
        <w:ind w:left="851"/>
        <w:jc w:val="both"/>
        <w:rPr>
          <w:rFonts w:ascii="Verdana" w:hAnsi="Verdana"/>
          <w:sz w:val="20"/>
          <w:szCs w:val="20"/>
        </w:rPr>
      </w:pPr>
      <w:r w:rsidRPr="00841314">
        <w:rPr>
          <w:rFonts w:ascii="Verdana" w:hAnsi="Verdana"/>
          <w:sz w:val="20"/>
          <w:szCs w:val="20"/>
        </w:rPr>
        <w:t xml:space="preserve">Az értékelés: A félévközi számonkérés módja és formája: </w:t>
      </w:r>
    </w:p>
    <w:p w14:paraId="4178EB08" w14:textId="77777777" w:rsidR="00191DBA" w:rsidRPr="00841314" w:rsidRDefault="00191DBA" w:rsidP="00191DBA">
      <w:pPr>
        <w:spacing w:before="120" w:after="120" w:line="276" w:lineRule="auto"/>
        <w:ind w:left="426"/>
        <w:jc w:val="both"/>
        <w:rPr>
          <w:rFonts w:ascii="Verdana" w:eastAsia="Verdana" w:hAnsi="Verdana" w:cs="Times New Roman"/>
          <w:sz w:val="20"/>
          <w:szCs w:val="20"/>
        </w:rPr>
      </w:pPr>
      <w:r w:rsidRPr="00841314">
        <w:rPr>
          <w:rFonts w:ascii="Verdana" w:eastAsia="Verdana" w:hAnsi="Verdana" w:cs="Verdana"/>
          <w:sz w:val="20"/>
          <w:szCs w:val="20"/>
        </w:rPr>
        <w:t>Gyakorlati</w:t>
      </w:r>
      <w:r w:rsidRPr="00841314">
        <w:rPr>
          <w:rFonts w:ascii="Verdana" w:eastAsia="Verdana" w:hAnsi="Verdana" w:cs="Times New Roman"/>
          <w:sz w:val="20"/>
          <w:szCs w:val="20"/>
        </w:rPr>
        <w:t xml:space="preserve"> jegy, amely a félévközi feladatok sikeres teljesítéséből, valamint az órai teljesítmény értékeléséből áll (50-50%-os arányban).</w:t>
      </w:r>
    </w:p>
    <w:p w14:paraId="03094F10" w14:textId="25B38AA9" w:rsidR="00107627" w:rsidRPr="00841314" w:rsidRDefault="00107627" w:rsidP="001F513D">
      <w:pPr>
        <w:pStyle w:val="lfej"/>
        <w:numPr>
          <w:ilvl w:val="1"/>
          <w:numId w:val="45"/>
        </w:numPr>
        <w:tabs>
          <w:tab w:val="clear" w:pos="4536"/>
          <w:tab w:val="clear" w:pos="9072"/>
        </w:tabs>
        <w:spacing w:before="120" w:line="276" w:lineRule="auto"/>
        <w:ind w:left="851"/>
        <w:jc w:val="both"/>
        <w:rPr>
          <w:rFonts w:ascii="Verdana" w:eastAsia="Verdana" w:hAnsi="Verdana"/>
          <w:sz w:val="20"/>
          <w:szCs w:val="20"/>
        </w:rPr>
      </w:pPr>
      <w:r w:rsidRPr="00841314">
        <w:rPr>
          <w:rFonts w:ascii="Verdana" w:hAnsi="Verdana"/>
          <w:sz w:val="20"/>
          <w:szCs w:val="20"/>
        </w:rPr>
        <w:t>A kreditek megszerzésének feltételei: A kreditek megszerzésének feltétele az aláírás megszerzése és a legalább elégséges gyakorlati jegy</w:t>
      </w:r>
      <w:r w:rsidRPr="00841314">
        <w:rPr>
          <w:rFonts w:ascii="Verdana" w:eastAsia="Verdana" w:hAnsi="Verdana"/>
          <w:sz w:val="20"/>
          <w:szCs w:val="20"/>
        </w:rPr>
        <w:t xml:space="preserve">. </w:t>
      </w:r>
    </w:p>
    <w:p w14:paraId="172AC15A" w14:textId="77777777" w:rsidR="00107627" w:rsidRPr="00841314" w:rsidRDefault="00107627" w:rsidP="00841314">
      <w:pPr>
        <w:spacing w:before="120" w:after="120" w:line="276" w:lineRule="auto"/>
        <w:ind w:left="426"/>
        <w:jc w:val="both"/>
        <w:rPr>
          <w:rFonts w:ascii="Verdana" w:eastAsia="Verdana" w:hAnsi="Verdana" w:cs="Times New Roman"/>
          <w:bCs/>
          <w:sz w:val="20"/>
          <w:szCs w:val="20"/>
        </w:rPr>
      </w:pPr>
    </w:p>
    <w:p w14:paraId="5E485770" w14:textId="77777777" w:rsidR="00107627" w:rsidRPr="00841314" w:rsidRDefault="00107627" w:rsidP="001F513D">
      <w:pPr>
        <w:numPr>
          <w:ilvl w:val="0"/>
          <w:numId w:val="45"/>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Irodalomjegyzék:</w:t>
      </w:r>
    </w:p>
    <w:p w14:paraId="184F47F2" w14:textId="77777777" w:rsidR="00107627" w:rsidRPr="00CF228C" w:rsidRDefault="00107627" w:rsidP="001F513D">
      <w:pPr>
        <w:pStyle w:val="lfej"/>
        <w:numPr>
          <w:ilvl w:val="1"/>
          <w:numId w:val="45"/>
        </w:numPr>
        <w:tabs>
          <w:tab w:val="clear" w:pos="4536"/>
          <w:tab w:val="clear" w:pos="9072"/>
        </w:tabs>
        <w:spacing w:before="120" w:line="276" w:lineRule="auto"/>
        <w:ind w:left="851"/>
        <w:jc w:val="both"/>
        <w:rPr>
          <w:rFonts w:ascii="Verdana" w:hAnsi="Verdana"/>
          <w:sz w:val="20"/>
          <w:szCs w:val="20"/>
        </w:rPr>
      </w:pPr>
      <w:r w:rsidRPr="00CF228C">
        <w:rPr>
          <w:rFonts w:ascii="Verdana" w:hAnsi="Verdana"/>
          <w:sz w:val="20"/>
          <w:szCs w:val="20"/>
        </w:rPr>
        <w:t xml:space="preserve">Kötelező irodalom: </w:t>
      </w:r>
    </w:p>
    <w:p w14:paraId="3487C3BD" w14:textId="3F95BCF6" w:rsidR="00107627" w:rsidRPr="00841314" w:rsidRDefault="00107627" w:rsidP="001F513D">
      <w:pPr>
        <w:pStyle w:val="lfej"/>
        <w:numPr>
          <w:ilvl w:val="3"/>
          <w:numId w:val="19"/>
        </w:numPr>
        <w:tabs>
          <w:tab w:val="clear" w:pos="4536"/>
          <w:tab w:val="clear" w:pos="9072"/>
        </w:tabs>
        <w:spacing w:before="120" w:line="276" w:lineRule="auto"/>
        <w:ind w:left="1418"/>
        <w:jc w:val="both"/>
        <w:rPr>
          <w:rFonts w:ascii="Verdana" w:hAnsi="Verdana"/>
          <w:noProof/>
          <w:sz w:val="20"/>
          <w:szCs w:val="20"/>
        </w:rPr>
      </w:pPr>
      <w:r w:rsidRPr="00841314">
        <w:rPr>
          <w:rFonts w:ascii="Verdana" w:hAnsi="Verdana"/>
          <w:noProof/>
          <w:sz w:val="20"/>
          <w:szCs w:val="20"/>
        </w:rPr>
        <w:t>Barabás A. Tünde (szerk. ): Alkalmazott Kriminológia, Ludovika Egyetemi Kiadó, Budapest 2020. II rész A Közlekedés kriminológája című fejezet, 513-521. oldal</w:t>
      </w:r>
    </w:p>
    <w:p w14:paraId="576D05AC" w14:textId="03523FBF" w:rsidR="00107627" w:rsidRPr="00841314" w:rsidRDefault="00107627" w:rsidP="001F513D">
      <w:pPr>
        <w:pStyle w:val="lfej"/>
        <w:numPr>
          <w:ilvl w:val="0"/>
          <w:numId w:val="19"/>
        </w:numPr>
        <w:spacing w:before="120" w:line="276" w:lineRule="auto"/>
        <w:jc w:val="both"/>
        <w:rPr>
          <w:rFonts w:ascii="Verdana" w:hAnsi="Verdana"/>
          <w:noProof/>
          <w:sz w:val="20"/>
          <w:szCs w:val="20"/>
        </w:rPr>
      </w:pPr>
      <w:r w:rsidRPr="00841314">
        <w:rPr>
          <w:rFonts w:ascii="Verdana" w:hAnsi="Verdana"/>
          <w:noProof/>
          <w:sz w:val="20"/>
          <w:szCs w:val="20"/>
        </w:rPr>
        <w:t>Felföldi Péter–Dr. Major Róbert–Mészáros Gábor – Forgalomszervezés és -irányítás, Budapest, NKE-RTK 2018. egyetemi tankönyv I. fejezete 9-219 oldal</w:t>
      </w:r>
    </w:p>
    <w:p w14:paraId="0C7F736D" w14:textId="77777777" w:rsidR="00107627" w:rsidRPr="00CF228C" w:rsidRDefault="00107627" w:rsidP="001F513D">
      <w:pPr>
        <w:pStyle w:val="lfej"/>
        <w:numPr>
          <w:ilvl w:val="1"/>
          <w:numId w:val="45"/>
        </w:numPr>
        <w:tabs>
          <w:tab w:val="clear" w:pos="4536"/>
          <w:tab w:val="clear" w:pos="9072"/>
        </w:tabs>
        <w:spacing w:before="120" w:line="276" w:lineRule="auto"/>
        <w:ind w:left="851"/>
        <w:jc w:val="both"/>
        <w:rPr>
          <w:rFonts w:ascii="Verdana" w:hAnsi="Verdana"/>
          <w:sz w:val="20"/>
          <w:szCs w:val="20"/>
        </w:rPr>
      </w:pPr>
      <w:r w:rsidRPr="00CF228C">
        <w:rPr>
          <w:rFonts w:ascii="Verdana" w:hAnsi="Verdana"/>
          <w:sz w:val="20"/>
          <w:szCs w:val="20"/>
        </w:rPr>
        <w:t xml:space="preserve">Ajánlott irodalom: </w:t>
      </w:r>
    </w:p>
    <w:p w14:paraId="107BCB35" w14:textId="4907CF0D" w:rsidR="00107627" w:rsidRPr="00841314" w:rsidRDefault="00107627" w:rsidP="001F513D">
      <w:pPr>
        <w:pStyle w:val="lfej"/>
        <w:numPr>
          <w:ilvl w:val="3"/>
          <w:numId w:val="19"/>
        </w:numPr>
        <w:tabs>
          <w:tab w:val="clear" w:pos="4536"/>
          <w:tab w:val="clear" w:pos="9072"/>
        </w:tabs>
        <w:spacing w:before="120" w:line="276" w:lineRule="auto"/>
        <w:ind w:left="851"/>
        <w:jc w:val="both"/>
        <w:rPr>
          <w:rFonts w:ascii="Verdana" w:hAnsi="Verdana"/>
          <w:noProof/>
          <w:sz w:val="20"/>
          <w:szCs w:val="20"/>
        </w:rPr>
      </w:pPr>
      <w:r w:rsidRPr="00841314">
        <w:rPr>
          <w:rFonts w:ascii="Verdana" w:hAnsi="Verdana"/>
          <w:noProof/>
          <w:sz w:val="20"/>
          <w:szCs w:val="20"/>
        </w:rPr>
        <w:t>Jankó Domonkos (szerkesztő): Közúti közlekedésbiztonság, egyetemi tankönyv, Novadat kiadó 1996</w:t>
      </w:r>
    </w:p>
    <w:p w14:paraId="782F62FA" w14:textId="008CCFCD" w:rsidR="00107627" w:rsidRPr="00841314" w:rsidRDefault="00107627" w:rsidP="001F513D">
      <w:pPr>
        <w:pStyle w:val="lfej"/>
        <w:numPr>
          <w:ilvl w:val="3"/>
          <w:numId w:val="19"/>
        </w:numPr>
        <w:tabs>
          <w:tab w:val="clear" w:pos="4536"/>
          <w:tab w:val="clear" w:pos="9072"/>
        </w:tabs>
        <w:spacing w:before="120" w:line="276" w:lineRule="auto"/>
        <w:ind w:left="851"/>
        <w:rPr>
          <w:rFonts w:ascii="Verdana" w:hAnsi="Verdana"/>
          <w:noProof/>
          <w:sz w:val="20"/>
          <w:szCs w:val="20"/>
        </w:rPr>
      </w:pPr>
      <w:r w:rsidRPr="00841314">
        <w:rPr>
          <w:rFonts w:ascii="Verdana" w:hAnsi="Verdana"/>
          <w:noProof/>
          <w:sz w:val="20"/>
          <w:szCs w:val="20"/>
        </w:rPr>
        <w:lastRenderedPageBreak/>
        <w:t xml:space="preserve">Koren Csaba (szerk.): Biztonságosabb közúti infrastruktúra, Győr: Universitas-Győr Nonprofit Kft, 2014. p. 418. </w:t>
      </w:r>
      <w:r w:rsidRPr="00841314">
        <w:rPr>
          <w:rFonts w:ascii="Verdana" w:hAnsi="Verdana"/>
          <w:noProof/>
          <w:sz w:val="20"/>
          <w:szCs w:val="20"/>
        </w:rPr>
        <w:br/>
        <w:t>(ISBN: 978-615-5298-47-9)</w:t>
      </w:r>
    </w:p>
    <w:p w14:paraId="4CF50FE6" w14:textId="77777777" w:rsidR="00107627" w:rsidRPr="00841314" w:rsidRDefault="00107627" w:rsidP="00841314">
      <w:pPr>
        <w:spacing w:after="0" w:line="276" w:lineRule="auto"/>
        <w:rPr>
          <w:rFonts w:ascii="Verdana" w:eastAsia="Verdana" w:hAnsi="Verdana" w:cs="Times New Roman"/>
          <w:sz w:val="20"/>
          <w:szCs w:val="20"/>
        </w:rPr>
      </w:pPr>
    </w:p>
    <w:p w14:paraId="4B6007BE" w14:textId="77777777" w:rsidR="00107627" w:rsidRPr="00841314" w:rsidRDefault="00107627" w:rsidP="00841314">
      <w:pPr>
        <w:spacing w:after="0" w:line="276" w:lineRule="auto"/>
        <w:rPr>
          <w:rFonts w:ascii="Verdana" w:eastAsia="Verdana" w:hAnsi="Verdana" w:cs="Times New Roman"/>
          <w:sz w:val="20"/>
          <w:szCs w:val="20"/>
        </w:rPr>
      </w:pPr>
      <w:r w:rsidRPr="00841314">
        <w:rPr>
          <w:rFonts w:ascii="Verdana" w:eastAsia="Verdana" w:hAnsi="Verdana" w:cs="Times New Roman"/>
          <w:sz w:val="20"/>
          <w:szCs w:val="20"/>
        </w:rPr>
        <w:t>Budapest, 2021. szeptember 14.</w:t>
      </w:r>
    </w:p>
    <w:p w14:paraId="3E15EFEC" w14:textId="77777777" w:rsidR="00107627" w:rsidRPr="00841314" w:rsidRDefault="00107627" w:rsidP="00841314">
      <w:pPr>
        <w:spacing w:after="0" w:line="276" w:lineRule="auto"/>
        <w:rPr>
          <w:rFonts w:ascii="Verdana" w:eastAsia="Verdana" w:hAnsi="Verdana" w:cs="Times New Roman"/>
          <w:sz w:val="20"/>
          <w:szCs w:val="20"/>
        </w:rPr>
      </w:pPr>
    </w:p>
    <w:p w14:paraId="6AA1F9CA" w14:textId="77777777" w:rsidR="00107627" w:rsidRPr="00841314" w:rsidRDefault="00107627" w:rsidP="00841314">
      <w:pPr>
        <w:spacing w:after="0" w:line="276" w:lineRule="auto"/>
        <w:rPr>
          <w:rFonts w:ascii="Verdana" w:eastAsia="Verdana" w:hAnsi="Verdana" w:cs="Times New Roman"/>
          <w:sz w:val="20"/>
          <w:szCs w:val="20"/>
        </w:rPr>
      </w:pPr>
    </w:p>
    <w:p w14:paraId="62F8980B" w14:textId="77777777" w:rsidR="00107627" w:rsidRPr="00841314" w:rsidRDefault="00107627" w:rsidP="00841314">
      <w:pPr>
        <w:spacing w:after="0" w:line="276" w:lineRule="auto"/>
        <w:rPr>
          <w:rFonts w:ascii="Verdana" w:eastAsia="Verdana" w:hAnsi="Verdana" w:cs="Times New Roman"/>
          <w:sz w:val="20"/>
          <w:szCs w:val="20"/>
        </w:rPr>
      </w:pPr>
    </w:p>
    <w:p w14:paraId="75EDB9C8" w14:textId="38466547" w:rsidR="00107627" w:rsidRPr="00841314" w:rsidRDefault="00107627" w:rsidP="00841314">
      <w:pPr>
        <w:spacing w:after="0" w:line="276" w:lineRule="auto"/>
        <w:jc w:val="right"/>
        <w:rPr>
          <w:rFonts w:ascii="Verdana" w:eastAsia="Verdana" w:hAnsi="Verdana" w:cs="Times New Roman"/>
          <w:bCs/>
          <w:sz w:val="20"/>
          <w:szCs w:val="20"/>
        </w:rPr>
      </w:pPr>
      <w:r w:rsidRPr="00841314">
        <w:rPr>
          <w:rFonts w:ascii="Verdana" w:eastAsia="Verdana" w:hAnsi="Verdana" w:cs="Times New Roman"/>
          <w:bCs/>
          <w:sz w:val="20"/>
          <w:szCs w:val="20"/>
        </w:rPr>
        <w:tab/>
      </w:r>
      <w:r w:rsidRPr="00841314">
        <w:rPr>
          <w:rFonts w:ascii="Verdana" w:eastAsia="Verdana" w:hAnsi="Verdana" w:cs="Times New Roman"/>
          <w:bCs/>
          <w:sz w:val="20"/>
          <w:szCs w:val="20"/>
        </w:rPr>
        <w:tab/>
        <w:t xml:space="preserve">Dr. Major Róbert </w:t>
      </w:r>
    </w:p>
    <w:p w14:paraId="3BFD1B0D" w14:textId="6943FE16" w:rsidR="00107627" w:rsidRDefault="00107627" w:rsidP="00841314">
      <w:pPr>
        <w:spacing w:after="0" w:line="276" w:lineRule="auto"/>
        <w:jc w:val="right"/>
        <w:rPr>
          <w:rFonts w:ascii="Verdana" w:eastAsia="Verdana" w:hAnsi="Verdana" w:cs="Times New Roman"/>
          <w:bCs/>
          <w:sz w:val="20"/>
          <w:szCs w:val="20"/>
        </w:rPr>
      </w:pPr>
      <w:r w:rsidRPr="00841314">
        <w:rPr>
          <w:rFonts w:ascii="Verdana" w:eastAsia="Verdana" w:hAnsi="Verdana" w:cs="Times New Roman"/>
          <w:bCs/>
          <w:sz w:val="20"/>
          <w:szCs w:val="20"/>
        </w:rPr>
        <w:t>egyetemi docens</w:t>
      </w:r>
      <w:r w:rsidR="00191DBA">
        <w:rPr>
          <w:rFonts w:ascii="Verdana" w:eastAsia="Verdana" w:hAnsi="Verdana" w:cs="Times New Roman"/>
          <w:bCs/>
          <w:sz w:val="20"/>
          <w:szCs w:val="20"/>
        </w:rPr>
        <w:t xml:space="preserve">, NKE RTK </w:t>
      </w:r>
      <w:r w:rsidR="00ED0502">
        <w:rPr>
          <w:rFonts w:ascii="Verdana" w:eastAsia="Verdana" w:hAnsi="Verdana" w:cs="Times New Roman"/>
          <w:bCs/>
          <w:sz w:val="20"/>
          <w:szCs w:val="20"/>
        </w:rPr>
        <w:t>Közbiztonsági Tanszék</w:t>
      </w:r>
    </w:p>
    <w:p w14:paraId="30C1CE09" w14:textId="7EFA3E5E" w:rsidR="00191DBA" w:rsidRDefault="00191DBA" w:rsidP="00841314">
      <w:pPr>
        <w:spacing w:after="0" w:line="276" w:lineRule="auto"/>
        <w:jc w:val="right"/>
        <w:rPr>
          <w:rFonts w:ascii="Verdana" w:eastAsia="Verdana" w:hAnsi="Verdana" w:cs="Times New Roman"/>
          <w:bCs/>
          <w:sz w:val="20"/>
          <w:szCs w:val="20"/>
        </w:rPr>
      </w:pPr>
    </w:p>
    <w:p w14:paraId="6137929C" w14:textId="44B6AB94" w:rsidR="00191DBA" w:rsidRDefault="00191DBA">
      <w:pPr>
        <w:rPr>
          <w:rFonts w:ascii="Verdana" w:eastAsia="Verdana" w:hAnsi="Verdana" w:cs="Times New Roman"/>
          <w:bCs/>
          <w:sz w:val="20"/>
          <w:szCs w:val="20"/>
        </w:rPr>
      </w:pPr>
      <w:r>
        <w:rPr>
          <w:rFonts w:ascii="Verdana" w:eastAsia="Verdana" w:hAnsi="Verdana" w:cs="Times New Roman"/>
          <w:bCs/>
          <w:sz w:val="20"/>
          <w:szCs w:val="20"/>
        </w:rPr>
        <w:br w:type="page"/>
      </w:r>
    </w:p>
    <w:p w14:paraId="2EE13704" w14:textId="77777777" w:rsidR="00191DBA" w:rsidRPr="00841314" w:rsidRDefault="00191DBA" w:rsidP="00841314">
      <w:pPr>
        <w:spacing w:after="0" w:line="276" w:lineRule="auto"/>
        <w:jc w:val="right"/>
        <w:rPr>
          <w:rFonts w:ascii="Verdana" w:eastAsia="Verdana" w:hAnsi="Verdana" w:cs="Times New Roman"/>
          <w:bCs/>
          <w:sz w:val="20"/>
          <w:szCs w:val="20"/>
        </w:rPr>
      </w:pPr>
    </w:p>
    <w:tbl>
      <w:tblPr>
        <w:tblW w:w="9072" w:type="dxa"/>
        <w:tblInd w:w="113" w:type="dxa"/>
        <w:tblLook w:val="01E0" w:firstRow="1" w:lastRow="1" w:firstColumn="1" w:lastColumn="1" w:noHBand="0" w:noVBand="0"/>
      </w:tblPr>
      <w:tblGrid>
        <w:gridCol w:w="4855"/>
        <w:gridCol w:w="1620"/>
        <w:gridCol w:w="2597"/>
      </w:tblGrid>
      <w:tr w:rsidR="00107627" w:rsidRPr="00841314" w14:paraId="38B24C26" w14:textId="77777777" w:rsidTr="005106C4">
        <w:tc>
          <w:tcPr>
            <w:tcW w:w="4855" w:type="dxa"/>
            <w:tcBorders>
              <w:bottom w:val="single" w:sz="4" w:space="0" w:color="auto"/>
            </w:tcBorders>
          </w:tcPr>
          <w:p w14:paraId="0CBF29C2" w14:textId="77777777" w:rsidR="00107627" w:rsidRPr="00841314" w:rsidRDefault="00107627" w:rsidP="00841314">
            <w:pPr>
              <w:pStyle w:val="Szvegtrzs"/>
              <w:spacing w:line="276" w:lineRule="auto"/>
              <w:jc w:val="center"/>
              <w:rPr>
                <w:rFonts w:ascii="Verdana" w:hAnsi="Verdana"/>
                <w:b/>
                <w:smallCaps/>
                <w:sz w:val="20"/>
              </w:rPr>
            </w:pPr>
            <w:r w:rsidRPr="00841314">
              <w:rPr>
                <w:rFonts w:ascii="Verdana" w:hAnsi="Verdana"/>
                <w:b/>
                <w:smallCaps/>
                <w:sz w:val="20"/>
              </w:rPr>
              <w:t>Nemzeti Közszolgálati Egyetem</w:t>
            </w:r>
          </w:p>
        </w:tc>
        <w:tc>
          <w:tcPr>
            <w:tcW w:w="1620" w:type="dxa"/>
          </w:tcPr>
          <w:p w14:paraId="1CB1BA3D" w14:textId="77777777" w:rsidR="00107627" w:rsidRPr="00841314" w:rsidRDefault="00107627" w:rsidP="00841314">
            <w:pPr>
              <w:pStyle w:val="Szvegtrzs"/>
              <w:spacing w:line="276" w:lineRule="auto"/>
              <w:rPr>
                <w:rFonts w:ascii="Verdana" w:hAnsi="Verdana"/>
                <w:sz w:val="20"/>
              </w:rPr>
            </w:pPr>
          </w:p>
        </w:tc>
        <w:tc>
          <w:tcPr>
            <w:tcW w:w="2597" w:type="dxa"/>
          </w:tcPr>
          <w:p w14:paraId="694289EE" w14:textId="77777777" w:rsidR="00107627" w:rsidRPr="00841314" w:rsidRDefault="00107627" w:rsidP="00841314">
            <w:pPr>
              <w:pStyle w:val="Szvegtrzs"/>
              <w:spacing w:line="276" w:lineRule="auto"/>
              <w:jc w:val="right"/>
              <w:rPr>
                <w:rFonts w:ascii="Verdana" w:hAnsi="Verdana"/>
                <w:sz w:val="20"/>
              </w:rPr>
            </w:pPr>
          </w:p>
        </w:tc>
      </w:tr>
      <w:tr w:rsidR="00107627" w:rsidRPr="00841314" w14:paraId="29601996" w14:textId="77777777" w:rsidTr="005106C4">
        <w:tc>
          <w:tcPr>
            <w:tcW w:w="4855" w:type="dxa"/>
            <w:tcBorders>
              <w:top w:val="single" w:sz="4" w:space="0" w:color="auto"/>
            </w:tcBorders>
          </w:tcPr>
          <w:p w14:paraId="2B201BBB" w14:textId="77777777" w:rsidR="00107627" w:rsidRPr="00841314" w:rsidRDefault="00107627" w:rsidP="00841314">
            <w:pPr>
              <w:pStyle w:val="Szvegtrzs"/>
              <w:spacing w:line="276" w:lineRule="auto"/>
              <w:jc w:val="center"/>
              <w:rPr>
                <w:rFonts w:ascii="Verdana" w:hAnsi="Verdana"/>
                <w:b/>
                <w:sz w:val="20"/>
              </w:rPr>
            </w:pPr>
            <w:r w:rsidRPr="00841314">
              <w:rPr>
                <w:rFonts w:ascii="Verdana" w:hAnsi="Verdana"/>
                <w:b/>
                <w:sz w:val="20"/>
              </w:rPr>
              <w:t>Rendészettudományi Kar</w:t>
            </w:r>
          </w:p>
        </w:tc>
        <w:tc>
          <w:tcPr>
            <w:tcW w:w="1620" w:type="dxa"/>
          </w:tcPr>
          <w:p w14:paraId="09D4AB2E" w14:textId="77777777" w:rsidR="00107627" w:rsidRPr="00841314" w:rsidRDefault="00107627" w:rsidP="00841314">
            <w:pPr>
              <w:pStyle w:val="Szvegtrzs"/>
              <w:spacing w:line="276" w:lineRule="auto"/>
              <w:rPr>
                <w:rFonts w:ascii="Verdana" w:hAnsi="Verdana"/>
                <w:sz w:val="20"/>
              </w:rPr>
            </w:pPr>
          </w:p>
        </w:tc>
        <w:tc>
          <w:tcPr>
            <w:tcW w:w="2597" w:type="dxa"/>
          </w:tcPr>
          <w:p w14:paraId="3EB7B9CF" w14:textId="77777777" w:rsidR="00107627" w:rsidRPr="00841314" w:rsidRDefault="00107627" w:rsidP="00841314">
            <w:pPr>
              <w:pStyle w:val="Szvegtrzs"/>
              <w:spacing w:line="276" w:lineRule="auto"/>
              <w:rPr>
                <w:rFonts w:ascii="Verdana" w:hAnsi="Verdana"/>
                <w:sz w:val="20"/>
              </w:rPr>
            </w:pPr>
          </w:p>
        </w:tc>
      </w:tr>
    </w:tbl>
    <w:p w14:paraId="66C24BBC" w14:textId="77777777" w:rsidR="00107627" w:rsidRPr="00841314" w:rsidRDefault="00107627" w:rsidP="00841314">
      <w:pPr>
        <w:spacing w:after="0" w:line="276" w:lineRule="auto"/>
        <w:rPr>
          <w:rFonts w:ascii="Verdana" w:eastAsia="Verdana" w:hAnsi="Verdana" w:cs="Times New Roman"/>
          <w:b/>
          <w:bCs/>
          <w:sz w:val="20"/>
          <w:szCs w:val="20"/>
          <w:highlight w:val="yellow"/>
          <w:lang w:eastAsia="ar-SA"/>
        </w:rPr>
      </w:pPr>
    </w:p>
    <w:p w14:paraId="46E046A2" w14:textId="77777777" w:rsidR="00107627" w:rsidRPr="00841314" w:rsidRDefault="00107627" w:rsidP="00841314">
      <w:pPr>
        <w:spacing w:after="0" w:line="276" w:lineRule="auto"/>
        <w:ind w:left="360"/>
        <w:jc w:val="center"/>
        <w:rPr>
          <w:rFonts w:ascii="Verdana" w:eastAsia="Verdana" w:hAnsi="Verdana" w:cs="Times New Roman"/>
          <w:b/>
          <w:bCs/>
          <w:sz w:val="20"/>
          <w:szCs w:val="20"/>
          <w:lang w:eastAsia="ar-SA"/>
        </w:rPr>
      </w:pPr>
      <w:r w:rsidRPr="00841314">
        <w:rPr>
          <w:rFonts w:ascii="Verdana" w:eastAsia="Verdana" w:hAnsi="Verdana" w:cs="Times New Roman"/>
          <w:b/>
          <w:bCs/>
          <w:sz w:val="20"/>
          <w:szCs w:val="20"/>
          <w:lang w:eastAsia="ar-SA"/>
        </w:rPr>
        <w:t>TANTÁRGYI PROGRAM</w:t>
      </w:r>
    </w:p>
    <w:p w14:paraId="25029ECD" w14:textId="77777777" w:rsidR="00107627" w:rsidRPr="00841314" w:rsidRDefault="00107627" w:rsidP="00841314">
      <w:pPr>
        <w:spacing w:after="0" w:line="276" w:lineRule="auto"/>
        <w:jc w:val="right"/>
        <w:rPr>
          <w:rFonts w:ascii="Verdana" w:eastAsia="Verdana" w:hAnsi="Verdana" w:cs="Times New Roman"/>
          <w:sz w:val="20"/>
          <w:szCs w:val="20"/>
          <w:lang w:eastAsia="ar-SA"/>
        </w:rPr>
      </w:pPr>
    </w:p>
    <w:p w14:paraId="7092F22A" w14:textId="77777777" w:rsidR="00107627" w:rsidRPr="00841314" w:rsidRDefault="00107627" w:rsidP="00841314">
      <w:pPr>
        <w:spacing w:after="0" w:line="276" w:lineRule="auto"/>
        <w:jc w:val="right"/>
        <w:rPr>
          <w:rFonts w:ascii="Verdana" w:eastAsia="Verdana" w:hAnsi="Verdana" w:cs="Times New Roman"/>
          <w:sz w:val="20"/>
          <w:szCs w:val="20"/>
          <w:lang w:eastAsia="ar-SA"/>
        </w:rPr>
      </w:pPr>
    </w:p>
    <w:p w14:paraId="50613157" w14:textId="77777777" w:rsidR="00107627" w:rsidRPr="00841314" w:rsidRDefault="00107627" w:rsidP="00841314">
      <w:pPr>
        <w:spacing w:after="0" w:line="276" w:lineRule="auto"/>
        <w:rPr>
          <w:rFonts w:ascii="Verdana" w:eastAsia="Verdana" w:hAnsi="Verdana" w:cs="Times New Roman"/>
          <w:sz w:val="20"/>
          <w:szCs w:val="20"/>
          <w:lang w:eastAsia="ar-SA"/>
        </w:rPr>
      </w:pPr>
    </w:p>
    <w:p w14:paraId="3BAEA8A7" w14:textId="77777777" w:rsidR="00107627" w:rsidRPr="00841314" w:rsidRDefault="00107627" w:rsidP="00CF228C">
      <w:pPr>
        <w:numPr>
          <w:ilvl w:val="0"/>
          <w:numId w:val="46"/>
        </w:numPr>
        <w:spacing w:before="120" w:after="120" w:line="276" w:lineRule="auto"/>
        <w:ind w:left="709"/>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kódja: </w:t>
      </w:r>
      <w:r w:rsidRPr="00841314">
        <w:rPr>
          <w:rFonts w:ascii="Verdana" w:eastAsia="Verdana" w:hAnsi="Verdana" w:cs="Times New Roman"/>
          <w:bCs/>
          <w:sz w:val="20"/>
          <w:szCs w:val="20"/>
        </w:rPr>
        <w:t>ÁTKTS03</w:t>
      </w:r>
    </w:p>
    <w:p w14:paraId="3688E489" w14:textId="77777777" w:rsidR="00107627" w:rsidRPr="00841314" w:rsidRDefault="00107627" w:rsidP="001F513D">
      <w:pPr>
        <w:numPr>
          <w:ilvl w:val="0"/>
          <w:numId w:val="46"/>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megnevezése (magyarul): Adatvédelem, információbiztonság </w:t>
      </w:r>
    </w:p>
    <w:p w14:paraId="3CB43BC1" w14:textId="77777777" w:rsidR="00107627" w:rsidRPr="001F513D" w:rsidRDefault="00107627" w:rsidP="001F513D">
      <w:pPr>
        <w:numPr>
          <w:ilvl w:val="0"/>
          <w:numId w:val="46"/>
        </w:numPr>
        <w:spacing w:before="120" w:after="120" w:line="276" w:lineRule="auto"/>
        <w:ind w:left="426" w:hanging="142"/>
        <w:jc w:val="both"/>
        <w:rPr>
          <w:rFonts w:ascii="Verdana" w:eastAsia="Verdana" w:hAnsi="Verdana" w:cs="Times New Roman"/>
          <w:bCs/>
          <w:sz w:val="20"/>
          <w:szCs w:val="20"/>
          <w:lang w:val="en-GB"/>
        </w:rPr>
      </w:pPr>
      <w:r w:rsidRPr="00841314">
        <w:rPr>
          <w:rFonts w:ascii="Verdana" w:eastAsia="Verdana" w:hAnsi="Verdana" w:cs="Times New Roman"/>
          <w:b/>
          <w:bCs/>
          <w:sz w:val="20"/>
          <w:szCs w:val="20"/>
        </w:rPr>
        <w:t xml:space="preserve">A tantárgy megnevezése (angolul): </w:t>
      </w:r>
      <w:r w:rsidRPr="001F513D">
        <w:rPr>
          <w:rFonts w:ascii="Verdana" w:eastAsia="Verdana" w:hAnsi="Verdana" w:cs="Times New Roman"/>
          <w:bCs/>
          <w:sz w:val="20"/>
          <w:szCs w:val="20"/>
        </w:rPr>
        <w:t xml:space="preserve">General Data </w:t>
      </w:r>
      <w:r w:rsidRPr="001F513D">
        <w:rPr>
          <w:rFonts w:ascii="Verdana" w:eastAsia="Verdana" w:hAnsi="Verdana" w:cs="Times New Roman"/>
          <w:bCs/>
          <w:sz w:val="20"/>
          <w:szCs w:val="20"/>
          <w:lang w:val="en-US"/>
        </w:rPr>
        <w:t>Protection</w:t>
      </w:r>
      <w:r w:rsidRPr="001F513D">
        <w:rPr>
          <w:rFonts w:ascii="Verdana" w:eastAsia="Verdana" w:hAnsi="Verdana" w:cs="Times New Roman"/>
          <w:bCs/>
          <w:sz w:val="20"/>
          <w:szCs w:val="20"/>
          <w:lang w:val="en-GB"/>
        </w:rPr>
        <w:t>, information security</w:t>
      </w:r>
    </w:p>
    <w:p w14:paraId="696528BD" w14:textId="77777777" w:rsidR="00107627" w:rsidRPr="00841314" w:rsidRDefault="00107627" w:rsidP="001F513D">
      <w:pPr>
        <w:numPr>
          <w:ilvl w:val="0"/>
          <w:numId w:val="46"/>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Kreditérték és képzési karakter: </w:t>
      </w:r>
    </w:p>
    <w:p w14:paraId="68D8BB64" w14:textId="77777777" w:rsidR="00107627" w:rsidRPr="00841314" w:rsidRDefault="00107627" w:rsidP="001F513D">
      <w:pPr>
        <w:pStyle w:val="Listaszerbekezds"/>
        <w:numPr>
          <w:ilvl w:val="1"/>
          <w:numId w:val="46"/>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3 kredit</w:t>
      </w:r>
    </w:p>
    <w:p w14:paraId="5D99D846" w14:textId="77777777" w:rsidR="00107627" w:rsidRPr="00841314" w:rsidRDefault="00107627" w:rsidP="001F513D">
      <w:pPr>
        <w:pStyle w:val="Listaszerbekezds"/>
        <w:numPr>
          <w:ilvl w:val="1"/>
          <w:numId w:val="46"/>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 xml:space="preserve"> a tantárgy elméleti és gyakorlati jellegének mértéke: 50% elmélet, 50% gyakorlat</w:t>
      </w:r>
    </w:p>
    <w:p w14:paraId="245994C2" w14:textId="77777777" w:rsidR="00107627" w:rsidRPr="00841314" w:rsidRDefault="00107627" w:rsidP="001F513D">
      <w:pPr>
        <w:numPr>
          <w:ilvl w:val="0"/>
          <w:numId w:val="4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Az oktatásért felelős oktatási szervezeti egység megnevezése: </w:t>
      </w:r>
      <w:r w:rsidRPr="00841314">
        <w:rPr>
          <w:rFonts w:ascii="Verdana" w:eastAsia="Verdana" w:hAnsi="Verdana" w:cs="Times New Roman"/>
          <w:bCs/>
          <w:sz w:val="20"/>
          <w:szCs w:val="20"/>
        </w:rPr>
        <w:t>NKE RTK</w:t>
      </w:r>
    </w:p>
    <w:p w14:paraId="1BAC9126" w14:textId="77777777" w:rsidR="00107627" w:rsidRPr="00841314" w:rsidRDefault="00107627" w:rsidP="001F513D">
      <w:pPr>
        <w:numPr>
          <w:ilvl w:val="0"/>
          <w:numId w:val="4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tantárgyfelelős oktató neve, beosztása, tudományos fokozata: </w:t>
      </w:r>
      <w:r w:rsidRPr="001F513D">
        <w:rPr>
          <w:rFonts w:ascii="Verdana" w:eastAsia="Verdana" w:hAnsi="Verdana" w:cs="Times New Roman"/>
          <w:bCs/>
          <w:sz w:val="20"/>
          <w:szCs w:val="20"/>
        </w:rPr>
        <w:t>Dr. Bartóki-</w:t>
      </w:r>
      <w:proofErr w:type="spellStart"/>
      <w:r w:rsidRPr="001F513D">
        <w:rPr>
          <w:rFonts w:ascii="Verdana" w:eastAsia="Verdana" w:hAnsi="Verdana" w:cs="Times New Roman"/>
          <w:bCs/>
          <w:sz w:val="20"/>
          <w:szCs w:val="20"/>
        </w:rPr>
        <w:t>Gönczy</w:t>
      </w:r>
      <w:proofErr w:type="spellEnd"/>
      <w:r w:rsidRPr="001F513D">
        <w:rPr>
          <w:rFonts w:ascii="Verdana" w:eastAsia="Verdana" w:hAnsi="Verdana" w:cs="Times New Roman"/>
          <w:bCs/>
          <w:sz w:val="20"/>
          <w:szCs w:val="20"/>
        </w:rPr>
        <w:t xml:space="preserve"> Balázs, adjunktus, PhD. </w:t>
      </w:r>
    </w:p>
    <w:p w14:paraId="46491AE6" w14:textId="774B872D" w:rsidR="00107627" w:rsidRPr="001F513D" w:rsidRDefault="00107627" w:rsidP="001F513D">
      <w:pPr>
        <w:numPr>
          <w:ilvl w:val="0"/>
          <w:numId w:val="4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tanórák száma és típusa: </w:t>
      </w:r>
    </w:p>
    <w:p w14:paraId="278DBB77" w14:textId="0F894505" w:rsidR="00AA5547" w:rsidRPr="00CF228C" w:rsidRDefault="00AA5547" w:rsidP="00CF228C">
      <w:pPr>
        <w:spacing w:before="120" w:after="120" w:line="276" w:lineRule="auto"/>
        <w:ind w:left="709"/>
        <w:jc w:val="both"/>
        <w:rPr>
          <w:rFonts w:ascii="Verdana" w:eastAsia="Verdana" w:hAnsi="Verdana" w:cs="Times New Roman"/>
          <w:bCs/>
          <w:sz w:val="20"/>
          <w:szCs w:val="20"/>
        </w:rPr>
      </w:pPr>
      <w:r w:rsidRPr="00CF228C">
        <w:rPr>
          <w:rFonts w:ascii="Verdana" w:eastAsia="Verdana" w:hAnsi="Verdana" w:cs="Times New Roman"/>
          <w:bCs/>
          <w:sz w:val="20"/>
          <w:szCs w:val="20"/>
        </w:rPr>
        <w:t xml:space="preserve">7.1. </w:t>
      </w:r>
      <w:proofErr w:type="spellStart"/>
      <w:r w:rsidRPr="00CF228C">
        <w:rPr>
          <w:rFonts w:ascii="Verdana" w:eastAsia="Verdana" w:hAnsi="Verdana" w:cs="Times New Roman"/>
          <w:bCs/>
          <w:sz w:val="20"/>
          <w:szCs w:val="20"/>
        </w:rPr>
        <w:t>össz</w:t>
      </w:r>
      <w:proofErr w:type="spellEnd"/>
      <w:r w:rsidRPr="00CF228C">
        <w:rPr>
          <w:rFonts w:ascii="Verdana" w:eastAsia="Verdana" w:hAnsi="Verdana" w:cs="Times New Roman"/>
          <w:bCs/>
          <w:sz w:val="20"/>
          <w:szCs w:val="20"/>
        </w:rPr>
        <w:t xml:space="preserve"> óraszám/ félév: 12 óra</w:t>
      </w:r>
    </w:p>
    <w:p w14:paraId="7D99B6F4" w14:textId="081BFF61" w:rsidR="00107627" w:rsidRPr="00841314" w:rsidRDefault="00AA5547" w:rsidP="00CF228C">
      <w:pPr>
        <w:spacing w:before="120" w:after="120" w:line="276" w:lineRule="auto"/>
        <w:ind w:left="709"/>
        <w:jc w:val="both"/>
        <w:rPr>
          <w:rFonts w:ascii="Verdana" w:eastAsia="Verdana" w:hAnsi="Verdana" w:cs="Times New Roman"/>
          <w:bCs/>
          <w:sz w:val="20"/>
          <w:szCs w:val="20"/>
        </w:rPr>
      </w:pPr>
      <w:r>
        <w:rPr>
          <w:rFonts w:ascii="Verdana" w:eastAsia="Verdana" w:hAnsi="Verdana" w:cs="Times New Roman"/>
          <w:bCs/>
          <w:sz w:val="20"/>
          <w:szCs w:val="20"/>
        </w:rPr>
        <w:t xml:space="preserve">7.1.1. </w:t>
      </w:r>
      <w:r w:rsidR="00107627" w:rsidRPr="00841314">
        <w:rPr>
          <w:rFonts w:ascii="Verdana" w:eastAsia="Verdana" w:hAnsi="Verdana" w:cs="Times New Roman"/>
          <w:bCs/>
          <w:sz w:val="20"/>
          <w:szCs w:val="20"/>
        </w:rPr>
        <w:t>levelező munkarend: 12 óra (6 EA + 0 SZ + 6 GY)</w:t>
      </w:r>
    </w:p>
    <w:p w14:paraId="0D0CA0D6" w14:textId="77777777" w:rsidR="00107627" w:rsidRPr="00841314" w:rsidRDefault="00107627" w:rsidP="001F513D">
      <w:pPr>
        <w:numPr>
          <w:ilvl w:val="0"/>
          <w:numId w:val="4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A tantárgy szakmai tartalma (magyarul):</w:t>
      </w:r>
    </w:p>
    <w:p w14:paraId="3882DE53" w14:textId="77777777" w:rsidR="00107627" w:rsidRPr="00841314" w:rsidRDefault="00107627"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technológia fejlődés hatására a személy- és vagyonvédelemben, a vállalati biztonság megteremtésében egyre fontosabb szerepet kap a technológia és így az adatvédelmi szabályok betartása is. Az adatvédelem olyan kereteket fektet le, melyet egy biztonsági vezetőnek ismernie kell. A képzés során – építve a biztonsági szakirány alapképzésében elsajátított ismeretekre – a hallgató megismeri az európai uniós és a hazai adatvédelmi szabályozás elvi megalapozását, valamint a hatályos joganyag legfontosabb szabályait. Az órákon a hangsúlyt a személy- és vagyonvédelem specifikus adatvédelmi kérdéseire helyezzük, így különösen elektronikus megfigyelőrendszerek, beléptető és behatolásjelző rendszerek, valamint egyéb, az őrzés-védelem során alkalmazott folyamatok (pl. beléptetés, jegyzőkönyvek) adatvédelmi kérdéseire. A hallgatók megismerik a közös adatkezelői feladatok megosztásának szabályait, valamint az adatfeldolgozók kötelezettségeit. Az órákon külön hangsúlyt fektetünk az Európai Unió Bíróságának és hazai bíróságoknak, valamint a Nemzeti Adatvédelmi és Információszabadság Hatóság vonatkozó gyakorlatára.</w:t>
      </w:r>
    </w:p>
    <w:p w14:paraId="0F97F2EB" w14:textId="77777777" w:rsidR="00107627" w:rsidRPr="00841314" w:rsidRDefault="00107627" w:rsidP="00841314">
      <w:pPr>
        <w:spacing w:before="120" w:after="120" w:line="276" w:lineRule="auto"/>
        <w:ind w:left="426"/>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szakmai tartalma (angolul) (</w:t>
      </w:r>
      <w:r w:rsidRPr="00841314">
        <w:rPr>
          <w:rFonts w:ascii="Verdana" w:eastAsia="Verdana" w:hAnsi="Verdana" w:cs="Times New Roman"/>
          <w:b/>
          <w:bCs/>
          <w:sz w:val="20"/>
          <w:szCs w:val="20"/>
          <w:lang w:val="en-US"/>
        </w:rPr>
        <w:t>Course description</w:t>
      </w:r>
      <w:r w:rsidRPr="00841314">
        <w:rPr>
          <w:rFonts w:ascii="Verdana" w:eastAsia="Verdana" w:hAnsi="Verdana" w:cs="Times New Roman"/>
          <w:b/>
          <w:bCs/>
          <w:sz w:val="20"/>
          <w:szCs w:val="20"/>
        </w:rPr>
        <w:t>):</w:t>
      </w:r>
    </w:p>
    <w:p w14:paraId="534ECFE7" w14:textId="77777777" w:rsidR="00107627" w:rsidRPr="00841314" w:rsidRDefault="00107627" w:rsidP="00841314">
      <w:pPr>
        <w:pStyle w:val="HTML-kntformzott"/>
        <w:spacing w:after="120" w:line="276" w:lineRule="auto"/>
        <w:ind w:left="425"/>
        <w:jc w:val="both"/>
        <w:rPr>
          <w:rFonts w:ascii="Verdana" w:eastAsia="Verdana" w:hAnsi="Verdana" w:cs="Verdana"/>
          <w:lang w:val="en-US" w:eastAsia="zh-CN"/>
        </w:rPr>
      </w:pPr>
      <w:r w:rsidRPr="00841314">
        <w:rPr>
          <w:rFonts w:ascii="Verdana" w:eastAsia="Verdana" w:hAnsi="Verdana" w:cs="Arial"/>
          <w:lang w:val="en-US" w:eastAsia="zh-CN"/>
        </w:rPr>
        <w:t xml:space="preserve">As technology advances, compliance with technology and thus data protection rules will play an increasingly important role in personal and property protection, and in the creation of corporate security. Data protection sets the framework that a security manager must know. During the training, based on the knowledge acquired in the </w:t>
      </w:r>
      <w:r w:rsidRPr="00841314">
        <w:rPr>
          <w:rFonts w:ascii="Verdana" w:eastAsia="Verdana" w:hAnsi="Verdana" w:cs="Arial"/>
          <w:lang w:val="en-US" w:eastAsia="zh-CN"/>
        </w:rPr>
        <w:lastRenderedPageBreak/>
        <w:t>basic training of the security specialization, the student becomes acquainted with the theoretical basis of the European Union and Hungarian data protection regulations, as well as the most important rules of the applicable legislation. The lessons focus on specific privacy issues related to personal and property protection, including in particular electronic security systems, access control and intrusion detection systems, and other security issues used in security guard processes (</w:t>
      </w:r>
      <w:proofErr w:type="spellStart"/>
      <w:r w:rsidRPr="00841314">
        <w:rPr>
          <w:rFonts w:ascii="Verdana" w:eastAsia="Verdana" w:hAnsi="Verdana" w:cs="Arial"/>
          <w:lang w:val="en-US" w:eastAsia="zh-CN"/>
        </w:rPr>
        <w:t>eg</w:t>
      </w:r>
      <w:proofErr w:type="spellEnd"/>
      <w:r w:rsidRPr="00841314">
        <w:rPr>
          <w:rFonts w:ascii="Verdana" w:eastAsia="Verdana" w:hAnsi="Verdana" w:cs="Arial"/>
          <w:lang w:val="en-US" w:eastAsia="zh-CN"/>
        </w:rPr>
        <w:t xml:space="preserve"> access, protocols). Students will be familiar with the rules for sharing common data controller responsibilities and the responsibilities of data processors. During the classes, special emphasis will be placed on the relevant practice of the European Court of Justice and national courts, as well as of the National Data Protection and Freedom of Information Authority.</w:t>
      </w:r>
    </w:p>
    <w:p w14:paraId="0E9D9379" w14:textId="77777777" w:rsidR="00107627" w:rsidRPr="00841314" w:rsidRDefault="00107627" w:rsidP="001F513D">
      <w:pPr>
        <w:numPr>
          <w:ilvl w:val="0"/>
          <w:numId w:val="4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Elérendő kompetenciák (magyarul): </w:t>
      </w:r>
    </w:p>
    <w:p w14:paraId="4E2F3E75" w14:textId="77777777" w:rsidR="00107627" w:rsidRPr="00841314" w:rsidRDefault="00107627" w:rsidP="00841314">
      <w:pPr>
        <w:spacing w:before="120" w:after="120" w:line="276" w:lineRule="auto"/>
        <w:ind w:left="142"/>
        <w:jc w:val="both"/>
        <w:rPr>
          <w:rFonts w:ascii="Verdana" w:eastAsia="Verdana" w:hAnsi="Verdana"/>
          <w:bCs/>
          <w:sz w:val="20"/>
          <w:szCs w:val="20"/>
        </w:rPr>
      </w:pPr>
      <w:r w:rsidRPr="00841314">
        <w:rPr>
          <w:rFonts w:ascii="Verdana" w:eastAsia="Verdana" w:hAnsi="Verdana"/>
          <w:b/>
          <w:bCs/>
          <w:sz w:val="20"/>
          <w:szCs w:val="20"/>
        </w:rPr>
        <w:t>Tudása:</w:t>
      </w:r>
      <w:r w:rsidRPr="00841314">
        <w:rPr>
          <w:rFonts w:ascii="Verdana" w:eastAsia="Verdana" w:hAnsi="Verdana"/>
          <w:bCs/>
          <w:sz w:val="20"/>
          <w:szCs w:val="20"/>
        </w:rPr>
        <w:t xml:space="preserve"> </w:t>
      </w:r>
    </w:p>
    <w:p w14:paraId="057BDC82" w14:textId="77777777" w:rsidR="00107627" w:rsidRPr="00841314" w:rsidRDefault="00107627" w:rsidP="00841314">
      <w:pPr>
        <w:spacing w:before="120" w:after="120" w:line="276" w:lineRule="auto"/>
        <w:ind w:left="142"/>
        <w:jc w:val="both"/>
        <w:rPr>
          <w:rFonts w:ascii="Verdana" w:eastAsia="Verdana" w:hAnsi="Verdana"/>
          <w:bCs/>
          <w:sz w:val="20"/>
          <w:szCs w:val="20"/>
        </w:rPr>
      </w:pPr>
      <w:r w:rsidRPr="00841314">
        <w:rPr>
          <w:rFonts w:ascii="Verdana" w:eastAsia="Verdana" w:hAnsi="Verdana"/>
          <w:bCs/>
          <w:sz w:val="20"/>
          <w:szCs w:val="20"/>
        </w:rPr>
        <w:t>Rendelkezik a rendészettudomány, a társadalomtudomány, műszaki 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7BC71E12" w14:textId="77777777" w:rsidR="00107627" w:rsidRPr="00841314" w:rsidRDefault="00107627" w:rsidP="00841314">
      <w:pPr>
        <w:spacing w:before="120" w:after="120" w:line="276" w:lineRule="auto"/>
        <w:ind w:left="142"/>
        <w:jc w:val="both"/>
        <w:rPr>
          <w:rFonts w:ascii="Verdana" w:eastAsia="Verdana" w:hAnsi="Verdana" w:cs="Verdana"/>
          <w:sz w:val="20"/>
          <w:szCs w:val="20"/>
        </w:rPr>
      </w:pPr>
      <w:r w:rsidRPr="00841314">
        <w:rPr>
          <w:rFonts w:ascii="Verdana" w:eastAsia="Verdana" w:hAnsi="Verdana" w:cs="Verdana"/>
          <w:sz w:val="20"/>
          <w:szCs w:val="20"/>
        </w:rPr>
        <w:t>Ismeri az alapvető rendészettudományi, szervezéstudományi és üzemeltetési módszereket, elméleteket és gyakorlatokat.</w:t>
      </w:r>
    </w:p>
    <w:p w14:paraId="20D9973F" w14:textId="77777777" w:rsidR="00107627" w:rsidRPr="00841314" w:rsidRDefault="00107627" w:rsidP="00841314">
      <w:pPr>
        <w:spacing w:before="120" w:after="120" w:line="276" w:lineRule="auto"/>
        <w:ind w:left="142"/>
        <w:jc w:val="both"/>
        <w:rPr>
          <w:rFonts w:ascii="Verdana" w:eastAsia="Verdana" w:hAnsi="Verdana" w:cs="Verdana"/>
          <w:sz w:val="20"/>
          <w:szCs w:val="20"/>
        </w:rPr>
      </w:pPr>
      <w:r w:rsidRPr="00841314">
        <w:rPr>
          <w:rFonts w:ascii="Verdana" w:hAnsi="Verdana"/>
          <w:sz w:val="20"/>
          <w:szCs w:val="20"/>
          <w:lang w:eastAsia="ar-SA"/>
        </w:rPr>
        <w:t>Ismeri az emberi erőforrások rendészet területén történő alkalmazásához szükséges pedagógiai, pszichológiai, szociológiai törvényszerűségeket.</w:t>
      </w:r>
    </w:p>
    <w:p w14:paraId="568C055B" w14:textId="77777777" w:rsidR="00107627" w:rsidRPr="00841314" w:rsidRDefault="00107627" w:rsidP="00841314">
      <w:pPr>
        <w:spacing w:before="120" w:after="120" w:line="276" w:lineRule="auto"/>
        <w:ind w:left="142"/>
        <w:jc w:val="both"/>
        <w:rPr>
          <w:rFonts w:ascii="Verdana" w:eastAsia="Verdana" w:hAnsi="Verdana" w:cs="Verdana"/>
          <w:sz w:val="20"/>
          <w:szCs w:val="20"/>
        </w:rPr>
      </w:pPr>
      <w:r w:rsidRPr="00841314">
        <w:rPr>
          <w:rFonts w:ascii="Verdana" w:hAnsi="Verdana"/>
          <w:sz w:val="20"/>
          <w:szCs w:val="20"/>
          <w:lang w:eastAsia="ar-SA"/>
        </w:rPr>
        <w:t>Tisztában van a közrend, közbiztonság, magánbiztonság területén működő 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54B65A1C" w14:textId="77777777" w:rsidR="00107627" w:rsidRPr="00841314" w:rsidRDefault="00107627" w:rsidP="00841314">
      <w:pPr>
        <w:spacing w:before="120" w:after="120" w:line="276" w:lineRule="auto"/>
        <w:ind w:left="142"/>
        <w:jc w:val="both"/>
        <w:rPr>
          <w:rFonts w:ascii="Verdana" w:eastAsia="Verdana" w:hAnsi="Verdana" w:cs="Verdana"/>
          <w:sz w:val="20"/>
          <w:szCs w:val="20"/>
        </w:rPr>
      </w:pPr>
      <w:r w:rsidRPr="00841314">
        <w:rPr>
          <w:rFonts w:ascii="Verdana" w:eastAsia="Verdana" w:hAnsi="Verdana" w:cs="Verdana"/>
          <w:sz w:val="20"/>
          <w:szCs w:val="20"/>
        </w:rPr>
        <w:t>A polgárőrség működtetéséhez szükséges jogi, gazdasági és vezetéselméleti ismeretekkel rendelkezik.</w:t>
      </w:r>
    </w:p>
    <w:p w14:paraId="72ABCD25" w14:textId="77777777" w:rsidR="00107627" w:rsidRPr="00841314" w:rsidRDefault="00107627" w:rsidP="00841314">
      <w:pPr>
        <w:spacing w:before="120" w:after="120" w:line="276" w:lineRule="auto"/>
        <w:ind w:left="142"/>
        <w:jc w:val="both"/>
        <w:rPr>
          <w:rFonts w:ascii="Verdana" w:eastAsia="Verdana" w:hAnsi="Verdana" w:cs="Verdana"/>
          <w:sz w:val="20"/>
          <w:szCs w:val="20"/>
        </w:rPr>
      </w:pPr>
      <w:r w:rsidRPr="00841314">
        <w:rPr>
          <w:rFonts w:ascii="Verdana" w:hAnsi="Verdana"/>
          <w:sz w:val="20"/>
          <w:szCs w:val="20"/>
          <w:lang w:eastAsia="ar-SA"/>
        </w:rPr>
        <w:t>Rendelkezik a marketing, a kommunikáció és a PR alapvető tudás anyagával, különös tekintettel a településbiztonságra.</w:t>
      </w:r>
    </w:p>
    <w:p w14:paraId="43E9F0A3" w14:textId="77777777" w:rsidR="00107627" w:rsidRPr="00841314" w:rsidRDefault="00107627" w:rsidP="00841314">
      <w:pPr>
        <w:spacing w:before="120" w:after="120" w:line="276" w:lineRule="auto"/>
        <w:ind w:left="142"/>
        <w:jc w:val="both"/>
        <w:rPr>
          <w:rFonts w:ascii="Verdana" w:eastAsia="Verdana" w:hAnsi="Verdana"/>
          <w:bCs/>
          <w:sz w:val="20"/>
          <w:szCs w:val="20"/>
        </w:rPr>
      </w:pPr>
      <w:r w:rsidRPr="00841314">
        <w:rPr>
          <w:rFonts w:ascii="Verdana" w:eastAsia="Verdana" w:hAnsi="Verdana" w:cs="Verdana"/>
          <w:sz w:val="20"/>
          <w:szCs w:val="20"/>
        </w:rPr>
        <w:t>Rendelkezik a települések biztonságának szervezésével, valamint a közreműködő szervezetek üzemeltetésével, fejlesztésével, kapcsolatos ismeretekkel.</w:t>
      </w:r>
    </w:p>
    <w:p w14:paraId="00C18226" w14:textId="77777777" w:rsidR="00107627" w:rsidRPr="00841314" w:rsidRDefault="00107627" w:rsidP="00841314">
      <w:pPr>
        <w:spacing w:line="276" w:lineRule="auto"/>
        <w:ind w:left="142"/>
        <w:jc w:val="both"/>
        <w:rPr>
          <w:rFonts w:ascii="Verdana" w:eastAsia="Verdana" w:hAnsi="Verdana"/>
          <w:b/>
          <w:bCs/>
          <w:sz w:val="20"/>
          <w:szCs w:val="20"/>
        </w:rPr>
      </w:pPr>
      <w:r w:rsidRPr="00841314">
        <w:rPr>
          <w:rFonts w:ascii="Verdana" w:eastAsia="Verdana" w:hAnsi="Verdana"/>
          <w:bCs/>
          <w:sz w:val="20"/>
          <w:szCs w:val="20"/>
        </w:rPr>
        <w:t>Ismeri az okos város fogalmát, alrendszereit és eszközeit. Ismeri az építészeti eszközökkel történő bűnmegelőzés (CPTED) fogalmát, alkalmazásának lehetőségeit.</w:t>
      </w:r>
      <w:r w:rsidRPr="00841314">
        <w:rPr>
          <w:rFonts w:ascii="Verdana" w:eastAsia="Verdana" w:hAnsi="Verdana"/>
          <w:b/>
          <w:bCs/>
          <w:sz w:val="20"/>
          <w:szCs w:val="20"/>
        </w:rPr>
        <w:t xml:space="preserve">      </w:t>
      </w:r>
    </w:p>
    <w:p w14:paraId="1AAA929F" w14:textId="77777777" w:rsidR="00107627" w:rsidRPr="00841314" w:rsidRDefault="00107627" w:rsidP="00841314">
      <w:pPr>
        <w:spacing w:before="120" w:after="120" w:line="276" w:lineRule="auto"/>
        <w:ind w:left="142"/>
        <w:jc w:val="both"/>
        <w:rPr>
          <w:rFonts w:ascii="Verdana" w:eastAsia="Verdana" w:hAnsi="Verdana"/>
          <w:sz w:val="20"/>
          <w:szCs w:val="20"/>
        </w:rPr>
      </w:pPr>
      <w:r w:rsidRPr="00841314">
        <w:rPr>
          <w:rFonts w:ascii="Verdana" w:eastAsia="Verdana" w:hAnsi="Verdana"/>
          <w:b/>
          <w:bCs/>
          <w:sz w:val="20"/>
          <w:szCs w:val="20"/>
        </w:rPr>
        <w:t>Képességei:</w:t>
      </w:r>
      <w:r w:rsidRPr="00841314">
        <w:rPr>
          <w:rFonts w:ascii="Verdana" w:eastAsia="Verdana" w:hAnsi="Verdana"/>
          <w:sz w:val="20"/>
          <w:szCs w:val="20"/>
        </w:rPr>
        <w:t xml:space="preserve"> </w:t>
      </w:r>
    </w:p>
    <w:p w14:paraId="1CC794B0"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eastAsia="Verdana" w:hAnsi="Verdana"/>
          <w:sz w:val="20"/>
          <w:szCs w:val="20"/>
        </w:rPr>
        <w:t>Közbiztonság fenntartásában és bűnmegelőzésben közreműködő szervezetekben településbiztonsági szervezési tevékenységet tervez, szervez, irányít és ellenőriz.</w:t>
      </w:r>
    </w:p>
    <w:p w14:paraId="2F9FE863" w14:textId="77777777" w:rsidR="00107627" w:rsidRPr="00841314" w:rsidRDefault="00107627" w:rsidP="00841314">
      <w:pPr>
        <w:spacing w:before="120" w:after="120" w:line="276" w:lineRule="auto"/>
        <w:ind w:left="142"/>
        <w:jc w:val="both"/>
        <w:rPr>
          <w:rFonts w:ascii="Verdana" w:eastAsia="Verdana" w:hAnsi="Verdana"/>
          <w:sz w:val="20"/>
          <w:szCs w:val="20"/>
        </w:rPr>
      </w:pPr>
      <w:r w:rsidRPr="00841314">
        <w:rPr>
          <w:rFonts w:ascii="Verdana" w:eastAsia="Verdana" w:hAnsi="Verdana"/>
          <w:sz w:val="20"/>
          <w:szCs w:val="20"/>
        </w:rPr>
        <w:t>Képes az elsajátított szervezési, vezetési és jogi ismeretek hatékony alkalmazására.</w:t>
      </w:r>
    </w:p>
    <w:p w14:paraId="24A2E1E4"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A településeken a biztonságszervezői szervezeti egységét vezeti, működési folyamatait tervezi, irányítja, az erőforrásokkal gazdálkodik</w:t>
      </w:r>
      <w:r w:rsidRPr="00841314">
        <w:rPr>
          <w:rFonts w:ascii="Verdana" w:eastAsia="Verdana" w:hAnsi="Verdana"/>
          <w:sz w:val="20"/>
          <w:szCs w:val="20"/>
        </w:rPr>
        <w:t>.</w:t>
      </w:r>
    </w:p>
    <w:p w14:paraId="17C0A157" w14:textId="77777777" w:rsidR="00107627" w:rsidRPr="00841314" w:rsidRDefault="00107627" w:rsidP="00841314">
      <w:pPr>
        <w:spacing w:before="120" w:after="120" w:line="276" w:lineRule="auto"/>
        <w:ind w:left="142"/>
        <w:jc w:val="both"/>
        <w:rPr>
          <w:rFonts w:ascii="Verdana" w:eastAsia="Verdana" w:hAnsi="Verdana"/>
          <w:sz w:val="20"/>
          <w:szCs w:val="20"/>
        </w:rPr>
      </w:pPr>
      <w:r w:rsidRPr="00841314">
        <w:rPr>
          <w:rFonts w:ascii="Verdana" w:eastAsia="Verdana" w:hAnsi="Verdana"/>
          <w:sz w:val="20"/>
          <w:szCs w:val="20"/>
        </w:rPr>
        <w:t>A tanult elméleteket és módszereket hatékonyan alkalmazza, következtetéseket fogalmaz meg, javaslatokat tesz és döntéseket hoz.</w:t>
      </w:r>
    </w:p>
    <w:p w14:paraId="53FA3699"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 xml:space="preserve">Alkalmas a közbiztonságot befolyásoló komplex társadalmi tényezők közötti eligazodásra, </w:t>
      </w:r>
      <w:r w:rsidRPr="00841314">
        <w:rPr>
          <w:rFonts w:ascii="Verdana" w:hAnsi="Verdana"/>
          <w:sz w:val="20"/>
          <w:szCs w:val="20"/>
          <w:lang w:eastAsia="ar-SA"/>
        </w:rPr>
        <w:lastRenderedPageBreak/>
        <w:t>innovatív rendészeti szakmai megoldására.</w:t>
      </w:r>
    </w:p>
    <w:p w14:paraId="410D5F51"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Képes a településeken a közbiztonságot befolyásoló szakmai, gazdasági, jogi szabályozással kapcsolatos ismeretek adaptálására.</w:t>
      </w:r>
    </w:p>
    <w:p w14:paraId="390E6C69"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Elősegíti a települések biztonságtudatosság szemléletű vezetési feladatainak megoldását.</w:t>
      </w:r>
    </w:p>
    <w:p w14:paraId="7961C4A5"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Alkalmas a marketing és a PR és reklámozás ismeretanyagának eredményes alkalmazására a települések területén.</w:t>
      </w:r>
    </w:p>
    <w:p w14:paraId="36C1D93D"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Képes biztonsági kihívások megoldásának előkészítésére és irányítására.</w:t>
      </w:r>
    </w:p>
    <w:p w14:paraId="45B7D732"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Alkalmas a rendészeti és polgárőr szervezet pénzügyi- számviteli ismereteinek (költségvetés, támogatások kezelése, adózás) alkalmazására.</w:t>
      </w:r>
    </w:p>
    <w:p w14:paraId="38C7716E" w14:textId="77777777" w:rsidR="00107627" w:rsidRPr="00841314" w:rsidRDefault="00107627" w:rsidP="00841314">
      <w:pPr>
        <w:spacing w:before="120" w:after="120" w:line="276" w:lineRule="auto"/>
        <w:ind w:left="142"/>
        <w:jc w:val="both"/>
        <w:rPr>
          <w:rFonts w:ascii="Verdana" w:eastAsia="Verdana" w:hAnsi="Verdana" w:cs="Verdana"/>
          <w:sz w:val="20"/>
          <w:szCs w:val="20"/>
        </w:rPr>
      </w:pPr>
      <w:r w:rsidRPr="00841314">
        <w:rPr>
          <w:rFonts w:ascii="Verdana" w:eastAsia="Verdana" w:hAnsi="Verdana"/>
          <w:b/>
          <w:bCs/>
          <w:sz w:val="20"/>
          <w:szCs w:val="20"/>
        </w:rPr>
        <w:t>Attitűdje:</w:t>
      </w:r>
      <w:r w:rsidRPr="00841314">
        <w:rPr>
          <w:rFonts w:ascii="Verdana" w:eastAsia="Verdana" w:hAnsi="Verdana"/>
          <w:bCs/>
          <w:sz w:val="20"/>
          <w:szCs w:val="20"/>
        </w:rPr>
        <w:t xml:space="preserve"> </w:t>
      </w:r>
    </w:p>
    <w:p w14:paraId="565761C0"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Fogékony az új információk befogadására, az új szakmai ismeretekre és módszertanokra, nyitott az új, önálló és együttműködést igénylő feladatok, felelősségek vállalására.</w:t>
      </w:r>
    </w:p>
    <w:p w14:paraId="714DE5F4"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Elkötelezett a településen a közbiztonság fenntartásában és bűnmegelőzésben közreműködő szervezetek eredményes együttműködése iránt.</w:t>
      </w:r>
    </w:p>
    <w:p w14:paraId="547BAE5C"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Projektekben, csoportos feladatvégzés esetén konstruktív, együttműködő, kezdeményező, kész a hibák kijavítására, erre munkatársait is ösztönözi.</w:t>
      </w:r>
    </w:p>
    <w:p w14:paraId="27DCEED8"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Nyitott az adott munkakör, szervezet tágabb társadalmi környezetének változásai iránt, törekszik a változások követésére és megértésére.</w:t>
      </w:r>
    </w:p>
    <w:p w14:paraId="61C38BC4"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Kötelességének tartja a releváns, a településen folyamatban lévő projektek lebonyolításához kapcsolódó más szakpolitikák, jogszabályok követését, alkalmazását, illetve betartását.</w:t>
      </w:r>
    </w:p>
    <w:p w14:paraId="25D5B9FE"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Törekszik az életen át tartó tanulásra a munka világában és azon kívül is.</w:t>
      </w:r>
    </w:p>
    <w:p w14:paraId="134D0C4F"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Figyelembe veszi mások véleményét, a rendészeti, regionális, nemzeti és európai értékeket (ideértve a társadalmi, szociális és ökológiai, fenntarthatósági szempontokat is) a döntések során.</w:t>
      </w:r>
    </w:p>
    <w:p w14:paraId="0DDDEDAC"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Korszerű településbiztonsági menedzseri szemlélettel, megfelelő kapcsolatteremtő-, problémafelismerő- és megoldó képességgel, valamint együttműködési- és kommunikációs készséggel rendelkezik.</w:t>
      </w:r>
    </w:p>
    <w:p w14:paraId="15F39117" w14:textId="77777777" w:rsidR="00107627" w:rsidRPr="00841314" w:rsidRDefault="00107627" w:rsidP="00841314">
      <w:pPr>
        <w:spacing w:line="276" w:lineRule="auto"/>
        <w:ind w:left="142"/>
        <w:rPr>
          <w:rFonts w:ascii="Verdana" w:eastAsia="Verdana" w:hAnsi="Verdana"/>
          <w:b/>
          <w:bCs/>
          <w:sz w:val="20"/>
          <w:szCs w:val="20"/>
        </w:rPr>
      </w:pPr>
      <w:r w:rsidRPr="00841314">
        <w:rPr>
          <w:rFonts w:ascii="Verdana" w:eastAsia="Verdana" w:hAnsi="Verdana"/>
          <w:b/>
          <w:bCs/>
          <w:sz w:val="20"/>
          <w:szCs w:val="20"/>
        </w:rPr>
        <w:t>Autonómiája és felelőssége:</w:t>
      </w:r>
    </w:p>
    <w:p w14:paraId="3C11DC46"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Feladatait önállóan végzi és szervezi.</w:t>
      </w:r>
    </w:p>
    <w:p w14:paraId="143C36C2"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Felelősséget vállal a munkával és magatartásával kapcsolatos szakmai, jogi, etikai normák és szabályok betartása terén.</w:t>
      </w:r>
    </w:p>
    <w:p w14:paraId="650D7555"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Projektek, csoportmunkák, szervezeti egységek tagjaként a rá eső feladatokat önállóan, felelősséggel végzi.</w:t>
      </w:r>
    </w:p>
    <w:p w14:paraId="505B3B4F"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Felelősséget vállal elemzései, javaslatai, döntései következményeiért más szakpolitikák tekintetében is.</w:t>
      </w:r>
    </w:p>
    <w:p w14:paraId="56FF2216" w14:textId="77777777" w:rsidR="00107627" w:rsidRPr="00841314" w:rsidRDefault="00107627" w:rsidP="00841314">
      <w:pPr>
        <w:widowControl w:val="0"/>
        <w:autoSpaceDE w:val="0"/>
        <w:autoSpaceDN w:val="0"/>
        <w:adjustRightInd w:val="0"/>
        <w:spacing w:before="60" w:after="60" w:line="276" w:lineRule="auto"/>
        <w:ind w:left="142"/>
        <w:jc w:val="both"/>
        <w:rPr>
          <w:rFonts w:ascii="Verdana" w:hAnsi="Verdana"/>
          <w:sz w:val="20"/>
          <w:szCs w:val="20"/>
          <w:lang w:eastAsia="ar-SA"/>
        </w:rPr>
      </w:pPr>
      <w:r w:rsidRPr="00841314">
        <w:rPr>
          <w:rFonts w:ascii="Verdana" w:hAnsi="Verdana"/>
          <w:sz w:val="20"/>
          <w:szCs w:val="20"/>
          <w:lang w:eastAsia="ar-SA"/>
        </w:rPr>
        <w:t>Önállóan azonosítja képzési, fejlődési igényeit, önállóan és felelősséggel tervezi, és szükség szerint szervezi szakmai és általános fejlődését, beosztottjait is segíti ebben.</w:t>
      </w:r>
    </w:p>
    <w:p w14:paraId="14CB7E69" w14:textId="77777777" w:rsidR="00107627" w:rsidRPr="00841314" w:rsidRDefault="00107627" w:rsidP="00841314">
      <w:pPr>
        <w:spacing w:before="120" w:after="120" w:line="276" w:lineRule="auto"/>
        <w:ind w:left="142"/>
        <w:jc w:val="both"/>
        <w:rPr>
          <w:rFonts w:ascii="Verdana" w:eastAsia="Verdana" w:hAnsi="Verdana" w:cs="Verdana"/>
          <w:bCs/>
          <w:sz w:val="20"/>
          <w:szCs w:val="20"/>
        </w:rPr>
      </w:pPr>
      <w:r w:rsidRPr="00841314">
        <w:rPr>
          <w:rFonts w:ascii="Verdana" w:eastAsia="Verdana" w:hAnsi="Verdana"/>
          <w:b/>
          <w:bCs/>
          <w:sz w:val="20"/>
          <w:szCs w:val="20"/>
        </w:rPr>
        <w:t>Elérendő kompetenciák (angolul) (</w:t>
      </w:r>
      <w:r w:rsidRPr="00841314">
        <w:rPr>
          <w:rFonts w:ascii="Verdana" w:eastAsia="Verdana" w:hAnsi="Verdana"/>
          <w:b/>
          <w:bCs/>
          <w:sz w:val="20"/>
          <w:szCs w:val="20"/>
          <w:lang w:val="en-US"/>
        </w:rPr>
        <w:t xml:space="preserve">Competences – English): </w:t>
      </w:r>
    </w:p>
    <w:p w14:paraId="5DBD4282"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b/>
          <w:sz w:val="20"/>
          <w:szCs w:val="20"/>
          <w:lang w:val="en-GB"/>
        </w:rPr>
        <w:t>Knowledge</w:t>
      </w:r>
      <w:r w:rsidRPr="00841314">
        <w:rPr>
          <w:rFonts w:ascii="Verdana" w:eastAsia="Verdana" w:hAnsi="Verdana"/>
          <w:sz w:val="20"/>
          <w:szCs w:val="20"/>
          <w:lang w:val="en-GB"/>
        </w:rPr>
        <w:t xml:space="preserve">: </w:t>
      </w:r>
    </w:p>
    <w:p w14:paraId="40AD5031"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 xml:space="preserve">He/she Possesses knowledge of the basic, comprehensive concepts, theories, facts, developmental features and interrelationships of police science, social science, engineering, and economics in relation to the relevant social and economic actors, </w:t>
      </w:r>
      <w:r w:rsidRPr="00841314">
        <w:rPr>
          <w:rFonts w:ascii="Verdana" w:eastAsia="Verdana" w:hAnsi="Verdana"/>
          <w:sz w:val="20"/>
          <w:szCs w:val="20"/>
          <w:lang w:val="en-GB"/>
        </w:rPr>
        <w:lastRenderedPageBreak/>
        <w:t>functions and processes, the sectoral structure and complex system of the society and economy.</w:t>
      </w:r>
    </w:p>
    <w:p w14:paraId="53EA2EE8" w14:textId="77777777" w:rsidR="00107627" w:rsidRPr="00841314" w:rsidRDefault="00107627" w:rsidP="00841314">
      <w:pPr>
        <w:spacing w:before="120" w:after="120" w:line="276" w:lineRule="auto"/>
        <w:ind w:left="142"/>
        <w:jc w:val="both"/>
        <w:rPr>
          <w:rFonts w:ascii="Verdana" w:eastAsia="Verdana" w:hAnsi="Verdana"/>
          <w:sz w:val="20"/>
          <w:szCs w:val="20"/>
        </w:rPr>
      </w:pPr>
      <w:r w:rsidRPr="00841314">
        <w:rPr>
          <w:rFonts w:ascii="Verdana" w:eastAsia="Verdana" w:hAnsi="Verdana"/>
          <w:sz w:val="20"/>
          <w:szCs w:val="20"/>
          <w:lang w:val="en-GB"/>
        </w:rPr>
        <w:t>Knows the basic concepts of security and law enforcement, their application, their knowledge fits into the knowledge of the security and law enforcement profession.</w:t>
      </w:r>
    </w:p>
    <w:p w14:paraId="5A166295" w14:textId="77777777" w:rsidR="00107627" w:rsidRPr="00841314" w:rsidRDefault="00107627" w:rsidP="00841314">
      <w:pPr>
        <w:spacing w:line="276" w:lineRule="auto"/>
        <w:ind w:left="142"/>
        <w:jc w:val="both"/>
        <w:rPr>
          <w:rFonts w:ascii="Verdana" w:eastAsia="Verdana" w:hAnsi="Verdana"/>
          <w:sz w:val="20"/>
          <w:szCs w:val="20"/>
          <w:lang w:val="en-US"/>
        </w:rPr>
      </w:pPr>
      <w:r w:rsidRPr="00841314">
        <w:rPr>
          <w:rFonts w:ascii="Verdana" w:eastAsia="Verdana" w:hAnsi="Verdana"/>
          <w:sz w:val="20"/>
          <w:szCs w:val="20"/>
          <w:lang w:val="en-US"/>
        </w:rPr>
        <w:t>He/she is familiar with the pedagogical, psychological, and sociological principles necessary for the application of human resources in the field of law enforcement.</w:t>
      </w:r>
    </w:p>
    <w:p w14:paraId="27D0C1FA" w14:textId="77777777" w:rsidR="00107627" w:rsidRPr="00841314" w:rsidRDefault="00107627" w:rsidP="00841314">
      <w:pPr>
        <w:spacing w:line="276" w:lineRule="auto"/>
        <w:ind w:left="142"/>
        <w:jc w:val="both"/>
        <w:rPr>
          <w:rFonts w:ascii="Verdana" w:eastAsia="Verdana" w:hAnsi="Verdana"/>
          <w:sz w:val="20"/>
          <w:szCs w:val="20"/>
          <w:lang w:val="en-US"/>
        </w:rPr>
      </w:pPr>
      <w:r w:rsidRPr="00841314">
        <w:rPr>
          <w:rFonts w:ascii="Verdana" w:eastAsia="Verdana" w:hAnsi="Verdana"/>
          <w:sz w:val="20"/>
          <w:szCs w:val="20"/>
          <w:lang w:val="en-US"/>
        </w:rPr>
        <w:t>He/she is familiar with the structure, operation and interrelationship of organizations operating in the field of public order, public security and private security, the external and internal environmental factors determining the behavior of the social and economic actors concerned, the information and motivational factors of social and economic behavior and decisions.</w:t>
      </w:r>
    </w:p>
    <w:p w14:paraId="0EAE511D" w14:textId="77777777" w:rsidR="00107627" w:rsidRPr="00841314" w:rsidRDefault="00107627" w:rsidP="00841314">
      <w:pPr>
        <w:spacing w:line="276" w:lineRule="auto"/>
        <w:ind w:left="142"/>
        <w:jc w:val="both"/>
        <w:rPr>
          <w:rFonts w:ascii="Verdana" w:eastAsia="Verdana" w:hAnsi="Verdana"/>
          <w:sz w:val="20"/>
          <w:szCs w:val="20"/>
          <w:lang w:val="en-US"/>
        </w:rPr>
      </w:pPr>
      <w:r w:rsidRPr="00841314">
        <w:rPr>
          <w:rFonts w:ascii="Verdana" w:eastAsia="Verdana" w:hAnsi="Verdana"/>
          <w:sz w:val="20"/>
          <w:szCs w:val="20"/>
          <w:lang w:val="en-US"/>
        </w:rPr>
        <w:t>He/she has the legal, economic, and managerial knowledge necessary for the operation of the Auxiliary Police.</w:t>
      </w:r>
    </w:p>
    <w:p w14:paraId="506A8F57" w14:textId="77777777" w:rsidR="00107627" w:rsidRPr="00841314" w:rsidRDefault="00107627" w:rsidP="00841314">
      <w:pPr>
        <w:spacing w:line="276" w:lineRule="auto"/>
        <w:ind w:left="142"/>
        <w:jc w:val="both"/>
        <w:rPr>
          <w:rFonts w:ascii="Verdana" w:eastAsia="Verdana" w:hAnsi="Verdana"/>
          <w:sz w:val="20"/>
          <w:szCs w:val="20"/>
          <w:lang w:val="en-US"/>
        </w:rPr>
      </w:pPr>
      <w:r w:rsidRPr="00841314">
        <w:rPr>
          <w:rFonts w:ascii="Verdana" w:eastAsia="Verdana" w:hAnsi="Verdana"/>
          <w:sz w:val="20"/>
          <w:szCs w:val="20"/>
          <w:lang w:val="en-US"/>
        </w:rPr>
        <w:t>He/she has a basic knowledge of marketing, communication, and public relations, with a special focus on urban safety.</w:t>
      </w:r>
    </w:p>
    <w:p w14:paraId="2309D33A" w14:textId="77777777" w:rsidR="00107627" w:rsidRPr="00841314" w:rsidRDefault="00107627" w:rsidP="00841314">
      <w:pPr>
        <w:spacing w:line="276" w:lineRule="auto"/>
        <w:ind w:left="142"/>
        <w:jc w:val="both"/>
        <w:rPr>
          <w:rFonts w:ascii="Verdana" w:eastAsia="Verdana" w:hAnsi="Verdana"/>
          <w:sz w:val="20"/>
          <w:szCs w:val="20"/>
          <w:lang w:val="en-US"/>
        </w:rPr>
      </w:pPr>
      <w:r w:rsidRPr="00841314">
        <w:rPr>
          <w:rFonts w:ascii="Verdana" w:eastAsia="Verdana" w:hAnsi="Verdana"/>
          <w:sz w:val="20"/>
          <w:szCs w:val="20"/>
          <w:lang w:val="en-US"/>
        </w:rPr>
        <w:t>He/she has knowledge of the organization of the urban security, and operation and development of contributor organization.</w:t>
      </w:r>
    </w:p>
    <w:p w14:paraId="4AF90AA6" w14:textId="77777777" w:rsidR="00107627" w:rsidRPr="00841314" w:rsidRDefault="00107627" w:rsidP="00841314">
      <w:pPr>
        <w:spacing w:line="276" w:lineRule="auto"/>
        <w:ind w:left="142"/>
        <w:jc w:val="both"/>
        <w:rPr>
          <w:rFonts w:ascii="Verdana" w:eastAsia="Verdana" w:hAnsi="Verdana"/>
          <w:sz w:val="20"/>
          <w:szCs w:val="20"/>
          <w:lang w:val="en-US"/>
        </w:rPr>
      </w:pPr>
      <w:r w:rsidRPr="00841314">
        <w:rPr>
          <w:rFonts w:ascii="Verdana" w:eastAsia="Verdana" w:hAnsi="Verdana"/>
          <w:sz w:val="20"/>
          <w:szCs w:val="20"/>
          <w:lang w:val="en-US"/>
        </w:rPr>
        <w:t>He/she knows the concept of ‘smart city’, their subsystems and instruments. He/she knows the concept of crime prevention through environmental design and its application possibilities.</w:t>
      </w:r>
    </w:p>
    <w:p w14:paraId="4F1A4D15" w14:textId="77777777" w:rsidR="00107627" w:rsidRPr="00841314" w:rsidRDefault="00107627" w:rsidP="00841314">
      <w:pPr>
        <w:spacing w:before="120" w:after="120" w:line="276" w:lineRule="auto"/>
        <w:ind w:left="142"/>
        <w:jc w:val="both"/>
        <w:rPr>
          <w:rFonts w:ascii="Verdana" w:eastAsia="Verdana" w:hAnsi="Verdana" w:cs="Verdana"/>
          <w:sz w:val="20"/>
          <w:szCs w:val="20"/>
          <w:lang w:val="en-GB"/>
        </w:rPr>
      </w:pPr>
      <w:r w:rsidRPr="00841314">
        <w:rPr>
          <w:rFonts w:ascii="Verdana" w:eastAsia="Verdana" w:hAnsi="Verdana" w:cs="Verdana"/>
          <w:b/>
          <w:sz w:val="20"/>
          <w:szCs w:val="20"/>
          <w:lang w:val="en-GB"/>
        </w:rPr>
        <w:t>Capabilities</w:t>
      </w:r>
      <w:r w:rsidRPr="00841314">
        <w:rPr>
          <w:rFonts w:ascii="Verdana" w:eastAsia="Verdana" w:hAnsi="Verdana" w:cs="Verdana"/>
          <w:sz w:val="20"/>
          <w:szCs w:val="20"/>
          <w:lang w:val="en-GB"/>
        </w:rPr>
        <w:t xml:space="preserve">: </w:t>
      </w:r>
    </w:p>
    <w:p w14:paraId="3F0C031C"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plans, organises, directs and controls of urban safety organisation activities in organisations involved in maintaining public security and crime prevention.</w:t>
      </w:r>
    </w:p>
    <w:p w14:paraId="4AE012E7"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can effectively apply the organisational, management and legal skills acquired.</w:t>
      </w:r>
    </w:p>
    <w:p w14:paraId="1141F792"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heads the organizational unit of the security organizer in the settlements, plans and directs its operational processes, and manages the resources.</w:t>
      </w:r>
    </w:p>
    <w:p w14:paraId="2AC352BD"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apply theories and methods effectively, formulate conclusions, make recommendations, and take decisions.</w:t>
      </w:r>
    </w:p>
    <w:p w14:paraId="2249E711"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is aware of the complex social factors that influence public safety and is capable of innovative law enforcement professional solutions.</w:t>
      </w:r>
    </w:p>
    <w:p w14:paraId="083238D1"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ability to adapt knowledge of the professional, economic, and legal regulations affecting public safety in settlement.</w:t>
      </w:r>
    </w:p>
    <w:p w14:paraId="09BA61E7"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promotes the safety awareness approach solution management of settlements.</w:t>
      </w:r>
    </w:p>
    <w:p w14:paraId="4E4A8254"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Able to effectively apply knowledge of marketing, PR and advertising in the field of settlements.</w:t>
      </w:r>
    </w:p>
    <w:p w14:paraId="1B76BF30"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Able to prepare and manage solutions of security challenges.</w:t>
      </w:r>
    </w:p>
    <w:p w14:paraId="359152C7" w14:textId="77777777" w:rsidR="00107627" w:rsidRPr="00841314" w:rsidRDefault="00107627" w:rsidP="00841314">
      <w:pPr>
        <w:spacing w:line="276" w:lineRule="auto"/>
        <w:ind w:left="142"/>
        <w:jc w:val="both"/>
        <w:rPr>
          <w:rFonts w:ascii="Verdana" w:eastAsia="Verdana" w:hAnsi="Verdana"/>
          <w:sz w:val="20"/>
          <w:szCs w:val="20"/>
          <w:lang w:val="en-US"/>
        </w:rPr>
      </w:pPr>
      <w:r w:rsidRPr="00841314">
        <w:rPr>
          <w:rFonts w:ascii="Verdana" w:eastAsia="Verdana" w:hAnsi="Verdana"/>
          <w:sz w:val="20"/>
          <w:szCs w:val="20"/>
          <w:lang w:val="en-US"/>
        </w:rPr>
        <w:t>Able to apply financial and accounting knowledge (budgeting, grants management, taxation) of law enforcement and Auxiliary police organizations.</w:t>
      </w:r>
    </w:p>
    <w:p w14:paraId="23217AEE"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Able to develop his/her knowledge continuously and independently</w:t>
      </w:r>
    </w:p>
    <w:p w14:paraId="5675BFBF" w14:textId="77777777" w:rsidR="00107627" w:rsidRPr="00841314" w:rsidRDefault="00107627" w:rsidP="00841314">
      <w:pPr>
        <w:spacing w:line="276" w:lineRule="auto"/>
        <w:ind w:left="142"/>
        <w:jc w:val="both"/>
        <w:rPr>
          <w:rFonts w:ascii="Verdana" w:eastAsia="Verdana" w:hAnsi="Verdana"/>
          <w:sz w:val="20"/>
          <w:szCs w:val="20"/>
          <w:lang w:val="en-GB"/>
        </w:rPr>
      </w:pPr>
      <w:r w:rsidRPr="00841314">
        <w:rPr>
          <w:rFonts w:ascii="Verdana" w:eastAsia="Verdana" w:hAnsi="Verdana"/>
          <w:b/>
          <w:sz w:val="20"/>
          <w:szCs w:val="20"/>
          <w:lang w:val="en-GB"/>
        </w:rPr>
        <w:t>Attitude:</w:t>
      </w:r>
      <w:r w:rsidRPr="00841314">
        <w:rPr>
          <w:rFonts w:ascii="Verdana" w:eastAsia="Verdana" w:hAnsi="Verdana"/>
          <w:sz w:val="20"/>
          <w:szCs w:val="20"/>
          <w:lang w:val="en-GB"/>
        </w:rPr>
        <w:t xml:space="preserve"> </w:t>
      </w:r>
    </w:p>
    <w:p w14:paraId="7E49E091" w14:textId="77777777" w:rsidR="00107627" w:rsidRPr="00841314" w:rsidRDefault="00107627" w:rsidP="00841314">
      <w:pPr>
        <w:spacing w:before="120" w:after="120" w:line="276" w:lineRule="auto"/>
        <w:ind w:left="142"/>
        <w:jc w:val="both"/>
        <w:rPr>
          <w:rStyle w:val="viiyi"/>
          <w:rFonts w:ascii="Verdana" w:eastAsia="Verdana" w:hAnsi="Verdana" w:cs="Verdana"/>
          <w:sz w:val="20"/>
          <w:szCs w:val="20"/>
          <w:lang w:val="en"/>
        </w:rPr>
      </w:pPr>
      <w:r w:rsidRPr="00841314">
        <w:rPr>
          <w:rStyle w:val="viiyi"/>
          <w:rFonts w:ascii="Verdana" w:eastAsia="Verdana" w:hAnsi="Verdana" w:cs="Verdana"/>
          <w:sz w:val="20"/>
          <w:szCs w:val="20"/>
          <w:lang w:val="en"/>
        </w:rPr>
        <w:lastRenderedPageBreak/>
        <w:t>He or she is receptive to new information, new professional skills, and methodologies, and open to taking on new tasks and responsibilities that require autonomy and cooperation.</w:t>
      </w:r>
    </w:p>
    <w:p w14:paraId="7339273D"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is committed to the effective cooperation of organisations involved in public safety and crime prevention in the settlement.</w:t>
      </w:r>
    </w:p>
    <w:p w14:paraId="72A34612"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is constructive, cooperative, and proactive in projects and group work, ready to correct mistakes and encourages his or her colleagues to do so.</w:t>
      </w:r>
    </w:p>
    <w:p w14:paraId="7CC40491"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is open to changes in the wider social environment of the job or organisation and seeks to follow and understand change.</w:t>
      </w:r>
    </w:p>
    <w:p w14:paraId="06F01B67"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feels obligated to follow, apply and comply with relevant other policies and legislation related to the implementation of ongoing projects in the settlement.</w:t>
      </w:r>
    </w:p>
    <w:p w14:paraId="4457E11C"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strives for lifelong learning in and outside the world of work.</w:t>
      </w:r>
    </w:p>
    <w:p w14:paraId="7A63CCD4"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considers the opinions of others, law enforcement, regional, national and European values (including social, societal and ecological, sustainability aspects) when making decisions.</w:t>
      </w:r>
    </w:p>
    <w:p w14:paraId="61B5E32A" w14:textId="77777777" w:rsidR="00107627" w:rsidRPr="00841314" w:rsidRDefault="00107627" w:rsidP="00841314">
      <w:pPr>
        <w:spacing w:before="120" w:after="120" w:line="276" w:lineRule="auto"/>
        <w:ind w:left="142"/>
        <w:jc w:val="both"/>
        <w:rPr>
          <w:rFonts w:ascii="Verdana" w:eastAsia="Verdana" w:hAnsi="Verdana"/>
          <w:sz w:val="20"/>
          <w:szCs w:val="20"/>
          <w:lang w:val="en-GB"/>
        </w:rPr>
      </w:pPr>
      <w:r w:rsidRPr="00841314">
        <w:rPr>
          <w:rFonts w:ascii="Verdana" w:eastAsia="Verdana" w:hAnsi="Verdana"/>
          <w:sz w:val="20"/>
          <w:szCs w:val="20"/>
          <w:lang w:val="en-GB"/>
        </w:rPr>
        <w:t>He/she has a modern local law enforcement manager's approach, good interpersonal, problem-solving, and problem-solving skills, as well as collaboration and communication skills.</w:t>
      </w:r>
    </w:p>
    <w:p w14:paraId="19D8AFBB" w14:textId="77777777" w:rsidR="00107627" w:rsidRPr="00841314" w:rsidRDefault="00107627" w:rsidP="00841314">
      <w:pPr>
        <w:spacing w:line="276" w:lineRule="auto"/>
        <w:ind w:left="142"/>
        <w:jc w:val="both"/>
        <w:rPr>
          <w:rFonts w:ascii="Verdana" w:eastAsia="Verdana" w:hAnsi="Verdana"/>
          <w:b/>
          <w:sz w:val="20"/>
          <w:szCs w:val="20"/>
          <w:lang w:val="en-GB"/>
        </w:rPr>
      </w:pPr>
      <w:r w:rsidRPr="00841314">
        <w:rPr>
          <w:rFonts w:ascii="Verdana" w:eastAsia="Verdana" w:hAnsi="Verdana"/>
          <w:b/>
          <w:sz w:val="20"/>
          <w:szCs w:val="20"/>
          <w:lang w:val="en-GB"/>
        </w:rPr>
        <w:t xml:space="preserve">Autonomy and responsibility: </w:t>
      </w:r>
    </w:p>
    <w:p w14:paraId="28DA5ADF" w14:textId="77777777" w:rsidR="00107627" w:rsidRPr="00841314" w:rsidRDefault="00107627" w:rsidP="00841314">
      <w:pPr>
        <w:spacing w:line="276" w:lineRule="auto"/>
        <w:ind w:left="142"/>
        <w:jc w:val="both"/>
        <w:rPr>
          <w:rFonts w:ascii="Verdana" w:eastAsia="Verdana" w:hAnsi="Verdana" w:cs="Verdana"/>
          <w:bCs/>
          <w:sz w:val="20"/>
          <w:szCs w:val="20"/>
          <w:lang w:val="en-US"/>
        </w:rPr>
      </w:pPr>
      <w:r w:rsidRPr="00841314">
        <w:rPr>
          <w:rFonts w:ascii="Verdana" w:eastAsia="Verdana" w:hAnsi="Verdana" w:cs="Verdana"/>
          <w:bCs/>
          <w:sz w:val="20"/>
          <w:szCs w:val="20"/>
          <w:lang w:val="en-US"/>
        </w:rPr>
        <w:t>Carries out and organizes its tasks independently.</w:t>
      </w:r>
    </w:p>
    <w:p w14:paraId="5BDCF0DB" w14:textId="77777777" w:rsidR="00107627" w:rsidRPr="00841314" w:rsidRDefault="00107627" w:rsidP="00841314">
      <w:pPr>
        <w:spacing w:line="276" w:lineRule="auto"/>
        <w:ind w:left="142"/>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 responsibility for compliance with professional, legal and ethical standards and rules relating to work and conduct.</w:t>
      </w:r>
    </w:p>
    <w:p w14:paraId="4610E537" w14:textId="77777777" w:rsidR="00107627" w:rsidRPr="00841314" w:rsidRDefault="00107627" w:rsidP="00841314">
      <w:pPr>
        <w:spacing w:line="276" w:lineRule="auto"/>
        <w:ind w:left="142"/>
        <w:jc w:val="both"/>
        <w:rPr>
          <w:rFonts w:ascii="Verdana" w:eastAsia="Verdana" w:hAnsi="Verdana" w:cs="Verdana"/>
          <w:bCs/>
          <w:sz w:val="20"/>
          <w:szCs w:val="20"/>
          <w:lang w:val="en-US"/>
        </w:rPr>
      </w:pPr>
      <w:r w:rsidRPr="00841314">
        <w:rPr>
          <w:rFonts w:ascii="Verdana" w:eastAsia="Verdana" w:hAnsi="Verdana" w:cs="Verdana"/>
          <w:bCs/>
          <w:sz w:val="20"/>
          <w:szCs w:val="20"/>
          <w:lang w:val="en-US"/>
        </w:rPr>
        <w:t>As a member of projects, teams and departments, he/she carries out his/her tasks independently and responsibly.</w:t>
      </w:r>
    </w:p>
    <w:p w14:paraId="113638CA" w14:textId="77777777" w:rsidR="00107627" w:rsidRPr="00841314" w:rsidRDefault="00107627" w:rsidP="00841314">
      <w:pPr>
        <w:spacing w:line="276" w:lineRule="auto"/>
        <w:ind w:left="142"/>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Assumes responsibility for the consequences of its analyses, proposals and decisions for other policies.</w:t>
      </w:r>
    </w:p>
    <w:p w14:paraId="682D4DA2" w14:textId="77777777" w:rsidR="00107627" w:rsidRPr="00841314" w:rsidRDefault="00107627" w:rsidP="00841314">
      <w:pPr>
        <w:spacing w:line="276" w:lineRule="auto"/>
        <w:ind w:left="142"/>
        <w:jc w:val="both"/>
        <w:rPr>
          <w:rFonts w:ascii="Verdana" w:eastAsia="Verdana" w:hAnsi="Verdana" w:cs="Verdana"/>
          <w:bCs/>
          <w:sz w:val="20"/>
          <w:szCs w:val="20"/>
          <w:lang w:val="en-US"/>
        </w:rPr>
      </w:pPr>
      <w:r w:rsidRPr="00841314">
        <w:rPr>
          <w:rFonts w:ascii="Verdana" w:eastAsia="Verdana" w:hAnsi="Verdana" w:cs="Verdana"/>
          <w:bCs/>
          <w:sz w:val="20"/>
          <w:szCs w:val="20"/>
          <w:lang w:val="en-US"/>
        </w:rPr>
        <w:t>Independently identifies his/her training and development needs, independently and responsibly plans and organizes his/her professional and general development as required and assists his/her subordinates in this.</w:t>
      </w:r>
    </w:p>
    <w:p w14:paraId="2D083F28" w14:textId="77777777" w:rsidR="00107627" w:rsidRPr="00841314" w:rsidRDefault="00107627" w:rsidP="00841314">
      <w:pPr>
        <w:spacing w:before="120" w:after="120" w:line="276" w:lineRule="auto"/>
        <w:ind w:firstLine="425"/>
        <w:jc w:val="both"/>
        <w:rPr>
          <w:rFonts w:ascii="Verdana" w:eastAsia="Verdana" w:hAnsi="Verdana" w:cs="Verdana"/>
          <w:bCs/>
          <w:sz w:val="20"/>
          <w:szCs w:val="20"/>
        </w:rPr>
      </w:pPr>
    </w:p>
    <w:p w14:paraId="306BAC50" w14:textId="77777777" w:rsidR="00107627" w:rsidRPr="00841314" w:rsidRDefault="00107627" w:rsidP="001F513D">
      <w:pPr>
        <w:numPr>
          <w:ilvl w:val="0"/>
          <w:numId w:val="4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Előtanulmányi követelmények: </w:t>
      </w:r>
      <w:r w:rsidRPr="00841314">
        <w:rPr>
          <w:rFonts w:ascii="Verdana" w:eastAsia="Verdana" w:hAnsi="Verdana" w:cs="Times New Roman"/>
          <w:bCs/>
          <w:sz w:val="20"/>
          <w:szCs w:val="20"/>
        </w:rPr>
        <w:t>-</w:t>
      </w:r>
    </w:p>
    <w:p w14:paraId="2DBE372E" w14:textId="77777777" w:rsidR="00107627" w:rsidRPr="00841314" w:rsidRDefault="00107627" w:rsidP="001F513D">
      <w:pPr>
        <w:numPr>
          <w:ilvl w:val="0"/>
          <w:numId w:val="46"/>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tananyagának leírása, tematika. </w:t>
      </w:r>
      <w:r w:rsidRPr="00841314">
        <w:rPr>
          <w:rFonts w:ascii="Verdana" w:eastAsia="Verdana" w:hAnsi="Verdana" w:cs="Times New Roman"/>
          <w:b/>
          <w:bCs/>
          <w:sz w:val="20"/>
          <w:szCs w:val="20"/>
          <w:lang w:val="en-US"/>
        </w:rPr>
        <w:t>Description of the subject</w:t>
      </w:r>
      <w:r w:rsidRPr="00841314">
        <w:rPr>
          <w:rFonts w:ascii="Verdana" w:eastAsia="Verdana" w:hAnsi="Verdana" w:cs="Times New Roman"/>
          <w:b/>
          <w:bCs/>
          <w:sz w:val="20"/>
          <w:szCs w:val="20"/>
        </w:rPr>
        <w:t>, curriculum (magyarul, angolul - English):</w:t>
      </w:r>
    </w:p>
    <w:p w14:paraId="7557A970" w14:textId="77777777" w:rsidR="00107627" w:rsidRPr="00841314" w:rsidRDefault="00107627" w:rsidP="001F513D">
      <w:pPr>
        <w:numPr>
          <w:ilvl w:val="1"/>
          <w:numId w:val="46"/>
        </w:numPr>
        <w:spacing w:before="120" w:after="120" w:line="276" w:lineRule="auto"/>
        <w:ind w:left="1134"/>
        <w:jc w:val="both"/>
        <w:rPr>
          <w:rFonts w:ascii="Verdana" w:hAnsi="Verdana"/>
          <w:sz w:val="20"/>
          <w:szCs w:val="20"/>
          <w:lang w:val="en-US"/>
        </w:rPr>
      </w:pPr>
      <w:proofErr w:type="spellStart"/>
      <w:r w:rsidRPr="00841314">
        <w:rPr>
          <w:rFonts w:ascii="Verdana" w:hAnsi="Verdana"/>
          <w:sz w:val="20"/>
          <w:szCs w:val="20"/>
          <w:lang w:val="en-US"/>
        </w:rPr>
        <w:t>Személyes</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adat</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fogalma</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az</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adatvédelem</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elhelyezkedése</w:t>
      </w:r>
      <w:proofErr w:type="spellEnd"/>
      <w:r w:rsidRPr="00841314">
        <w:rPr>
          <w:rFonts w:ascii="Verdana" w:hAnsi="Verdana"/>
          <w:sz w:val="20"/>
          <w:szCs w:val="20"/>
          <w:lang w:val="en-US"/>
        </w:rPr>
        <w:t xml:space="preserve"> a </w:t>
      </w:r>
      <w:proofErr w:type="spellStart"/>
      <w:r w:rsidRPr="00841314">
        <w:rPr>
          <w:rFonts w:ascii="Verdana" w:hAnsi="Verdana"/>
          <w:sz w:val="20"/>
          <w:szCs w:val="20"/>
          <w:lang w:val="en-US"/>
        </w:rPr>
        <w:t>jogrendszerben</w:t>
      </w:r>
      <w:proofErr w:type="spellEnd"/>
      <w:r w:rsidRPr="00841314">
        <w:rPr>
          <w:rFonts w:ascii="Verdana" w:hAnsi="Verdana"/>
          <w:sz w:val="20"/>
          <w:szCs w:val="20"/>
          <w:lang w:val="en-US"/>
        </w:rPr>
        <w:t xml:space="preserve"> (The concept of personal data, the place of data protection in the legal system)</w:t>
      </w:r>
    </w:p>
    <w:p w14:paraId="3F0C23B3" w14:textId="77777777" w:rsidR="00107627" w:rsidRPr="00841314" w:rsidRDefault="00107627" w:rsidP="001F513D">
      <w:pPr>
        <w:numPr>
          <w:ilvl w:val="1"/>
          <w:numId w:val="46"/>
        </w:numPr>
        <w:spacing w:before="120" w:after="120" w:line="276" w:lineRule="auto"/>
        <w:ind w:left="1134"/>
        <w:jc w:val="both"/>
        <w:rPr>
          <w:rFonts w:ascii="Verdana" w:hAnsi="Verdana"/>
          <w:sz w:val="20"/>
          <w:szCs w:val="20"/>
          <w:lang w:val="en-US"/>
        </w:rPr>
      </w:pPr>
      <w:proofErr w:type="spellStart"/>
      <w:r w:rsidRPr="00841314">
        <w:rPr>
          <w:rFonts w:ascii="Verdana" w:hAnsi="Verdana"/>
          <w:sz w:val="20"/>
          <w:szCs w:val="20"/>
          <w:lang w:val="en-US"/>
        </w:rPr>
        <w:t>Adatkezelés</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célja</w:t>
      </w:r>
      <w:proofErr w:type="spellEnd"/>
      <w:r w:rsidRPr="00841314">
        <w:rPr>
          <w:rFonts w:ascii="Verdana" w:hAnsi="Verdana"/>
          <w:sz w:val="20"/>
          <w:szCs w:val="20"/>
          <w:lang w:val="en-US"/>
        </w:rPr>
        <w:t xml:space="preserve"> (Purpose of data management)</w:t>
      </w:r>
    </w:p>
    <w:p w14:paraId="4FC2672A" w14:textId="77777777" w:rsidR="00107627" w:rsidRPr="00841314" w:rsidRDefault="00107627" w:rsidP="001F513D">
      <w:pPr>
        <w:numPr>
          <w:ilvl w:val="1"/>
          <w:numId w:val="46"/>
        </w:numPr>
        <w:spacing w:before="120" w:after="120" w:line="276" w:lineRule="auto"/>
        <w:ind w:left="1134"/>
        <w:jc w:val="both"/>
        <w:rPr>
          <w:rFonts w:ascii="Verdana" w:hAnsi="Verdana"/>
          <w:sz w:val="20"/>
          <w:szCs w:val="20"/>
          <w:lang w:val="en-US"/>
        </w:rPr>
      </w:pPr>
      <w:proofErr w:type="spellStart"/>
      <w:r w:rsidRPr="00841314">
        <w:rPr>
          <w:rFonts w:ascii="Verdana" w:hAnsi="Verdana"/>
          <w:sz w:val="20"/>
          <w:szCs w:val="20"/>
          <w:lang w:val="en-US"/>
        </w:rPr>
        <w:t>Adatkezelés</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jogalapja</w:t>
      </w:r>
      <w:proofErr w:type="spellEnd"/>
      <w:r w:rsidRPr="00841314">
        <w:rPr>
          <w:rFonts w:ascii="Verdana" w:hAnsi="Verdana"/>
          <w:sz w:val="20"/>
          <w:szCs w:val="20"/>
          <w:lang w:val="en-US"/>
        </w:rPr>
        <w:t xml:space="preserve"> Legal basis for data management)</w:t>
      </w:r>
    </w:p>
    <w:p w14:paraId="6FFC87A1" w14:textId="77777777" w:rsidR="00107627" w:rsidRPr="00841314" w:rsidRDefault="00107627" w:rsidP="001F513D">
      <w:pPr>
        <w:numPr>
          <w:ilvl w:val="1"/>
          <w:numId w:val="46"/>
        </w:numPr>
        <w:spacing w:before="120" w:after="120" w:line="276" w:lineRule="auto"/>
        <w:ind w:left="1134"/>
        <w:jc w:val="both"/>
        <w:rPr>
          <w:rFonts w:ascii="Verdana" w:hAnsi="Verdana"/>
          <w:sz w:val="20"/>
          <w:szCs w:val="20"/>
          <w:lang w:val="en-US"/>
        </w:rPr>
      </w:pPr>
      <w:proofErr w:type="spellStart"/>
      <w:r w:rsidRPr="00841314">
        <w:rPr>
          <w:rFonts w:ascii="Verdana" w:hAnsi="Verdana"/>
          <w:sz w:val="20"/>
          <w:szCs w:val="20"/>
          <w:lang w:val="en-US"/>
        </w:rPr>
        <w:t>Érdekmérlegelési</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teszt</w:t>
      </w:r>
      <w:proofErr w:type="spellEnd"/>
      <w:r w:rsidRPr="00841314">
        <w:rPr>
          <w:rFonts w:ascii="Verdana" w:hAnsi="Verdana"/>
          <w:sz w:val="20"/>
          <w:szCs w:val="20"/>
          <w:lang w:val="en-US"/>
        </w:rPr>
        <w:t xml:space="preserve"> és </w:t>
      </w:r>
      <w:proofErr w:type="spellStart"/>
      <w:r w:rsidRPr="00841314">
        <w:rPr>
          <w:rFonts w:ascii="Verdana" w:hAnsi="Verdana"/>
          <w:sz w:val="20"/>
          <w:szCs w:val="20"/>
          <w:lang w:val="en-US"/>
        </w:rPr>
        <w:t>adatvédelmi</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hatásvizsgálat</w:t>
      </w:r>
      <w:proofErr w:type="spellEnd"/>
      <w:r w:rsidRPr="00841314">
        <w:rPr>
          <w:rFonts w:ascii="Verdana" w:hAnsi="Verdana"/>
          <w:sz w:val="20"/>
          <w:szCs w:val="20"/>
          <w:lang w:val="en-US"/>
        </w:rPr>
        <w:t xml:space="preserve"> (Balance of Interest Test and Privacy Impact Assessment)</w:t>
      </w:r>
    </w:p>
    <w:p w14:paraId="45EC0F5E" w14:textId="77777777" w:rsidR="00107627" w:rsidRPr="00841314" w:rsidRDefault="00107627" w:rsidP="001F513D">
      <w:pPr>
        <w:numPr>
          <w:ilvl w:val="1"/>
          <w:numId w:val="46"/>
        </w:numPr>
        <w:spacing w:before="120" w:after="120" w:line="276" w:lineRule="auto"/>
        <w:ind w:left="1134"/>
        <w:jc w:val="both"/>
        <w:rPr>
          <w:rFonts w:ascii="Verdana" w:hAnsi="Verdana"/>
          <w:sz w:val="20"/>
          <w:szCs w:val="20"/>
          <w:lang w:val="en-US"/>
        </w:rPr>
      </w:pPr>
      <w:proofErr w:type="spellStart"/>
      <w:r w:rsidRPr="00841314">
        <w:rPr>
          <w:rFonts w:ascii="Verdana" w:hAnsi="Verdana"/>
          <w:sz w:val="20"/>
          <w:szCs w:val="20"/>
          <w:lang w:val="en-US"/>
        </w:rPr>
        <w:lastRenderedPageBreak/>
        <w:t>Elektronikus</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megfigyelőrendszerek</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speciális</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szabályai</w:t>
      </w:r>
      <w:proofErr w:type="spellEnd"/>
      <w:r w:rsidRPr="00841314">
        <w:rPr>
          <w:rFonts w:ascii="Verdana" w:hAnsi="Verdana"/>
          <w:sz w:val="20"/>
          <w:szCs w:val="20"/>
          <w:lang w:val="en-US"/>
        </w:rPr>
        <w:t xml:space="preserve"> (Special rules for electronic monitoring systems)</w:t>
      </w:r>
    </w:p>
    <w:p w14:paraId="0C1667F0" w14:textId="77777777" w:rsidR="00107627" w:rsidRPr="00841314" w:rsidRDefault="00107627" w:rsidP="001F513D">
      <w:pPr>
        <w:numPr>
          <w:ilvl w:val="1"/>
          <w:numId w:val="46"/>
        </w:numPr>
        <w:spacing w:before="120" w:after="120" w:line="276" w:lineRule="auto"/>
        <w:ind w:left="1134"/>
        <w:jc w:val="both"/>
        <w:rPr>
          <w:rFonts w:ascii="Verdana" w:hAnsi="Verdana"/>
          <w:sz w:val="20"/>
          <w:szCs w:val="20"/>
          <w:lang w:val="en-US"/>
        </w:rPr>
      </w:pPr>
      <w:proofErr w:type="spellStart"/>
      <w:r w:rsidRPr="00841314">
        <w:rPr>
          <w:rFonts w:ascii="Verdana" w:hAnsi="Verdana"/>
          <w:sz w:val="20"/>
          <w:szCs w:val="20"/>
          <w:lang w:val="en-US"/>
        </w:rPr>
        <w:t>Egyéb</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magánbiztonsághoz</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kötődő</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adatvédelmi</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kérdések</w:t>
      </w:r>
      <w:proofErr w:type="spellEnd"/>
      <w:r w:rsidRPr="00841314">
        <w:rPr>
          <w:rFonts w:ascii="Verdana" w:hAnsi="Verdana"/>
          <w:sz w:val="20"/>
          <w:szCs w:val="20"/>
          <w:lang w:val="en-US"/>
        </w:rPr>
        <w:t xml:space="preserve"> (Other privacy issues related to privacy)</w:t>
      </w:r>
    </w:p>
    <w:p w14:paraId="529E0D0C" w14:textId="77777777" w:rsidR="00107627" w:rsidRPr="00841314" w:rsidRDefault="00107627" w:rsidP="001F513D">
      <w:pPr>
        <w:numPr>
          <w:ilvl w:val="1"/>
          <w:numId w:val="46"/>
        </w:numPr>
        <w:spacing w:before="120" w:after="120" w:line="276" w:lineRule="auto"/>
        <w:ind w:left="1134"/>
        <w:jc w:val="both"/>
        <w:rPr>
          <w:rFonts w:ascii="Verdana" w:hAnsi="Verdana"/>
          <w:sz w:val="20"/>
          <w:szCs w:val="20"/>
          <w:lang w:val="en-US"/>
        </w:rPr>
      </w:pPr>
      <w:proofErr w:type="spellStart"/>
      <w:r w:rsidRPr="00841314">
        <w:rPr>
          <w:rFonts w:ascii="Verdana" w:hAnsi="Verdana"/>
          <w:sz w:val="20"/>
          <w:szCs w:val="20"/>
          <w:lang w:val="en-US"/>
        </w:rPr>
        <w:t>Adatvédelmi</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tisztviselő</w:t>
      </w:r>
      <w:proofErr w:type="spellEnd"/>
      <w:r w:rsidRPr="00841314">
        <w:rPr>
          <w:rFonts w:ascii="Verdana" w:hAnsi="Verdana"/>
          <w:sz w:val="20"/>
          <w:szCs w:val="20"/>
          <w:lang w:val="en-US"/>
        </w:rPr>
        <w:t xml:space="preserve"> </w:t>
      </w:r>
      <w:proofErr w:type="spellStart"/>
      <w:r w:rsidRPr="00841314">
        <w:rPr>
          <w:rFonts w:ascii="Verdana" w:hAnsi="Verdana"/>
          <w:sz w:val="20"/>
          <w:szCs w:val="20"/>
          <w:lang w:val="en-US"/>
        </w:rPr>
        <w:t>feladatai</w:t>
      </w:r>
      <w:proofErr w:type="spellEnd"/>
      <w:r w:rsidRPr="00841314">
        <w:rPr>
          <w:rFonts w:ascii="Verdana" w:hAnsi="Verdana"/>
          <w:sz w:val="20"/>
          <w:szCs w:val="20"/>
          <w:lang w:val="en-US"/>
        </w:rPr>
        <w:t xml:space="preserve"> (Duties of the Data Protection Officer)</w:t>
      </w:r>
    </w:p>
    <w:p w14:paraId="14675B4E" w14:textId="77777777" w:rsidR="00107627" w:rsidRPr="00841314" w:rsidRDefault="00107627" w:rsidP="00841314">
      <w:pPr>
        <w:spacing w:before="120" w:after="120" w:line="276" w:lineRule="auto"/>
        <w:jc w:val="both"/>
        <w:rPr>
          <w:rFonts w:ascii="Verdana" w:hAnsi="Verdana"/>
          <w:sz w:val="20"/>
          <w:szCs w:val="20"/>
          <w:lang w:val="en-US"/>
        </w:rPr>
      </w:pPr>
    </w:p>
    <w:p w14:paraId="5C267FEC" w14:textId="77777777" w:rsidR="00107627" w:rsidRPr="00841314" w:rsidRDefault="00107627" w:rsidP="001F513D">
      <w:pPr>
        <w:numPr>
          <w:ilvl w:val="0"/>
          <w:numId w:val="4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meghirdetésének gyakorisága/a tantervben történő félévi elhelyezkedése: </w:t>
      </w:r>
      <w:r w:rsidRPr="00841314">
        <w:rPr>
          <w:rFonts w:ascii="Verdana" w:eastAsia="Verdana" w:hAnsi="Verdana" w:cs="Times New Roman"/>
          <w:sz w:val="20"/>
          <w:szCs w:val="20"/>
        </w:rPr>
        <w:t>II. félév</w:t>
      </w:r>
    </w:p>
    <w:p w14:paraId="4C06709A" w14:textId="77777777" w:rsidR="00107627" w:rsidRPr="00841314" w:rsidRDefault="00107627" w:rsidP="001F513D">
      <w:pPr>
        <w:numPr>
          <w:ilvl w:val="0"/>
          <w:numId w:val="46"/>
        </w:numPr>
        <w:spacing w:before="120" w:after="12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tanórákon való részvétel követelményei, az elfogadható hiányzások mértéke, a távolmaradás pótlásának lehetősége: </w:t>
      </w:r>
    </w:p>
    <w:p w14:paraId="2E1AA50E" w14:textId="77777777" w:rsidR="00107627" w:rsidRPr="00841314" w:rsidRDefault="00107627"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t>Követelmény a tanórákon történő részvétel. A hallgató köteles a foglalkozások legalább 70%-án részt venni. Az elfogadható hiányzások mértéke 30%, az e feletti távolmaradás esetén az aláírás megtagadásra kerül.</w:t>
      </w:r>
    </w:p>
    <w:p w14:paraId="408CBC32" w14:textId="77777777" w:rsidR="00107627" w:rsidRPr="00841314" w:rsidRDefault="00107627" w:rsidP="001F513D">
      <w:pPr>
        <w:numPr>
          <w:ilvl w:val="0"/>
          <w:numId w:val="46"/>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sz w:val="20"/>
          <w:szCs w:val="20"/>
        </w:rPr>
        <w:t>Félévközi feladatok, ismeretek ellenőrzésének rendje:</w:t>
      </w:r>
    </w:p>
    <w:p w14:paraId="6FEE819F" w14:textId="77777777" w:rsidR="00AA5547" w:rsidRPr="001F513D" w:rsidRDefault="00AA5547" w:rsidP="001F513D">
      <w:pPr>
        <w:ind w:left="284"/>
        <w:rPr>
          <w:rFonts w:ascii="Verdana" w:eastAsia="Verdana" w:hAnsi="Verdana" w:cs="Verdana"/>
          <w:bCs/>
          <w:sz w:val="20"/>
          <w:szCs w:val="20"/>
        </w:rPr>
      </w:pPr>
      <w:r w:rsidRPr="001F513D">
        <w:rPr>
          <w:rFonts w:ascii="Verdana" w:eastAsia="Verdana" w:hAnsi="Verdana" w:cs="Verdana"/>
          <w:bCs/>
          <w:sz w:val="20"/>
          <w:szCs w:val="20"/>
        </w:rPr>
        <w:t>A hallgató a félév során projektfeladatot és/vagy házi dolgozatot készít. A beadandó feladat követelményeit (típus, témakör, beadási határidő) az oktató az első órán ismerteti a hallgatókkal.</w:t>
      </w:r>
    </w:p>
    <w:p w14:paraId="4E3CFE03" w14:textId="77777777" w:rsidR="00107627" w:rsidRPr="00841314" w:rsidRDefault="00107627" w:rsidP="00841314">
      <w:pPr>
        <w:spacing w:before="120" w:after="120" w:line="276" w:lineRule="auto"/>
        <w:ind w:left="284"/>
        <w:jc w:val="both"/>
        <w:rPr>
          <w:rFonts w:ascii="Verdana" w:eastAsia="Verdana" w:hAnsi="Verdana" w:cs="Times New Roman"/>
          <w:bCs/>
          <w:sz w:val="20"/>
          <w:szCs w:val="20"/>
        </w:rPr>
      </w:pPr>
      <w:r w:rsidRPr="00841314">
        <w:rPr>
          <w:rFonts w:ascii="Verdana" w:eastAsia="Verdana" w:hAnsi="Verdana" w:cs="Times New Roman"/>
          <w:bCs/>
          <w:sz w:val="20"/>
          <w:szCs w:val="20"/>
        </w:rPr>
        <w:t>Az értékelés ötfokozatú: elégtelen (60% alatt), elégséges (61%-70%), közepes (71%-80%), jó (81%-90%), jeles (91%-100%). Pótlás, illetve 61% alatti eredmény esetén, javítási lehetőséget kell biztosítani a szorgalmi időszakban, egy alkalommal.</w:t>
      </w:r>
    </w:p>
    <w:p w14:paraId="14E98FEF" w14:textId="77777777" w:rsidR="00107627" w:rsidRPr="00841314" w:rsidRDefault="00107627" w:rsidP="001F513D">
      <w:pPr>
        <w:numPr>
          <w:ilvl w:val="0"/>
          <w:numId w:val="46"/>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Az értékelés, az aláírás és a kreditek megszerzésének pontos feltételei: </w:t>
      </w:r>
    </w:p>
    <w:p w14:paraId="5F438B4E" w14:textId="77777777" w:rsidR="00107627" w:rsidRPr="00841314" w:rsidRDefault="00107627" w:rsidP="001F513D">
      <w:pPr>
        <w:numPr>
          <w:ilvl w:val="1"/>
          <w:numId w:val="46"/>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feltételei:</w:t>
      </w:r>
    </w:p>
    <w:p w14:paraId="3D44141D" w14:textId="77777777" w:rsidR="00107627" w:rsidRPr="00841314" w:rsidRDefault="00107627"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 a 13. pontban meghatározott arányú részvétel a foglalkozásokon, és a 14. pontban meghatározott félévközi feladatok legalább elégséges teljesítése.</w:t>
      </w:r>
    </w:p>
    <w:p w14:paraId="77C48223" w14:textId="77777777" w:rsidR="00107627" w:rsidRPr="00841314" w:rsidRDefault="00107627" w:rsidP="001F513D">
      <w:pPr>
        <w:numPr>
          <w:ilvl w:val="1"/>
          <w:numId w:val="46"/>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Az értékelés:</w:t>
      </w:r>
    </w:p>
    <w:p w14:paraId="7FEC2266" w14:textId="77777777" w:rsidR="00AA5547" w:rsidRPr="00841314" w:rsidRDefault="00AA5547" w:rsidP="001F513D">
      <w:pPr>
        <w:pStyle w:val="TableParagraph"/>
        <w:spacing w:line="276" w:lineRule="auto"/>
        <w:ind w:left="426"/>
        <w:jc w:val="both"/>
        <w:rPr>
          <w:rFonts w:ascii="Verdana" w:eastAsia="Verdana" w:hAnsi="Verdana" w:cs="Verdana"/>
          <w:sz w:val="20"/>
          <w:szCs w:val="20"/>
        </w:rPr>
      </w:pPr>
      <w:r w:rsidRPr="00841314">
        <w:rPr>
          <w:rFonts w:ascii="Verdana" w:eastAsia="Verdana" w:hAnsi="Verdana" w:cs="Verdana"/>
          <w:sz w:val="20"/>
          <w:szCs w:val="20"/>
        </w:rPr>
        <w:t xml:space="preserve">A </w:t>
      </w:r>
      <w:r>
        <w:rPr>
          <w:rFonts w:ascii="Verdana" w:eastAsia="Verdana" w:hAnsi="Verdana" w:cs="Verdana"/>
          <w:sz w:val="20"/>
          <w:szCs w:val="20"/>
        </w:rPr>
        <w:t xml:space="preserve">félév végi </w:t>
      </w:r>
      <w:r w:rsidRPr="00841314">
        <w:rPr>
          <w:rFonts w:ascii="Verdana" w:eastAsia="Verdana" w:hAnsi="Verdana" w:cs="Verdana"/>
          <w:sz w:val="20"/>
          <w:szCs w:val="20"/>
        </w:rPr>
        <w:t>számonkérés módja és formája: szóbeli, vagy írásbeli kollokvium</w:t>
      </w:r>
      <w:r>
        <w:rPr>
          <w:rFonts w:ascii="Verdana" w:eastAsia="Verdana" w:hAnsi="Verdana" w:cs="Verdana"/>
          <w:sz w:val="20"/>
          <w:szCs w:val="20"/>
        </w:rPr>
        <w:t xml:space="preserve">, amelynek során a kötelező irodalom és a foglalkozások anyagának ismerete a követelmény. A kollokvium </w:t>
      </w:r>
      <w:r w:rsidRPr="00841314">
        <w:rPr>
          <w:rFonts w:ascii="Verdana" w:eastAsia="Verdana" w:hAnsi="Verdana" w:cs="Verdana"/>
          <w:sz w:val="20"/>
          <w:szCs w:val="20"/>
        </w:rPr>
        <w:t>értékelése 5 fokozatú</w:t>
      </w:r>
      <w:r>
        <w:rPr>
          <w:rFonts w:ascii="Verdana" w:eastAsia="Verdana" w:hAnsi="Verdana" w:cs="Verdana"/>
          <w:sz w:val="20"/>
          <w:szCs w:val="20"/>
        </w:rPr>
        <w:t>.</w:t>
      </w:r>
    </w:p>
    <w:p w14:paraId="406E9B2E" w14:textId="77777777" w:rsidR="00107627" w:rsidRPr="00841314" w:rsidRDefault="00107627" w:rsidP="001F513D">
      <w:pPr>
        <w:numPr>
          <w:ilvl w:val="1"/>
          <w:numId w:val="46"/>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feltételei: </w:t>
      </w:r>
    </w:p>
    <w:p w14:paraId="6E4411E5" w14:textId="77777777" w:rsidR="00107627" w:rsidRPr="00841314" w:rsidRDefault="00107627"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 az aláírás megszerzése és a legalább elégséges kollokviumi jegy. </w:t>
      </w:r>
    </w:p>
    <w:p w14:paraId="006B473E" w14:textId="77777777" w:rsidR="00107627" w:rsidRPr="00841314" w:rsidRDefault="00107627" w:rsidP="001F513D">
      <w:pPr>
        <w:numPr>
          <w:ilvl w:val="0"/>
          <w:numId w:val="46"/>
        </w:numPr>
        <w:spacing w:before="120" w:after="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Irodalomjegyzék:</w:t>
      </w:r>
    </w:p>
    <w:p w14:paraId="2E98D31E" w14:textId="77777777" w:rsidR="00107627" w:rsidRPr="00841314" w:rsidRDefault="00107627" w:rsidP="00841314">
      <w:pPr>
        <w:pStyle w:val="Listaszerbekezds"/>
        <w:spacing w:after="0" w:line="276" w:lineRule="auto"/>
        <w:ind w:left="786"/>
        <w:rPr>
          <w:rFonts w:ascii="Verdana" w:eastAsia="Verdana" w:hAnsi="Verdana" w:cs="Times New Roman"/>
          <w:sz w:val="20"/>
          <w:szCs w:val="20"/>
        </w:rPr>
      </w:pPr>
    </w:p>
    <w:p w14:paraId="37E7E537" w14:textId="77777777" w:rsidR="00107627" w:rsidRPr="00CF228C" w:rsidRDefault="00107627" w:rsidP="001F513D">
      <w:pPr>
        <w:pStyle w:val="Listaszerbekezds"/>
        <w:numPr>
          <w:ilvl w:val="1"/>
          <w:numId w:val="46"/>
        </w:numPr>
        <w:spacing w:after="0" w:line="276" w:lineRule="auto"/>
        <w:ind w:left="851"/>
        <w:contextualSpacing w:val="0"/>
        <w:rPr>
          <w:rFonts w:ascii="Verdana" w:eastAsia="Verdana" w:hAnsi="Verdana" w:cs="Times New Roman"/>
          <w:bCs/>
          <w:sz w:val="20"/>
          <w:szCs w:val="20"/>
        </w:rPr>
      </w:pPr>
      <w:r w:rsidRPr="00CF228C">
        <w:rPr>
          <w:rFonts w:ascii="Verdana" w:eastAsia="Verdana" w:hAnsi="Verdana" w:cs="Times New Roman"/>
          <w:bCs/>
          <w:sz w:val="20"/>
          <w:szCs w:val="20"/>
        </w:rPr>
        <w:t>Kötelező irodalom</w:t>
      </w:r>
    </w:p>
    <w:p w14:paraId="5651409D" w14:textId="77777777" w:rsidR="00107627" w:rsidRPr="00841314" w:rsidRDefault="00107627" w:rsidP="008A7CFD">
      <w:pPr>
        <w:pStyle w:val="Listaszerbekezds"/>
        <w:numPr>
          <w:ilvl w:val="0"/>
          <w:numId w:val="29"/>
        </w:numPr>
        <w:spacing w:before="120" w:after="120" w:line="276" w:lineRule="auto"/>
        <w:contextualSpacing w:val="0"/>
        <w:jc w:val="both"/>
        <w:rPr>
          <w:rFonts w:ascii="Verdana" w:eastAsia="Verdana" w:hAnsi="Verdana" w:cs="Times New Roman"/>
          <w:sz w:val="20"/>
          <w:szCs w:val="20"/>
        </w:rPr>
      </w:pPr>
      <w:r w:rsidRPr="00841314">
        <w:rPr>
          <w:rFonts w:ascii="Verdana" w:eastAsia="Verdana" w:hAnsi="Verdana" w:cs="Times New Roman"/>
          <w:sz w:val="20"/>
          <w:szCs w:val="20"/>
        </w:rPr>
        <w:t>PÉTERFALVI Attila – RÉVÉSZ Balázs – BUZÁS Péter (szerk.): Magyarázat a GDPR-</w:t>
      </w:r>
      <w:proofErr w:type="spellStart"/>
      <w:r w:rsidRPr="00841314">
        <w:rPr>
          <w:rFonts w:ascii="Verdana" w:eastAsia="Verdana" w:hAnsi="Verdana" w:cs="Times New Roman"/>
          <w:sz w:val="20"/>
          <w:szCs w:val="20"/>
        </w:rPr>
        <w:t>ról</w:t>
      </w:r>
      <w:proofErr w:type="spellEnd"/>
      <w:r w:rsidRPr="00841314">
        <w:rPr>
          <w:rFonts w:ascii="Verdana" w:eastAsia="Verdana" w:hAnsi="Verdana" w:cs="Times New Roman"/>
          <w:sz w:val="20"/>
          <w:szCs w:val="20"/>
        </w:rPr>
        <w:t xml:space="preserve">, Budapest, </w:t>
      </w:r>
      <w:proofErr w:type="spellStart"/>
      <w:r w:rsidRPr="00841314">
        <w:rPr>
          <w:rFonts w:ascii="Verdana" w:eastAsia="Verdana" w:hAnsi="Verdana" w:cs="Times New Roman"/>
          <w:sz w:val="20"/>
          <w:szCs w:val="20"/>
        </w:rPr>
        <w:t>Wolters</w:t>
      </w:r>
      <w:proofErr w:type="spellEnd"/>
      <w:r w:rsidRPr="00841314">
        <w:rPr>
          <w:rFonts w:ascii="Verdana" w:eastAsia="Verdana" w:hAnsi="Verdana" w:cs="Times New Roman"/>
          <w:sz w:val="20"/>
          <w:szCs w:val="20"/>
        </w:rPr>
        <w:t xml:space="preserve"> </w:t>
      </w:r>
      <w:proofErr w:type="spellStart"/>
      <w:r w:rsidRPr="00841314">
        <w:rPr>
          <w:rFonts w:ascii="Verdana" w:eastAsia="Verdana" w:hAnsi="Verdana" w:cs="Times New Roman"/>
          <w:sz w:val="20"/>
          <w:szCs w:val="20"/>
        </w:rPr>
        <w:t>Kluwer</w:t>
      </w:r>
      <w:proofErr w:type="spellEnd"/>
      <w:r w:rsidRPr="00841314">
        <w:rPr>
          <w:rFonts w:ascii="Verdana" w:eastAsia="Verdana" w:hAnsi="Verdana" w:cs="Times New Roman"/>
          <w:sz w:val="20"/>
          <w:szCs w:val="20"/>
        </w:rPr>
        <w:t xml:space="preserve">, 2018. </w:t>
      </w:r>
    </w:p>
    <w:p w14:paraId="0628B017" w14:textId="77777777" w:rsidR="00107627" w:rsidRPr="00841314" w:rsidRDefault="00107627" w:rsidP="008A7CFD">
      <w:pPr>
        <w:pStyle w:val="Listaszerbekezds"/>
        <w:numPr>
          <w:ilvl w:val="0"/>
          <w:numId w:val="29"/>
        </w:numPr>
        <w:spacing w:before="120" w:after="120" w:line="276" w:lineRule="auto"/>
        <w:contextualSpacing w:val="0"/>
        <w:jc w:val="both"/>
        <w:rPr>
          <w:rFonts w:ascii="Verdana" w:eastAsia="Verdana" w:hAnsi="Verdana" w:cs="Times New Roman"/>
          <w:sz w:val="20"/>
          <w:szCs w:val="20"/>
        </w:rPr>
      </w:pPr>
      <w:r w:rsidRPr="00841314">
        <w:rPr>
          <w:rFonts w:ascii="Verdana" w:eastAsia="Verdana" w:hAnsi="Verdana" w:cs="Times New Roman"/>
          <w:sz w:val="20"/>
          <w:szCs w:val="20"/>
        </w:rPr>
        <w:t xml:space="preserve">CHRISTIÁN László (szerk.): Információvédelem, Budapest, NKE RTK egyetemi jegyzet,2015. </w:t>
      </w:r>
    </w:p>
    <w:p w14:paraId="61F808CB" w14:textId="77777777" w:rsidR="00107627" w:rsidRPr="00841314" w:rsidRDefault="00107627" w:rsidP="00841314">
      <w:pPr>
        <w:spacing w:after="0" w:line="276" w:lineRule="auto"/>
        <w:rPr>
          <w:rFonts w:ascii="Verdana" w:eastAsia="Verdana" w:hAnsi="Verdana" w:cs="Times New Roman"/>
          <w:sz w:val="20"/>
          <w:szCs w:val="20"/>
        </w:rPr>
      </w:pPr>
    </w:p>
    <w:p w14:paraId="0376348F" w14:textId="77777777" w:rsidR="00107627" w:rsidRPr="00841314" w:rsidRDefault="00107627" w:rsidP="00841314">
      <w:pPr>
        <w:spacing w:after="0" w:line="276" w:lineRule="auto"/>
        <w:rPr>
          <w:rFonts w:ascii="Verdana" w:eastAsia="Verdana" w:hAnsi="Verdana" w:cs="Times New Roman"/>
          <w:sz w:val="20"/>
          <w:szCs w:val="20"/>
        </w:rPr>
      </w:pPr>
    </w:p>
    <w:p w14:paraId="68CAF922" w14:textId="77777777" w:rsidR="00107627" w:rsidRPr="00CF228C" w:rsidRDefault="00107627" w:rsidP="001F513D">
      <w:pPr>
        <w:pStyle w:val="Listaszerbekezds"/>
        <w:numPr>
          <w:ilvl w:val="1"/>
          <w:numId w:val="46"/>
        </w:numPr>
        <w:spacing w:after="0" w:line="276" w:lineRule="auto"/>
        <w:ind w:left="993"/>
        <w:contextualSpacing w:val="0"/>
        <w:rPr>
          <w:rFonts w:ascii="Verdana" w:eastAsia="Verdana" w:hAnsi="Verdana" w:cs="Times New Roman"/>
          <w:bCs/>
          <w:sz w:val="20"/>
          <w:szCs w:val="20"/>
        </w:rPr>
      </w:pPr>
      <w:r w:rsidRPr="00CF228C">
        <w:rPr>
          <w:rFonts w:ascii="Verdana" w:eastAsia="Verdana" w:hAnsi="Verdana" w:cs="Times New Roman"/>
          <w:bCs/>
          <w:sz w:val="20"/>
          <w:szCs w:val="20"/>
        </w:rPr>
        <w:lastRenderedPageBreak/>
        <w:t>Ajánlott irodalom:</w:t>
      </w:r>
    </w:p>
    <w:p w14:paraId="4DC48D7A" w14:textId="77777777" w:rsidR="00107627" w:rsidRPr="00841314" w:rsidRDefault="00107627" w:rsidP="00841314">
      <w:pPr>
        <w:spacing w:after="0" w:line="276" w:lineRule="auto"/>
        <w:rPr>
          <w:rFonts w:ascii="Verdana" w:eastAsia="Verdana" w:hAnsi="Verdana" w:cs="Times New Roman"/>
          <w:sz w:val="20"/>
          <w:szCs w:val="20"/>
        </w:rPr>
      </w:pPr>
    </w:p>
    <w:p w14:paraId="08747264" w14:textId="77777777" w:rsidR="00107627" w:rsidRPr="00841314" w:rsidRDefault="00107627" w:rsidP="008A7CFD">
      <w:pPr>
        <w:pStyle w:val="Listaszerbekezds"/>
        <w:numPr>
          <w:ilvl w:val="0"/>
          <w:numId w:val="30"/>
        </w:numPr>
        <w:spacing w:before="120" w:after="120" w:line="276" w:lineRule="auto"/>
        <w:contextualSpacing w:val="0"/>
        <w:jc w:val="both"/>
        <w:rPr>
          <w:rFonts w:ascii="Verdana" w:eastAsia="Verdana" w:hAnsi="Verdana" w:cs="Times New Roman"/>
          <w:sz w:val="20"/>
          <w:szCs w:val="20"/>
        </w:rPr>
      </w:pPr>
      <w:r w:rsidRPr="00841314">
        <w:rPr>
          <w:rFonts w:ascii="Verdana" w:eastAsia="Verdana" w:hAnsi="Verdana" w:cs="Times New Roman"/>
          <w:sz w:val="20"/>
          <w:szCs w:val="20"/>
        </w:rPr>
        <w:t>JÓRI ANDRÁS – SOÓS ANDREA KLÁRA: A GDPR magyarázata, Budapest, HVG-</w:t>
      </w:r>
      <w:proofErr w:type="spellStart"/>
      <w:r w:rsidRPr="00841314">
        <w:rPr>
          <w:rFonts w:ascii="Verdana" w:eastAsia="Verdana" w:hAnsi="Verdana" w:cs="Times New Roman"/>
          <w:sz w:val="20"/>
          <w:szCs w:val="20"/>
        </w:rPr>
        <w:t>Orac</w:t>
      </w:r>
      <w:proofErr w:type="spellEnd"/>
      <w:r w:rsidRPr="00841314">
        <w:rPr>
          <w:rFonts w:ascii="Verdana" w:eastAsia="Verdana" w:hAnsi="Verdana" w:cs="Times New Roman"/>
          <w:sz w:val="20"/>
          <w:szCs w:val="20"/>
        </w:rPr>
        <w:t xml:space="preserve">, 2018. </w:t>
      </w:r>
    </w:p>
    <w:p w14:paraId="76551D79" w14:textId="77777777" w:rsidR="00107627" w:rsidRPr="00841314" w:rsidRDefault="00107627" w:rsidP="00841314">
      <w:pPr>
        <w:spacing w:after="0" w:line="276" w:lineRule="auto"/>
        <w:rPr>
          <w:rFonts w:ascii="Verdana" w:eastAsia="Verdana" w:hAnsi="Verdana" w:cs="Times New Roman"/>
          <w:sz w:val="20"/>
          <w:szCs w:val="20"/>
        </w:rPr>
      </w:pPr>
    </w:p>
    <w:p w14:paraId="3A589F2C" w14:textId="77777777" w:rsidR="00107627" w:rsidRPr="00841314" w:rsidRDefault="00107627" w:rsidP="00841314">
      <w:pPr>
        <w:spacing w:after="0" w:line="276" w:lineRule="auto"/>
        <w:rPr>
          <w:rFonts w:ascii="Verdana" w:eastAsia="Verdana" w:hAnsi="Verdana" w:cs="Times New Roman"/>
          <w:sz w:val="20"/>
          <w:szCs w:val="20"/>
        </w:rPr>
      </w:pPr>
    </w:p>
    <w:p w14:paraId="74DF2A55" w14:textId="77777777" w:rsidR="00107627" w:rsidRPr="00841314" w:rsidRDefault="00107627" w:rsidP="00841314">
      <w:pPr>
        <w:spacing w:after="0" w:line="276" w:lineRule="auto"/>
        <w:rPr>
          <w:rFonts w:ascii="Verdana" w:eastAsia="Verdana" w:hAnsi="Verdana" w:cs="Times New Roman"/>
          <w:sz w:val="20"/>
          <w:szCs w:val="20"/>
        </w:rPr>
      </w:pPr>
    </w:p>
    <w:p w14:paraId="3067E66E" w14:textId="77777777" w:rsidR="00107627" w:rsidRPr="00841314" w:rsidRDefault="00107627" w:rsidP="00841314">
      <w:pPr>
        <w:spacing w:after="0" w:line="276" w:lineRule="auto"/>
        <w:rPr>
          <w:rFonts w:ascii="Verdana" w:eastAsia="Verdana" w:hAnsi="Verdana" w:cs="Times New Roman"/>
          <w:sz w:val="20"/>
          <w:szCs w:val="20"/>
        </w:rPr>
      </w:pPr>
      <w:r w:rsidRPr="00841314">
        <w:rPr>
          <w:rFonts w:ascii="Verdana" w:eastAsia="Verdana" w:hAnsi="Verdana" w:cs="Times New Roman"/>
          <w:sz w:val="20"/>
          <w:szCs w:val="20"/>
        </w:rPr>
        <w:t>Budapest, 2021. szeptember 16.</w:t>
      </w:r>
    </w:p>
    <w:p w14:paraId="1CFFE500" w14:textId="77777777" w:rsidR="00107627" w:rsidRPr="00841314" w:rsidRDefault="00107627" w:rsidP="00841314">
      <w:pPr>
        <w:spacing w:after="0" w:line="276" w:lineRule="auto"/>
        <w:rPr>
          <w:rFonts w:ascii="Verdana" w:eastAsia="Verdana" w:hAnsi="Verdana" w:cs="Times New Roman"/>
          <w:sz w:val="20"/>
          <w:szCs w:val="20"/>
        </w:rPr>
      </w:pPr>
    </w:p>
    <w:p w14:paraId="2000FF14" w14:textId="77777777" w:rsidR="00107627" w:rsidRPr="00841314" w:rsidRDefault="00107627" w:rsidP="00841314">
      <w:pPr>
        <w:spacing w:after="0" w:line="276" w:lineRule="auto"/>
        <w:rPr>
          <w:rFonts w:ascii="Verdana" w:eastAsia="Verdana" w:hAnsi="Verdana" w:cs="Times New Roman"/>
          <w:sz w:val="20"/>
          <w:szCs w:val="20"/>
        </w:rPr>
      </w:pPr>
    </w:p>
    <w:p w14:paraId="61466014" w14:textId="77777777" w:rsidR="00107627" w:rsidRPr="00841314" w:rsidRDefault="00107627" w:rsidP="00841314">
      <w:pPr>
        <w:spacing w:after="0" w:line="276" w:lineRule="auto"/>
        <w:rPr>
          <w:rFonts w:ascii="Verdana" w:eastAsia="Verdana" w:hAnsi="Verdana" w:cs="Times New Roman"/>
          <w:sz w:val="20"/>
          <w:szCs w:val="20"/>
        </w:rPr>
      </w:pPr>
    </w:p>
    <w:p w14:paraId="63E0D9D9" w14:textId="77777777" w:rsidR="00107627" w:rsidRPr="00841314" w:rsidRDefault="00107627" w:rsidP="00841314">
      <w:pPr>
        <w:spacing w:after="0" w:line="276" w:lineRule="auto"/>
        <w:jc w:val="right"/>
        <w:rPr>
          <w:rFonts w:ascii="Verdana" w:eastAsia="Verdana" w:hAnsi="Verdana" w:cs="Times New Roman"/>
          <w:bCs/>
          <w:sz w:val="20"/>
          <w:szCs w:val="20"/>
        </w:rPr>
      </w:pPr>
      <w:r w:rsidRPr="00841314">
        <w:rPr>
          <w:rFonts w:ascii="Verdana" w:eastAsia="Verdana" w:hAnsi="Verdana" w:cs="Times New Roman"/>
          <w:bCs/>
          <w:sz w:val="20"/>
          <w:szCs w:val="20"/>
        </w:rPr>
        <w:tab/>
      </w:r>
      <w:r w:rsidRPr="00841314">
        <w:rPr>
          <w:rFonts w:ascii="Verdana" w:eastAsia="Verdana" w:hAnsi="Verdana" w:cs="Times New Roman"/>
          <w:bCs/>
          <w:sz w:val="20"/>
          <w:szCs w:val="20"/>
        </w:rPr>
        <w:tab/>
        <w:t>Dr. Bartóki-</w:t>
      </w:r>
      <w:proofErr w:type="spellStart"/>
      <w:r w:rsidRPr="00841314">
        <w:rPr>
          <w:rFonts w:ascii="Verdana" w:eastAsia="Verdana" w:hAnsi="Verdana" w:cs="Times New Roman"/>
          <w:bCs/>
          <w:sz w:val="20"/>
          <w:szCs w:val="20"/>
        </w:rPr>
        <w:t>Gönczy</w:t>
      </w:r>
      <w:proofErr w:type="spellEnd"/>
      <w:r w:rsidRPr="00841314">
        <w:rPr>
          <w:rFonts w:ascii="Verdana" w:eastAsia="Verdana" w:hAnsi="Verdana" w:cs="Times New Roman"/>
          <w:bCs/>
          <w:sz w:val="20"/>
          <w:szCs w:val="20"/>
        </w:rPr>
        <w:t xml:space="preserve"> Balázs PhD.</w:t>
      </w:r>
    </w:p>
    <w:p w14:paraId="76905A16" w14:textId="021DA5E1" w:rsidR="00107627" w:rsidRPr="00841314" w:rsidRDefault="00107627" w:rsidP="00841314">
      <w:pPr>
        <w:spacing w:after="0" w:line="276" w:lineRule="auto"/>
        <w:jc w:val="center"/>
        <w:rPr>
          <w:rFonts w:ascii="Verdana" w:eastAsia="Verdana" w:hAnsi="Verdana" w:cs="Times New Roman"/>
          <w:bCs/>
          <w:sz w:val="20"/>
          <w:szCs w:val="20"/>
        </w:rPr>
      </w:pPr>
      <w:r w:rsidRPr="00841314">
        <w:rPr>
          <w:rFonts w:ascii="Verdana" w:eastAsia="Verdana" w:hAnsi="Verdana" w:cs="Times New Roman"/>
          <w:bCs/>
          <w:sz w:val="20"/>
          <w:szCs w:val="20"/>
        </w:rPr>
        <w:t xml:space="preserve">                                                                                    </w:t>
      </w:r>
      <w:r w:rsidR="00ED0502" w:rsidRPr="00841314">
        <w:rPr>
          <w:rFonts w:ascii="Verdana" w:eastAsia="Verdana" w:hAnsi="Verdana" w:cs="Times New Roman"/>
          <w:bCs/>
          <w:sz w:val="20"/>
          <w:szCs w:val="20"/>
        </w:rPr>
        <w:t>adjunktus</w:t>
      </w:r>
      <w:r w:rsidR="00ED0502">
        <w:rPr>
          <w:rFonts w:ascii="Verdana" w:eastAsia="Verdana" w:hAnsi="Verdana" w:cs="Times New Roman"/>
          <w:bCs/>
          <w:sz w:val="20"/>
          <w:szCs w:val="20"/>
        </w:rPr>
        <w:t xml:space="preserve">, </w:t>
      </w:r>
      <w:r w:rsidR="00ED0502" w:rsidRPr="00841314">
        <w:rPr>
          <w:rFonts w:ascii="Verdana" w:eastAsia="Verdana" w:hAnsi="Verdana" w:cs="Times New Roman"/>
          <w:bCs/>
          <w:sz w:val="20"/>
          <w:szCs w:val="20"/>
        </w:rPr>
        <w:t xml:space="preserve"> </w:t>
      </w:r>
      <w:r w:rsidRPr="00841314">
        <w:rPr>
          <w:rFonts w:ascii="Verdana" w:eastAsia="Verdana" w:hAnsi="Verdana" w:cs="Times New Roman"/>
          <w:bCs/>
          <w:sz w:val="20"/>
          <w:szCs w:val="20"/>
        </w:rPr>
        <w:t xml:space="preserve">NKE ÁNTK TKT </w:t>
      </w:r>
    </w:p>
    <w:p w14:paraId="599AFCF3" w14:textId="77777777" w:rsidR="00107627" w:rsidRPr="00841314" w:rsidRDefault="00107627" w:rsidP="00841314">
      <w:pPr>
        <w:spacing w:line="276" w:lineRule="auto"/>
        <w:rPr>
          <w:rFonts w:ascii="Verdana" w:eastAsia="Verdana" w:hAnsi="Verdana" w:cs="Times New Roman"/>
          <w:bCs/>
          <w:sz w:val="20"/>
          <w:szCs w:val="20"/>
        </w:rPr>
      </w:pPr>
      <w:r w:rsidRPr="00841314">
        <w:rPr>
          <w:rFonts w:ascii="Verdana" w:eastAsia="Verdana" w:hAnsi="Verdana" w:cs="Times New Roman"/>
          <w:bCs/>
          <w:sz w:val="20"/>
          <w:szCs w:val="20"/>
        </w:rPr>
        <w:br w:type="page"/>
      </w:r>
    </w:p>
    <w:tbl>
      <w:tblPr>
        <w:tblW w:w="9072" w:type="dxa"/>
        <w:tblInd w:w="113" w:type="dxa"/>
        <w:tblLook w:val="01E0" w:firstRow="1" w:lastRow="1" w:firstColumn="1" w:lastColumn="1" w:noHBand="0" w:noVBand="0"/>
      </w:tblPr>
      <w:tblGrid>
        <w:gridCol w:w="4855"/>
        <w:gridCol w:w="1620"/>
        <w:gridCol w:w="2597"/>
      </w:tblGrid>
      <w:tr w:rsidR="00107627" w:rsidRPr="00841314" w14:paraId="3EDFB31A" w14:textId="77777777" w:rsidTr="005106C4">
        <w:tc>
          <w:tcPr>
            <w:tcW w:w="4855" w:type="dxa"/>
            <w:tcBorders>
              <w:top w:val="nil"/>
              <w:left w:val="nil"/>
              <w:bottom w:val="single" w:sz="4" w:space="0" w:color="auto"/>
              <w:right w:val="nil"/>
            </w:tcBorders>
            <w:hideMark/>
          </w:tcPr>
          <w:p w14:paraId="6BD9CA87" w14:textId="77777777" w:rsidR="00107627" w:rsidRPr="00841314" w:rsidRDefault="00107627" w:rsidP="00841314">
            <w:pPr>
              <w:spacing w:after="0" w:line="276" w:lineRule="auto"/>
              <w:jc w:val="center"/>
              <w:rPr>
                <w:rFonts w:ascii="Verdana" w:eastAsia="Times New Roman" w:hAnsi="Verdana" w:cs="Times New Roman"/>
                <w:b/>
                <w:smallCaps/>
                <w:sz w:val="20"/>
                <w:szCs w:val="20"/>
                <w:lang w:eastAsia="hu-HU"/>
              </w:rPr>
            </w:pPr>
            <w:r w:rsidRPr="00841314">
              <w:rPr>
                <w:rFonts w:ascii="Verdana" w:eastAsia="Times New Roman" w:hAnsi="Verdana" w:cs="Times New Roman"/>
                <w:b/>
                <w:smallCaps/>
                <w:sz w:val="20"/>
                <w:szCs w:val="20"/>
                <w:lang w:eastAsia="hu-HU"/>
              </w:rPr>
              <w:lastRenderedPageBreak/>
              <w:t>Nemzeti Közszolgálati Egyetem</w:t>
            </w:r>
          </w:p>
        </w:tc>
        <w:tc>
          <w:tcPr>
            <w:tcW w:w="1620" w:type="dxa"/>
          </w:tcPr>
          <w:p w14:paraId="1D3B8139" w14:textId="77777777" w:rsidR="00107627" w:rsidRPr="00841314" w:rsidRDefault="00107627" w:rsidP="00841314">
            <w:pPr>
              <w:spacing w:after="0" w:line="276" w:lineRule="auto"/>
              <w:jc w:val="both"/>
              <w:rPr>
                <w:rFonts w:ascii="Verdana" w:eastAsia="Times New Roman" w:hAnsi="Verdana" w:cs="Times New Roman"/>
                <w:sz w:val="20"/>
                <w:szCs w:val="20"/>
                <w:lang w:eastAsia="hu-HU"/>
              </w:rPr>
            </w:pPr>
          </w:p>
        </w:tc>
        <w:tc>
          <w:tcPr>
            <w:tcW w:w="2597" w:type="dxa"/>
          </w:tcPr>
          <w:p w14:paraId="0ED93C01" w14:textId="77777777" w:rsidR="00107627" w:rsidRPr="00841314" w:rsidRDefault="00107627" w:rsidP="00841314">
            <w:pPr>
              <w:spacing w:after="0" w:line="276" w:lineRule="auto"/>
              <w:jc w:val="right"/>
              <w:rPr>
                <w:rFonts w:ascii="Verdana" w:eastAsia="Times New Roman" w:hAnsi="Verdana" w:cs="Times New Roman"/>
                <w:sz w:val="20"/>
                <w:szCs w:val="20"/>
                <w:lang w:eastAsia="hu-HU"/>
              </w:rPr>
            </w:pPr>
          </w:p>
        </w:tc>
      </w:tr>
      <w:tr w:rsidR="00107627" w:rsidRPr="00841314" w14:paraId="54391C9D" w14:textId="77777777" w:rsidTr="005106C4">
        <w:tc>
          <w:tcPr>
            <w:tcW w:w="4855" w:type="dxa"/>
            <w:tcBorders>
              <w:top w:val="single" w:sz="4" w:space="0" w:color="auto"/>
              <w:left w:val="nil"/>
              <w:bottom w:val="nil"/>
              <w:right w:val="nil"/>
            </w:tcBorders>
            <w:hideMark/>
          </w:tcPr>
          <w:p w14:paraId="26E6C3E3" w14:textId="77777777" w:rsidR="00107627" w:rsidRPr="00841314" w:rsidRDefault="00107627" w:rsidP="00841314">
            <w:pPr>
              <w:spacing w:after="0" w:line="276" w:lineRule="auto"/>
              <w:jc w:val="center"/>
              <w:rPr>
                <w:rFonts w:ascii="Verdana" w:eastAsia="Times New Roman" w:hAnsi="Verdana" w:cs="Times New Roman"/>
                <w:b/>
                <w:sz w:val="20"/>
                <w:szCs w:val="20"/>
                <w:lang w:eastAsia="hu-HU"/>
              </w:rPr>
            </w:pPr>
            <w:r w:rsidRPr="00841314">
              <w:rPr>
                <w:rFonts w:ascii="Verdana" w:eastAsia="Times New Roman" w:hAnsi="Verdana" w:cs="Times New Roman"/>
                <w:b/>
                <w:sz w:val="20"/>
                <w:szCs w:val="20"/>
                <w:lang w:eastAsia="hu-HU"/>
              </w:rPr>
              <w:t>Rendészettudományi Kar</w:t>
            </w:r>
          </w:p>
        </w:tc>
        <w:tc>
          <w:tcPr>
            <w:tcW w:w="1620" w:type="dxa"/>
          </w:tcPr>
          <w:p w14:paraId="7DF5B454" w14:textId="77777777" w:rsidR="00107627" w:rsidRPr="00841314" w:rsidRDefault="00107627" w:rsidP="00841314">
            <w:pPr>
              <w:spacing w:after="0" w:line="276" w:lineRule="auto"/>
              <w:jc w:val="both"/>
              <w:rPr>
                <w:rFonts w:ascii="Verdana" w:eastAsia="Times New Roman" w:hAnsi="Verdana" w:cs="Times New Roman"/>
                <w:sz w:val="20"/>
                <w:szCs w:val="20"/>
                <w:lang w:eastAsia="hu-HU"/>
              </w:rPr>
            </w:pPr>
          </w:p>
        </w:tc>
        <w:tc>
          <w:tcPr>
            <w:tcW w:w="2597" w:type="dxa"/>
          </w:tcPr>
          <w:p w14:paraId="5613E4B0" w14:textId="77777777" w:rsidR="00107627" w:rsidRPr="00841314" w:rsidRDefault="00107627" w:rsidP="00841314">
            <w:pPr>
              <w:spacing w:after="0" w:line="276" w:lineRule="auto"/>
              <w:jc w:val="both"/>
              <w:rPr>
                <w:rFonts w:ascii="Verdana" w:eastAsia="Times New Roman" w:hAnsi="Verdana" w:cs="Times New Roman"/>
                <w:sz w:val="20"/>
                <w:szCs w:val="20"/>
                <w:lang w:eastAsia="hu-HU"/>
              </w:rPr>
            </w:pPr>
          </w:p>
        </w:tc>
      </w:tr>
    </w:tbl>
    <w:p w14:paraId="2E0B835C" w14:textId="77777777" w:rsidR="00107627" w:rsidRPr="00841314" w:rsidRDefault="00107627" w:rsidP="00841314">
      <w:pPr>
        <w:spacing w:after="0" w:line="276" w:lineRule="auto"/>
        <w:rPr>
          <w:rFonts w:ascii="Verdana" w:eastAsia="Verdana" w:hAnsi="Verdana" w:cs="Times New Roman"/>
          <w:b/>
          <w:bCs/>
          <w:sz w:val="20"/>
          <w:szCs w:val="20"/>
          <w:highlight w:val="yellow"/>
          <w:lang w:eastAsia="ar-SA"/>
        </w:rPr>
      </w:pPr>
    </w:p>
    <w:p w14:paraId="0ABB2F7A" w14:textId="77777777" w:rsidR="00107627" w:rsidRPr="00841314" w:rsidRDefault="00107627" w:rsidP="00841314">
      <w:pPr>
        <w:spacing w:after="0" w:line="276" w:lineRule="auto"/>
        <w:rPr>
          <w:rFonts w:ascii="Verdana" w:eastAsia="Verdana" w:hAnsi="Verdana" w:cs="Times New Roman"/>
          <w:b/>
          <w:bCs/>
          <w:sz w:val="20"/>
          <w:szCs w:val="20"/>
          <w:highlight w:val="yellow"/>
          <w:lang w:eastAsia="ar-SA"/>
        </w:rPr>
      </w:pPr>
    </w:p>
    <w:p w14:paraId="4A1900A2" w14:textId="77777777" w:rsidR="00107627" w:rsidRPr="00841314" w:rsidRDefault="00107627" w:rsidP="00841314">
      <w:pPr>
        <w:spacing w:after="0" w:line="276" w:lineRule="auto"/>
        <w:rPr>
          <w:rFonts w:ascii="Verdana" w:eastAsia="Verdana" w:hAnsi="Verdana" w:cs="Times New Roman"/>
          <w:b/>
          <w:bCs/>
          <w:sz w:val="20"/>
          <w:szCs w:val="20"/>
          <w:highlight w:val="yellow"/>
          <w:lang w:eastAsia="ar-SA"/>
        </w:rPr>
      </w:pPr>
    </w:p>
    <w:p w14:paraId="3C3A3239" w14:textId="77777777" w:rsidR="00107627" w:rsidRPr="00841314" w:rsidRDefault="00107627" w:rsidP="00841314">
      <w:pPr>
        <w:spacing w:after="0" w:line="276" w:lineRule="auto"/>
        <w:ind w:left="360"/>
        <w:jc w:val="center"/>
        <w:rPr>
          <w:rFonts w:ascii="Verdana" w:eastAsia="Verdana" w:hAnsi="Verdana" w:cs="Times New Roman"/>
          <w:b/>
          <w:bCs/>
          <w:sz w:val="20"/>
          <w:szCs w:val="20"/>
          <w:lang w:eastAsia="ar-SA"/>
        </w:rPr>
      </w:pPr>
      <w:r w:rsidRPr="00841314">
        <w:rPr>
          <w:rFonts w:ascii="Verdana" w:eastAsia="Verdana" w:hAnsi="Verdana" w:cs="Times New Roman"/>
          <w:b/>
          <w:bCs/>
          <w:sz w:val="20"/>
          <w:szCs w:val="20"/>
          <w:lang w:eastAsia="ar-SA"/>
        </w:rPr>
        <w:t>TANTÁRGYI PROGRAM</w:t>
      </w:r>
    </w:p>
    <w:p w14:paraId="1FA599B6" w14:textId="77777777" w:rsidR="00107627" w:rsidRPr="00841314" w:rsidRDefault="00107627" w:rsidP="00841314">
      <w:pPr>
        <w:spacing w:after="0" w:line="276" w:lineRule="auto"/>
        <w:jc w:val="right"/>
        <w:rPr>
          <w:rFonts w:ascii="Verdana" w:eastAsia="Verdana" w:hAnsi="Verdana" w:cs="Times New Roman"/>
          <w:sz w:val="20"/>
          <w:szCs w:val="20"/>
          <w:lang w:eastAsia="ar-SA"/>
        </w:rPr>
      </w:pPr>
    </w:p>
    <w:p w14:paraId="2F06AF43" w14:textId="77777777" w:rsidR="00107627" w:rsidRPr="00841314" w:rsidRDefault="00107627" w:rsidP="00841314">
      <w:pPr>
        <w:spacing w:after="0" w:line="276" w:lineRule="auto"/>
        <w:jc w:val="right"/>
        <w:rPr>
          <w:rFonts w:ascii="Verdana" w:eastAsia="Verdana" w:hAnsi="Verdana" w:cs="Times New Roman"/>
          <w:sz w:val="20"/>
          <w:szCs w:val="20"/>
          <w:lang w:eastAsia="ar-SA"/>
        </w:rPr>
      </w:pPr>
    </w:p>
    <w:p w14:paraId="2E7E7682" w14:textId="77777777" w:rsidR="00107627" w:rsidRPr="00841314" w:rsidRDefault="00107627" w:rsidP="00841314">
      <w:pPr>
        <w:spacing w:after="0" w:line="276" w:lineRule="auto"/>
        <w:rPr>
          <w:rFonts w:ascii="Verdana" w:eastAsia="Verdana" w:hAnsi="Verdana" w:cs="Times New Roman"/>
          <w:sz w:val="20"/>
          <w:szCs w:val="20"/>
          <w:lang w:eastAsia="ar-SA"/>
        </w:rPr>
      </w:pPr>
    </w:p>
    <w:p w14:paraId="4495128C" w14:textId="77777777" w:rsidR="00107627" w:rsidRPr="00841314" w:rsidRDefault="00107627" w:rsidP="001F513D">
      <w:pPr>
        <w:numPr>
          <w:ilvl w:val="0"/>
          <w:numId w:val="47"/>
        </w:numPr>
        <w:spacing w:before="120" w:after="120" w:line="276" w:lineRule="auto"/>
        <w:ind w:left="567"/>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kódja: </w:t>
      </w:r>
      <w:r w:rsidRPr="00841314">
        <w:rPr>
          <w:rFonts w:ascii="Verdana" w:eastAsia="Verdana" w:hAnsi="Verdana" w:cs="Times New Roman"/>
          <w:bCs/>
          <w:sz w:val="20"/>
          <w:szCs w:val="20"/>
        </w:rPr>
        <w:t>RMORS07</w:t>
      </w:r>
    </w:p>
    <w:p w14:paraId="25F55CFA" w14:textId="77777777" w:rsidR="00107627" w:rsidRPr="00841314" w:rsidRDefault="00107627" w:rsidP="001F513D">
      <w:pPr>
        <w:numPr>
          <w:ilvl w:val="0"/>
          <w:numId w:val="47"/>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megnevezése (magyarul): Rendkívüli események kezelése </w:t>
      </w:r>
    </w:p>
    <w:p w14:paraId="50FCADAC" w14:textId="77777777" w:rsidR="00107627" w:rsidRPr="001F513D" w:rsidRDefault="00107627" w:rsidP="001F513D">
      <w:pPr>
        <w:numPr>
          <w:ilvl w:val="0"/>
          <w:numId w:val="47"/>
        </w:numPr>
        <w:spacing w:before="120" w:after="120" w:line="276" w:lineRule="auto"/>
        <w:ind w:left="426" w:hanging="142"/>
        <w:jc w:val="both"/>
        <w:rPr>
          <w:rFonts w:ascii="Verdana" w:eastAsia="Verdana" w:hAnsi="Verdana" w:cs="Times New Roman"/>
          <w:bCs/>
          <w:sz w:val="20"/>
          <w:szCs w:val="20"/>
          <w:lang w:val="en-GB"/>
        </w:rPr>
      </w:pPr>
      <w:r w:rsidRPr="00841314">
        <w:rPr>
          <w:rFonts w:ascii="Verdana" w:eastAsia="Verdana" w:hAnsi="Verdana" w:cs="Times New Roman"/>
          <w:b/>
          <w:bCs/>
          <w:sz w:val="20"/>
          <w:szCs w:val="20"/>
        </w:rPr>
        <w:t xml:space="preserve">A tantárgy megnevezése (angolul): </w:t>
      </w:r>
      <w:r w:rsidRPr="001F513D">
        <w:rPr>
          <w:rFonts w:ascii="Verdana" w:eastAsia="Verdana" w:hAnsi="Verdana" w:cs="Times New Roman"/>
          <w:bCs/>
          <w:sz w:val="20"/>
          <w:szCs w:val="20"/>
          <w:lang w:val="en-GB"/>
        </w:rPr>
        <w:t>Extraordinary events management</w:t>
      </w:r>
    </w:p>
    <w:p w14:paraId="089F8AEF" w14:textId="77777777" w:rsidR="00107627" w:rsidRPr="00841314" w:rsidRDefault="00107627" w:rsidP="001F513D">
      <w:pPr>
        <w:numPr>
          <w:ilvl w:val="0"/>
          <w:numId w:val="47"/>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Kreditérték és képzési karakter: </w:t>
      </w:r>
    </w:p>
    <w:p w14:paraId="6BA1B86E" w14:textId="77777777" w:rsidR="00107627" w:rsidRPr="00841314" w:rsidRDefault="00107627" w:rsidP="001F513D">
      <w:pPr>
        <w:pStyle w:val="Listaszerbekezds"/>
        <w:numPr>
          <w:ilvl w:val="1"/>
          <w:numId w:val="47"/>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3 kredit</w:t>
      </w:r>
    </w:p>
    <w:p w14:paraId="362D4A59" w14:textId="77777777" w:rsidR="00107627" w:rsidRPr="00841314" w:rsidRDefault="00107627" w:rsidP="001F513D">
      <w:pPr>
        <w:pStyle w:val="Listaszerbekezds"/>
        <w:numPr>
          <w:ilvl w:val="1"/>
          <w:numId w:val="47"/>
        </w:numPr>
        <w:spacing w:before="120" w:after="120" w:line="276" w:lineRule="auto"/>
        <w:ind w:left="993" w:hanging="426"/>
        <w:contextualSpacing w:val="0"/>
        <w:jc w:val="both"/>
        <w:rPr>
          <w:rFonts w:ascii="Verdana" w:eastAsia="Verdana" w:hAnsi="Verdana" w:cs="Times New Roman"/>
          <w:b/>
          <w:bCs/>
          <w:sz w:val="20"/>
          <w:szCs w:val="20"/>
        </w:rPr>
      </w:pPr>
      <w:r w:rsidRPr="00841314">
        <w:rPr>
          <w:rFonts w:ascii="Verdana" w:eastAsia="Verdana" w:hAnsi="Verdana" w:cs="Times New Roman"/>
          <w:bCs/>
          <w:sz w:val="20"/>
          <w:szCs w:val="20"/>
        </w:rPr>
        <w:t xml:space="preserve"> a tantárgy elméleti és gyakorlati jellegének mértéke: 50% elmélet, 50% gyakorlat</w:t>
      </w:r>
    </w:p>
    <w:p w14:paraId="05DC742D" w14:textId="77777777" w:rsidR="00107627" w:rsidRPr="00841314" w:rsidRDefault="00107627" w:rsidP="001F513D">
      <w:pPr>
        <w:numPr>
          <w:ilvl w:val="0"/>
          <w:numId w:val="47"/>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Az oktatásért felelős oktatási szervezeti egység megnevezése: </w:t>
      </w:r>
      <w:r w:rsidRPr="00841314">
        <w:rPr>
          <w:rFonts w:ascii="Verdana" w:eastAsia="Verdana" w:hAnsi="Verdana" w:cs="Times New Roman"/>
          <w:bCs/>
          <w:sz w:val="20"/>
          <w:szCs w:val="20"/>
        </w:rPr>
        <w:t>NKE RTK</w:t>
      </w:r>
    </w:p>
    <w:p w14:paraId="7561A5DC" w14:textId="493F2D12" w:rsidR="00107627" w:rsidRPr="009777C1" w:rsidRDefault="00107627" w:rsidP="001F513D">
      <w:pPr>
        <w:numPr>
          <w:ilvl w:val="0"/>
          <w:numId w:val="47"/>
        </w:numPr>
        <w:spacing w:before="120" w:after="120" w:line="276" w:lineRule="auto"/>
        <w:ind w:left="426" w:hanging="142"/>
        <w:jc w:val="both"/>
        <w:rPr>
          <w:rFonts w:ascii="Verdana" w:eastAsia="Verdana" w:hAnsi="Verdana" w:cs="Times New Roman"/>
          <w:bCs/>
          <w:sz w:val="20"/>
          <w:szCs w:val="20"/>
          <w:highlight w:val="yellow"/>
        </w:rPr>
      </w:pPr>
      <w:r w:rsidRPr="00841314">
        <w:rPr>
          <w:rFonts w:ascii="Verdana" w:eastAsia="Verdana" w:hAnsi="Verdana" w:cs="Times New Roman"/>
          <w:b/>
          <w:bCs/>
          <w:sz w:val="20"/>
          <w:szCs w:val="20"/>
        </w:rPr>
        <w:t xml:space="preserve">A tantárgyfelelős oktató neve, beosztása, tudományos fokozata: </w:t>
      </w:r>
      <w:r w:rsidRPr="009777C1">
        <w:rPr>
          <w:rFonts w:ascii="Verdana" w:eastAsia="Verdana" w:hAnsi="Verdana" w:cs="Times New Roman"/>
          <w:bCs/>
          <w:sz w:val="20"/>
          <w:szCs w:val="20"/>
          <w:highlight w:val="yellow"/>
        </w:rPr>
        <w:t xml:space="preserve">Dr. </w:t>
      </w:r>
      <w:r w:rsidR="009777C1" w:rsidRPr="009777C1">
        <w:rPr>
          <w:rFonts w:ascii="Verdana" w:eastAsia="Verdana" w:hAnsi="Verdana" w:cs="Times New Roman"/>
          <w:bCs/>
          <w:sz w:val="20"/>
          <w:szCs w:val="20"/>
          <w:highlight w:val="yellow"/>
        </w:rPr>
        <w:t>Rottler Violetta</w:t>
      </w:r>
      <w:r w:rsidRPr="009777C1">
        <w:rPr>
          <w:rFonts w:ascii="Verdana" w:eastAsia="Verdana" w:hAnsi="Verdana" w:cs="Times New Roman"/>
          <w:bCs/>
          <w:sz w:val="20"/>
          <w:szCs w:val="20"/>
          <w:highlight w:val="yellow"/>
        </w:rPr>
        <w:t xml:space="preserve"> adjunktus</w:t>
      </w:r>
    </w:p>
    <w:p w14:paraId="3E24CCA4" w14:textId="76E6E1F9" w:rsidR="00107627" w:rsidRPr="001F513D" w:rsidRDefault="00107627" w:rsidP="001F513D">
      <w:pPr>
        <w:numPr>
          <w:ilvl w:val="0"/>
          <w:numId w:val="47"/>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tanórák száma és típusa: </w:t>
      </w:r>
    </w:p>
    <w:p w14:paraId="12780B7D" w14:textId="0F37869E" w:rsidR="00AA5547" w:rsidRPr="00CF228C" w:rsidRDefault="00AA5547" w:rsidP="00CF228C">
      <w:pPr>
        <w:spacing w:before="120" w:after="120" w:line="276" w:lineRule="auto"/>
        <w:ind w:left="567"/>
        <w:jc w:val="both"/>
        <w:rPr>
          <w:rFonts w:ascii="Verdana" w:eastAsia="Verdana" w:hAnsi="Verdana" w:cs="Times New Roman"/>
          <w:bCs/>
          <w:sz w:val="20"/>
          <w:szCs w:val="20"/>
        </w:rPr>
      </w:pPr>
      <w:r w:rsidRPr="00CF228C">
        <w:rPr>
          <w:rFonts w:ascii="Verdana" w:eastAsia="Verdana" w:hAnsi="Verdana" w:cs="Times New Roman"/>
          <w:bCs/>
          <w:sz w:val="20"/>
          <w:szCs w:val="20"/>
        </w:rPr>
        <w:t xml:space="preserve">7.1. </w:t>
      </w:r>
      <w:proofErr w:type="spellStart"/>
      <w:r w:rsidRPr="00CF228C">
        <w:rPr>
          <w:rFonts w:ascii="Verdana" w:eastAsia="Verdana" w:hAnsi="Verdana" w:cs="Times New Roman"/>
          <w:bCs/>
          <w:sz w:val="20"/>
          <w:szCs w:val="20"/>
        </w:rPr>
        <w:t>össz</w:t>
      </w:r>
      <w:proofErr w:type="spellEnd"/>
      <w:r w:rsidRPr="00CF228C">
        <w:rPr>
          <w:rFonts w:ascii="Verdana" w:eastAsia="Verdana" w:hAnsi="Verdana" w:cs="Times New Roman"/>
          <w:bCs/>
          <w:sz w:val="20"/>
          <w:szCs w:val="20"/>
        </w:rPr>
        <w:t xml:space="preserve"> óraszám/ félév: 12 óra </w:t>
      </w:r>
    </w:p>
    <w:p w14:paraId="24CB9781" w14:textId="17FF2947" w:rsidR="00107627" w:rsidRPr="00841314" w:rsidRDefault="00AA5547" w:rsidP="00CF228C">
      <w:pPr>
        <w:spacing w:before="120" w:after="120" w:line="276" w:lineRule="auto"/>
        <w:ind w:left="567"/>
        <w:jc w:val="both"/>
        <w:rPr>
          <w:rFonts w:ascii="Verdana" w:eastAsia="Verdana" w:hAnsi="Verdana" w:cs="Times New Roman"/>
          <w:bCs/>
          <w:sz w:val="20"/>
          <w:szCs w:val="20"/>
        </w:rPr>
      </w:pPr>
      <w:r>
        <w:rPr>
          <w:rFonts w:ascii="Verdana" w:eastAsia="Verdana" w:hAnsi="Verdana" w:cs="Times New Roman"/>
          <w:bCs/>
          <w:sz w:val="20"/>
          <w:szCs w:val="20"/>
        </w:rPr>
        <w:t xml:space="preserve">7.1.1. </w:t>
      </w:r>
      <w:r w:rsidR="00107627" w:rsidRPr="00841314">
        <w:rPr>
          <w:rFonts w:ascii="Verdana" w:eastAsia="Verdana" w:hAnsi="Verdana" w:cs="Times New Roman"/>
          <w:bCs/>
          <w:sz w:val="20"/>
          <w:szCs w:val="20"/>
        </w:rPr>
        <w:t>levelező munkarend: 12 óra (12 EA + 0 SZ + 0 GY)</w:t>
      </w:r>
    </w:p>
    <w:p w14:paraId="3180073B" w14:textId="77777777" w:rsidR="00107627" w:rsidRPr="00841314" w:rsidRDefault="00107627" w:rsidP="001F513D">
      <w:pPr>
        <w:numPr>
          <w:ilvl w:val="0"/>
          <w:numId w:val="47"/>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A tantárgy szakmai tartalma (magyarul):</w:t>
      </w:r>
    </w:p>
    <w:p w14:paraId="17A23455" w14:textId="77777777" w:rsidR="00107627" w:rsidRPr="00841314" w:rsidRDefault="00107627"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tantárgy keretében a tanulócsoport megismeri a biztonság- és a rendészet alapfogalmait, sajátosságait. A rendészeti szakma alapkövetelményeit, kapcsolatrendszereit, az biztonsági szakma holisztikus megközelítésnek, értelmezésnek alapelemeit.</w:t>
      </w:r>
    </w:p>
    <w:p w14:paraId="44BE68CF" w14:textId="77777777" w:rsidR="00107627" w:rsidRPr="00841314" w:rsidRDefault="00107627" w:rsidP="00841314">
      <w:pPr>
        <w:pStyle w:val="Listaszerbekezds"/>
        <w:spacing w:after="120" w:line="276" w:lineRule="auto"/>
        <w:ind w:left="425"/>
        <w:jc w:val="both"/>
        <w:rPr>
          <w:rFonts w:ascii="Verdana" w:eastAsia="Verdana" w:hAnsi="Verdana" w:cs="Verdana"/>
          <w:sz w:val="20"/>
          <w:szCs w:val="20"/>
          <w:lang w:eastAsia="zh-CN"/>
        </w:rPr>
      </w:pPr>
      <w:r w:rsidRPr="00841314">
        <w:rPr>
          <w:rFonts w:ascii="Verdana" w:eastAsia="Verdana" w:hAnsi="Verdana" w:cs="Verdana"/>
          <w:sz w:val="20"/>
          <w:szCs w:val="20"/>
          <w:lang w:eastAsia="zh-CN"/>
        </w:rPr>
        <w:t>A tantárgy lehetőséget nyújt a hallgató számára, hogy megismerje a választott szakmai képzés komplexitását, annak biztonsági- és rendészeti struktúrába történő integrálásnak lehetőségeit, amely megfelelő alapot képez a mélyebb szakmai képzés megkezdéséhez.</w:t>
      </w:r>
    </w:p>
    <w:p w14:paraId="57C7B56C" w14:textId="77777777" w:rsidR="00107627" w:rsidRPr="00841314" w:rsidRDefault="00107627" w:rsidP="00841314">
      <w:pPr>
        <w:spacing w:before="120" w:after="120" w:line="276" w:lineRule="auto"/>
        <w:ind w:left="426"/>
        <w:jc w:val="both"/>
        <w:rPr>
          <w:rFonts w:ascii="Verdana" w:eastAsia="Verdana" w:hAnsi="Verdana" w:cs="Times New Roman"/>
          <w:b/>
          <w:bCs/>
          <w:sz w:val="20"/>
          <w:szCs w:val="20"/>
        </w:rPr>
      </w:pPr>
      <w:r w:rsidRPr="00841314">
        <w:rPr>
          <w:rFonts w:ascii="Verdana" w:eastAsia="Verdana" w:hAnsi="Verdana" w:cs="Times New Roman"/>
          <w:b/>
          <w:bCs/>
          <w:sz w:val="20"/>
          <w:szCs w:val="20"/>
        </w:rPr>
        <w:t>A tantárgy szakmai tartalma (angolul) (</w:t>
      </w:r>
      <w:r w:rsidRPr="00841314">
        <w:rPr>
          <w:rFonts w:ascii="Verdana" w:eastAsia="Verdana" w:hAnsi="Verdana" w:cs="Times New Roman"/>
          <w:b/>
          <w:bCs/>
          <w:sz w:val="20"/>
          <w:szCs w:val="20"/>
          <w:lang w:val="en-US"/>
        </w:rPr>
        <w:t>Course description</w:t>
      </w:r>
      <w:r w:rsidRPr="00841314">
        <w:rPr>
          <w:rFonts w:ascii="Verdana" w:eastAsia="Verdana" w:hAnsi="Verdana" w:cs="Times New Roman"/>
          <w:b/>
          <w:bCs/>
          <w:sz w:val="20"/>
          <w:szCs w:val="20"/>
        </w:rPr>
        <w:t>):</w:t>
      </w:r>
    </w:p>
    <w:p w14:paraId="2387E37A" w14:textId="77777777" w:rsidR="00107627" w:rsidRPr="00841314" w:rsidRDefault="00107627" w:rsidP="00841314">
      <w:pPr>
        <w:pStyle w:val="HTML-kntformzott"/>
        <w:spacing w:after="120" w:line="276" w:lineRule="auto"/>
        <w:ind w:left="425"/>
        <w:jc w:val="both"/>
        <w:rPr>
          <w:rFonts w:ascii="Verdana" w:eastAsia="Verdana" w:hAnsi="Verdana" w:cs="Verdana"/>
          <w:lang w:val="en-US" w:eastAsia="zh-CN"/>
        </w:rPr>
      </w:pPr>
      <w:r w:rsidRPr="00841314">
        <w:rPr>
          <w:rFonts w:ascii="Verdana" w:eastAsia="Verdana" w:hAnsi="Verdana" w:cs="Arial"/>
          <w:lang w:val="en-US" w:eastAsia="zh-CN"/>
        </w:rPr>
        <w:t>Within the framework of the course, the student group gets acquainted with the basic concepts and properties of security and law enforcement. The basic requirements and relationship systems of the law enforcement profession, the basic elements of the holistic approach and interpretation of the security profession.</w:t>
      </w:r>
    </w:p>
    <w:p w14:paraId="2F2E80BC" w14:textId="77777777" w:rsidR="00107627" w:rsidRPr="00841314" w:rsidRDefault="00107627" w:rsidP="00841314">
      <w:pPr>
        <w:pStyle w:val="Listaszerbekezds"/>
        <w:spacing w:after="120" w:line="276" w:lineRule="auto"/>
        <w:ind w:left="425"/>
        <w:jc w:val="both"/>
        <w:rPr>
          <w:rFonts w:ascii="Verdana" w:eastAsia="Verdana" w:hAnsi="Verdana" w:cs="Verdana"/>
          <w:sz w:val="20"/>
          <w:szCs w:val="20"/>
          <w:lang w:val="en-US" w:eastAsia="zh-CN"/>
        </w:rPr>
      </w:pPr>
      <w:r w:rsidRPr="00841314">
        <w:rPr>
          <w:rFonts w:ascii="Verdana" w:eastAsia="Verdana" w:hAnsi="Verdana" w:cs="Verdana"/>
          <w:sz w:val="20"/>
          <w:szCs w:val="20"/>
          <w:lang w:val="en-US" w:eastAsia="zh-CN"/>
        </w:rPr>
        <w:t>The course provides an opportunity for the student to get acquainted with the complexity of the chosen studies the possibilities of its integration into the security and law enforcement structure, which forms a suitable basis for starting deeper professional training.</w:t>
      </w:r>
    </w:p>
    <w:p w14:paraId="260D75BA" w14:textId="77777777" w:rsidR="00107627" w:rsidRPr="00841314" w:rsidRDefault="00107627" w:rsidP="001F513D">
      <w:pPr>
        <w:numPr>
          <w:ilvl w:val="0"/>
          <w:numId w:val="47"/>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Elérendő kompetenciák (magyarul): </w:t>
      </w:r>
    </w:p>
    <w:p w14:paraId="6D6A3AB5" w14:textId="77777777" w:rsidR="00107627" w:rsidRPr="00841314" w:rsidRDefault="00107627"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
          <w:bCs/>
          <w:sz w:val="20"/>
          <w:szCs w:val="20"/>
        </w:rPr>
        <w:t>Tudása:</w:t>
      </w:r>
      <w:r w:rsidRPr="00841314">
        <w:rPr>
          <w:rFonts w:ascii="Verdana" w:eastAsia="Verdana" w:hAnsi="Verdana" w:cs="Times New Roman"/>
          <w:bCs/>
          <w:sz w:val="20"/>
          <w:szCs w:val="20"/>
        </w:rPr>
        <w:t xml:space="preserve"> </w:t>
      </w:r>
    </w:p>
    <w:p w14:paraId="1F5B1F4D" w14:textId="77777777" w:rsidR="00107627" w:rsidRPr="00841314" w:rsidRDefault="00107627"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lastRenderedPageBreak/>
        <w:t>Rendelkezik a rendészettudomány, a társadalomtudomány, műszaki tudomány és a gazdaságtudomány alapvető, átfogó fogalmainak, elméleteinek, tényeinek, fejlődési jellegzetességeinek és összefüggéseinek ismeretével a releváns társadalmi, gazdasági szereplőkre, funkciókra és folyamatokra, a társadalmi, gazdaság ágazati szerkezetére és komplex rendszerére vonatkozóan.</w:t>
      </w:r>
    </w:p>
    <w:p w14:paraId="05CC9608"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Ismeri az alapvető rendészettudományi, szervezéstudományi és üzemeltetési módszereket, elméleteket és gyakorlatokat.</w:t>
      </w:r>
    </w:p>
    <w:p w14:paraId="14A46835"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Ismeri az emberi erőforrások rendészet területén történő alkalmazásához szükséges pedagógiai, pszichológiai, szociológiai törvényszerűségeket.</w:t>
      </w:r>
    </w:p>
    <w:p w14:paraId="023E6EAF"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Tisztában van a közrend, közbiztonság, magánbiztonság területén működő szervezetek struktúrájával, működésével és kapcsolat-rendszerével, az érintett társadalmi, gazdasági szereplők viselkedését meghatározó külső és belső környezeti tényezőkkel, a társadalmi, gazdasági viselkedés, döntések információs és motivációs tényezőivel.</w:t>
      </w:r>
    </w:p>
    <w:p w14:paraId="3028D03F"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Verdana"/>
          <w:sz w:val="20"/>
          <w:szCs w:val="20"/>
        </w:rPr>
        <w:t>A polgárőrség működtetéséhez szükséges jogi, gazdasági és vezetéselméleti ismeretekkel rendelkezik.</w:t>
      </w:r>
    </w:p>
    <w:p w14:paraId="28C9BBDC"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eastAsia="Times New Roman" w:hAnsi="Verdana" w:cs="Times New Roman"/>
          <w:sz w:val="20"/>
          <w:szCs w:val="20"/>
          <w:lang w:eastAsia="ar-SA"/>
        </w:rPr>
        <w:t>Rendelkezik a marketing, a kommunikáció és a PR alapvető tudás anyagával, különös tekintettel a településbiztonságra.</w:t>
      </w:r>
    </w:p>
    <w:p w14:paraId="5E38AF87" w14:textId="77777777" w:rsidR="00107627" w:rsidRPr="00841314" w:rsidRDefault="00107627"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Verdana"/>
          <w:sz w:val="20"/>
          <w:szCs w:val="20"/>
        </w:rPr>
        <w:t>Rendelkezik a települések biztonságának szervezésével, valamint a közreműködő szervezetek üzemeltetésével, fejlesztésével, kapcsolatos ismeretekkel.</w:t>
      </w:r>
    </w:p>
    <w:p w14:paraId="3FB2A842" w14:textId="77777777" w:rsidR="00107627" w:rsidRPr="00841314" w:rsidRDefault="00107627" w:rsidP="00841314">
      <w:pPr>
        <w:spacing w:after="0" w:line="276" w:lineRule="auto"/>
        <w:ind w:left="426"/>
        <w:jc w:val="both"/>
        <w:rPr>
          <w:rFonts w:ascii="Verdana" w:eastAsia="Verdana" w:hAnsi="Verdana" w:cs="Times New Roman"/>
          <w:b/>
          <w:bCs/>
          <w:sz w:val="20"/>
          <w:szCs w:val="20"/>
        </w:rPr>
      </w:pPr>
      <w:r w:rsidRPr="00841314">
        <w:rPr>
          <w:rFonts w:ascii="Verdana" w:eastAsia="Verdana" w:hAnsi="Verdana" w:cs="Times New Roman"/>
          <w:bCs/>
          <w:sz w:val="20"/>
          <w:szCs w:val="20"/>
        </w:rPr>
        <w:t>Ismeri az okos város fogalmát, alrendszereit és eszközeit. Ismeri az építészeti eszközökkel történő bűnmegelőzés (CPTED) fogalmát, alkalmazásának lehetőségeit.</w:t>
      </w:r>
      <w:r w:rsidRPr="00841314">
        <w:rPr>
          <w:rFonts w:ascii="Verdana" w:eastAsia="Verdana" w:hAnsi="Verdana" w:cs="Times New Roman"/>
          <w:b/>
          <w:bCs/>
          <w:sz w:val="20"/>
          <w:szCs w:val="20"/>
        </w:rPr>
        <w:t xml:space="preserve">      </w:t>
      </w:r>
    </w:p>
    <w:p w14:paraId="43EDBA20" w14:textId="77777777" w:rsidR="00107627" w:rsidRPr="00841314" w:rsidRDefault="00107627"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b/>
          <w:bCs/>
          <w:sz w:val="20"/>
          <w:szCs w:val="20"/>
        </w:rPr>
        <w:t>Képességei:</w:t>
      </w:r>
      <w:r w:rsidRPr="00841314">
        <w:rPr>
          <w:rFonts w:ascii="Verdana" w:eastAsia="Verdana" w:hAnsi="Verdana" w:cs="Times New Roman"/>
          <w:sz w:val="20"/>
          <w:szCs w:val="20"/>
        </w:rPr>
        <w:t xml:space="preserve"> </w:t>
      </w:r>
    </w:p>
    <w:p w14:paraId="120A48C7"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Verdana" w:hAnsi="Verdana" w:cs="Times New Roman"/>
          <w:sz w:val="20"/>
          <w:szCs w:val="20"/>
        </w:rPr>
        <w:t>Közbiztonság fenntartásában és bűnmegelőzésben közreműködő szervezetekben településbiztonsági szervezési tevékenységet tervez, szervez, irányít és ellenőriz.</w:t>
      </w:r>
    </w:p>
    <w:p w14:paraId="2F96A408" w14:textId="77777777" w:rsidR="00107627" w:rsidRPr="00841314" w:rsidRDefault="00107627"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Képes az elsajátított szervezési, vezetési és jogi ismeretek hatékony alkalmazására.</w:t>
      </w:r>
    </w:p>
    <w:p w14:paraId="411F810D" w14:textId="77777777" w:rsidR="00107627" w:rsidRPr="00841314" w:rsidRDefault="00107627" w:rsidP="00841314">
      <w:pPr>
        <w:pStyle w:val="Listaszerbekezds"/>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 településeken a biztonságszervezői szervezeti egységét vezeti, működési folyamatait tervezi, irányítja, az erőforrásokkal gazdálkodik</w:t>
      </w:r>
      <w:r w:rsidRPr="00841314">
        <w:rPr>
          <w:rFonts w:ascii="Verdana" w:eastAsia="Verdana" w:hAnsi="Verdana" w:cs="Times New Roman"/>
          <w:sz w:val="20"/>
          <w:szCs w:val="20"/>
        </w:rPr>
        <w:t>.</w:t>
      </w:r>
    </w:p>
    <w:p w14:paraId="70A6A7C3" w14:textId="77777777" w:rsidR="00107627" w:rsidRPr="00841314" w:rsidRDefault="00107627" w:rsidP="00841314">
      <w:pPr>
        <w:pStyle w:val="Listaszerbekezds"/>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 tanult elméleteket és módszereket hatékonyan alkalmazza, következtetéseket fogalmaz meg, javaslatokat tesz és döntéseket hoz.</w:t>
      </w:r>
    </w:p>
    <w:p w14:paraId="447ECE17"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közbiztonságot befolyásoló komplex társadalmi tényezők közötti eligazodásra, innovatív rendészeti szakmai megoldására.</w:t>
      </w:r>
    </w:p>
    <w:p w14:paraId="4FB511B6"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a településeken a közbiztonságot befolyásoló szakmai, gazdasági, jogi szabályozással kapcsolatos ismeretek adaptálására.</w:t>
      </w:r>
    </w:p>
    <w:p w14:paraId="70754649"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Elősegíti a települések biztonságtudatosság szemléletű vezetési feladatainak megoldását.</w:t>
      </w:r>
    </w:p>
    <w:p w14:paraId="5E16502F"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marketing és a PR és reklámozás ismeretanyagának eredményes alkalmazására a települések területén.</w:t>
      </w:r>
    </w:p>
    <w:p w14:paraId="190F0A0C"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Képes biztonsági kihívások megoldásának előkészítésére és irányítására.</w:t>
      </w:r>
    </w:p>
    <w:p w14:paraId="71012235"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Alkalmas a rendészeti és polgárőr szervezet pénzügyi- számviteli ismereteinek (költségvetés, támogatások kezelése, adózás) alkalmazására.</w:t>
      </w:r>
    </w:p>
    <w:p w14:paraId="538A3FC4" w14:textId="77777777" w:rsidR="00107627" w:rsidRPr="00841314" w:rsidRDefault="00107627" w:rsidP="00841314">
      <w:pPr>
        <w:spacing w:before="120" w:after="120" w:line="276" w:lineRule="auto"/>
        <w:ind w:left="426"/>
        <w:jc w:val="both"/>
        <w:rPr>
          <w:rFonts w:ascii="Verdana" w:eastAsia="Verdana" w:hAnsi="Verdana" w:cs="Verdana"/>
          <w:sz w:val="20"/>
          <w:szCs w:val="20"/>
        </w:rPr>
      </w:pPr>
      <w:r w:rsidRPr="00841314">
        <w:rPr>
          <w:rFonts w:ascii="Verdana" w:eastAsia="Verdana" w:hAnsi="Verdana" w:cs="Times New Roman"/>
          <w:b/>
          <w:bCs/>
          <w:sz w:val="20"/>
          <w:szCs w:val="20"/>
        </w:rPr>
        <w:t>Attitűdje:</w:t>
      </w:r>
      <w:r w:rsidRPr="00841314">
        <w:rPr>
          <w:rFonts w:ascii="Verdana" w:eastAsia="Verdana" w:hAnsi="Verdana" w:cs="Times New Roman"/>
          <w:bCs/>
          <w:sz w:val="20"/>
          <w:szCs w:val="20"/>
        </w:rPr>
        <w:t xml:space="preserve"> </w:t>
      </w:r>
    </w:p>
    <w:p w14:paraId="79BD2D6C"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 xml:space="preserve">Fogékony az új információk befogadására, az új szakmai ismeretekre és </w:t>
      </w:r>
      <w:r w:rsidRPr="00841314">
        <w:rPr>
          <w:rFonts w:ascii="Verdana" w:eastAsia="Times New Roman" w:hAnsi="Verdana" w:cs="Times New Roman"/>
          <w:sz w:val="20"/>
          <w:szCs w:val="20"/>
          <w:lang w:eastAsia="ar-SA"/>
        </w:rPr>
        <w:lastRenderedPageBreak/>
        <w:t>módszertanokra, nyitott az új, önálló és együttműködést igénylő feladatok, felelősségek vállalására.</w:t>
      </w:r>
    </w:p>
    <w:p w14:paraId="698485AA"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Elkötelezett a településen a közbiztonság fenntartásában és bűnmegelőzésben közreműködő szervezetek eredményes együttműködése iránt.</w:t>
      </w:r>
    </w:p>
    <w:p w14:paraId="1C08A74C"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Projektekben, csoportos feladatvégzés esetén konstruktív, együttműködő, kezdeményező, kész a hibák kijavítására, erre munkatársait is ösztönözi.</w:t>
      </w:r>
    </w:p>
    <w:p w14:paraId="1306CE9A"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Nyitott az adott munkakör, szervezet tágabb társadalmi környezetének változásai iránt, törekszik a változások követésére és megértésére.</w:t>
      </w:r>
    </w:p>
    <w:p w14:paraId="0730A212"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Kötelességének tartja a releváns, a településen folyamatban lévő projektek lebonyolításához kapcsolódó más szakpolitikák, jogszabályok követését, alkalmazását, illetve betartását.</w:t>
      </w:r>
    </w:p>
    <w:p w14:paraId="6FC641E3"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Törekszik az életen át tartó tanulásra a munka világában és azon kívül is.</w:t>
      </w:r>
    </w:p>
    <w:p w14:paraId="23DA87E5"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Figyelembe veszi mások véleményét, a rendészeti, regionális, nemzeti és európai értékeket (ideértve a társadalmi, szociális és ökológiai, fenntarthatósági szempontokat is) a döntések során.</w:t>
      </w:r>
    </w:p>
    <w:p w14:paraId="119C1B5C"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Korszerű településbiztonsági menedzseri szemlélettel, megfelelő kapcsolatteremtő-, problémafelismerő- és megoldó képességgel, valamint együttműködési- és kommunikációs készséggel rendelkezik.</w:t>
      </w:r>
    </w:p>
    <w:p w14:paraId="2CD2509F" w14:textId="77777777" w:rsidR="00107627" w:rsidRPr="00841314" w:rsidRDefault="00107627" w:rsidP="00841314">
      <w:pPr>
        <w:spacing w:after="0" w:line="276" w:lineRule="auto"/>
        <w:ind w:left="425"/>
        <w:rPr>
          <w:rFonts w:ascii="Verdana" w:eastAsia="Verdana" w:hAnsi="Verdana" w:cs="Times New Roman"/>
          <w:b/>
          <w:bCs/>
          <w:sz w:val="20"/>
          <w:szCs w:val="20"/>
        </w:rPr>
      </w:pPr>
      <w:r w:rsidRPr="00841314">
        <w:rPr>
          <w:rFonts w:ascii="Verdana" w:eastAsia="Verdana" w:hAnsi="Verdana" w:cs="Times New Roman"/>
          <w:b/>
          <w:bCs/>
          <w:sz w:val="20"/>
          <w:szCs w:val="20"/>
        </w:rPr>
        <w:t>Autonómiája és felelőssége:</w:t>
      </w:r>
    </w:p>
    <w:p w14:paraId="1B6BA015"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Feladatait önállóan végzi és szervezi.</w:t>
      </w:r>
    </w:p>
    <w:p w14:paraId="0AE90193"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a munkával és magatartásával kapcsolatos szakmai, jogi, etikai normák és szabályok betartása terén.</w:t>
      </w:r>
    </w:p>
    <w:p w14:paraId="27EE23DE"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Projektek, csoportmunkák, szervezeti egységek tagjaként a rá eső feladatokat önállóan, felelősséggel végzi.</w:t>
      </w:r>
    </w:p>
    <w:p w14:paraId="75E2CFB7"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Felelősséget vállal elemzései, javaslatai, döntései következményeiért más szakpolitikák tekintetében is.</w:t>
      </w:r>
    </w:p>
    <w:p w14:paraId="1947980B" w14:textId="77777777" w:rsidR="00107627" w:rsidRPr="00841314" w:rsidRDefault="00107627" w:rsidP="00841314">
      <w:pPr>
        <w:widowControl w:val="0"/>
        <w:autoSpaceDE w:val="0"/>
        <w:autoSpaceDN w:val="0"/>
        <w:adjustRightInd w:val="0"/>
        <w:spacing w:before="60" w:after="60" w:line="276" w:lineRule="auto"/>
        <w:ind w:left="426"/>
        <w:jc w:val="both"/>
        <w:rPr>
          <w:rFonts w:ascii="Verdana" w:eastAsia="Times New Roman" w:hAnsi="Verdana" w:cs="Times New Roman"/>
          <w:sz w:val="20"/>
          <w:szCs w:val="20"/>
          <w:lang w:eastAsia="ar-SA"/>
        </w:rPr>
      </w:pPr>
      <w:r w:rsidRPr="00841314">
        <w:rPr>
          <w:rFonts w:ascii="Verdana" w:eastAsia="Times New Roman" w:hAnsi="Verdana" w:cs="Times New Roman"/>
          <w:sz w:val="20"/>
          <w:szCs w:val="20"/>
          <w:lang w:eastAsia="ar-SA"/>
        </w:rPr>
        <w:t>Önállóan azonosítja képzési, fejlődési igényeit, önállóan és felelősséggel tervezi, és szükség szerint szervezi szakmai és általános fejlődését, beosztottjait is segíti ebben.</w:t>
      </w:r>
    </w:p>
    <w:p w14:paraId="6AA09B83" w14:textId="77777777" w:rsidR="00107627" w:rsidRPr="00841314" w:rsidRDefault="00107627" w:rsidP="00841314">
      <w:pPr>
        <w:spacing w:before="120" w:after="120" w:line="276" w:lineRule="auto"/>
        <w:ind w:firstLine="425"/>
        <w:jc w:val="both"/>
        <w:rPr>
          <w:rFonts w:ascii="Verdana" w:eastAsia="Verdana" w:hAnsi="Verdana" w:cs="Verdana"/>
          <w:bCs/>
          <w:sz w:val="20"/>
          <w:szCs w:val="20"/>
        </w:rPr>
      </w:pPr>
      <w:r w:rsidRPr="00841314">
        <w:rPr>
          <w:rFonts w:ascii="Verdana" w:eastAsia="Verdana" w:hAnsi="Verdana" w:cs="Times New Roman"/>
          <w:b/>
          <w:bCs/>
          <w:sz w:val="20"/>
          <w:szCs w:val="20"/>
        </w:rPr>
        <w:t>Elérendő kompetenciák (angolul) (</w:t>
      </w:r>
      <w:r w:rsidRPr="00841314">
        <w:rPr>
          <w:rFonts w:ascii="Verdana" w:eastAsia="Verdana" w:hAnsi="Verdana" w:cs="Times New Roman"/>
          <w:b/>
          <w:bCs/>
          <w:sz w:val="20"/>
          <w:szCs w:val="20"/>
          <w:lang w:val="en-US"/>
        </w:rPr>
        <w:t xml:space="preserve">Competences – English): </w:t>
      </w:r>
    </w:p>
    <w:p w14:paraId="2E7ACF4D"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Knowledge</w:t>
      </w:r>
      <w:r w:rsidRPr="00841314">
        <w:rPr>
          <w:rFonts w:ascii="Verdana" w:eastAsia="Verdana" w:hAnsi="Verdana" w:cs="Times New Roman"/>
          <w:sz w:val="20"/>
          <w:szCs w:val="20"/>
          <w:lang w:val="en-GB"/>
        </w:rPr>
        <w:t xml:space="preserve">: </w:t>
      </w:r>
    </w:p>
    <w:p w14:paraId="386F873A"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Possesses knowledge of the basic, comprehensive concepts, theories, facts, developmental features and interrelationships of police science, social science, engineering, and economics in relation to the relevant social and economic actors, functions and processes, the sectoral structure and complex system of the society and economy.</w:t>
      </w:r>
    </w:p>
    <w:p w14:paraId="29A39623" w14:textId="77777777" w:rsidR="00107627" w:rsidRPr="00841314" w:rsidRDefault="00107627"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lang w:val="en-GB"/>
        </w:rPr>
        <w:t>Knows the basic concepts of security and law enforcement, their application, their knowledge fits into the knowledge of the security and law enforcement profession.</w:t>
      </w:r>
    </w:p>
    <w:p w14:paraId="03C37CEF" w14:textId="77777777" w:rsidR="00107627" w:rsidRPr="00841314" w:rsidRDefault="00107627"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pedagogical, psychological, and sociological principles necessary for the application of human resources in the field of law enforcement.</w:t>
      </w:r>
    </w:p>
    <w:p w14:paraId="7D9C837C" w14:textId="77777777" w:rsidR="00107627" w:rsidRPr="00841314" w:rsidRDefault="00107627"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is familiar with the structure, operation and interrelationship of organizations operating in the field of public order, public security and private security, the external and internal environmental factors determining the behavior of the social and economic actors concerned, the information and motivational factors of social and economic behavior and decisions.</w:t>
      </w:r>
    </w:p>
    <w:p w14:paraId="786D21C2" w14:textId="77777777" w:rsidR="00107627" w:rsidRPr="00841314" w:rsidRDefault="00107627"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lastRenderedPageBreak/>
        <w:t>He/she has the legal, economic, and managerial knowledge necessary for the operation of the Auxiliary Police.</w:t>
      </w:r>
    </w:p>
    <w:p w14:paraId="0DB4F71B" w14:textId="77777777" w:rsidR="00107627" w:rsidRPr="00841314" w:rsidRDefault="00107627"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a basic knowledge of marketing, communication, and public relations, with a special focus on urban safety.</w:t>
      </w:r>
    </w:p>
    <w:p w14:paraId="72788260" w14:textId="77777777" w:rsidR="00107627" w:rsidRPr="00841314" w:rsidRDefault="00107627"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has knowledge of the organization of the urban security, and operation and development of contributor organization.</w:t>
      </w:r>
    </w:p>
    <w:p w14:paraId="142E863A" w14:textId="77777777" w:rsidR="00107627" w:rsidRPr="00841314" w:rsidRDefault="00107627"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He/she knows the concept of ‘smart city’, their subsystems and instruments. He/she knows the concept of crime prevention through environmental design and its application possibilities.</w:t>
      </w:r>
    </w:p>
    <w:p w14:paraId="57E02188" w14:textId="77777777" w:rsidR="00107627" w:rsidRPr="00841314" w:rsidRDefault="00107627" w:rsidP="00841314">
      <w:pPr>
        <w:pStyle w:val="Listaszerbekezds"/>
        <w:spacing w:line="276" w:lineRule="auto"/>
        <w:ind w:left="426"/>
        <w:jc w:val="both"/>
        <w:rPr>
          <w:rFonts w:ascii="Verdana" w:eastAsia="Verdana" w:hAnsi="Verdana" w:cs="Times New Roman"/>
          <w:sz w:val="20"/>
          <w:szCs w:val="20"/>
          <w:lang w:val="en-US"/>
        </w:rPr>
      </w:pPr>
    </w:p>
    <w:p w14:paraId="4C733CAA" w14:textId="77777777" w:rsidR="00107627" w:rsidRPr="00841314" w:rsidRDefault="00107627" w:rsidP="00841314">
      <w:pPr>
        <w:spacing w:before="120" w:after="120" w:line="276" w:lineRule="auto"/>
        <w:ind w:left="425"/>
        <w:jc w:val="both"/>
        <w:rPr>
          <w:rFonts w:ascii="Verdana" w:eastAsia="Verdana" w:hAnsi="Verdana" w:cs="Verdana"/>
          <w:sz w:val="20"/>
          <w:szCs w:val="20"/>
          <w:lang w:val="en-GB"/>
        </w:rPr>
      </w:pPr>
      <w:r w:rsidRPr="00841314">
        <w:rPr>
          <w:rFonts w:ascii="Verdana" w:eastAsia="Verdana" w:hAnsi="Verdana" w:cs="Verdana"/>
          <w:b/>
          <w:sz w:val="20"/>
          <w:szCs w:val="20"/>
          <w:lang w:val="en-GB"/>
        </w:rPr>
        <w:t>Capabilities</w:t>
      </w:r>
      <w:r w:rsidRPr="00841314">
        <w:rPr>
          <w:rFonts w:ascii="Verdana" w:eastAsia="Verdana" w:hAnsi="Verdana" w:cs="Verdana"/>
          <w:sz w:val="20"/>
          <w:szCs w:val="20"/>
          <w:lang w:val="en-GB"/>
        </w:rPr>
        <w:t xml:space="preserve">: </w:t>
      </w:r>
    </w:p>
    <w:p w14:paraId="7BEB32ED"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plans, organises, directs and controls of urban safety organisation activities in organisations involved in maintaining public security and crime prevention.</w:t>
      </w:r>
    </w:p>
    <w:p w14:paraId="090DA0E4"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can effectively apply the organisational, management and legal skills acquired.</w:t>
      </w:r>
    </w:p>
    <w:p w14:paraId="6AE208CB"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heads the organizational unit of the security organizer in the settlements, plans and directs its operational processes, and manages the resources.</w:t>
      </w:r>
    </w:p>
    <w:p w14:paraId="7C7835E6"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apply theories and methods effectively, formulate conclusions, make recommendations, and take decisions.</w:t>
      </w:r>
    </w:p>
    <w:p w14:paraId="2AB8B6F6"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aware of the complex social factors that influence public safety and is capable of innovative law enforcement professional solutions.</w:t>
      </w:r>
    </w:p>
    <w:p w14:paraId="0B4FBF55"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ability to adapt knowledge of the professional, economic, and legal regulations affecting public safety in settlement.</w:t>
      </w:r>
    </w:p>
    <w:p w14:paraId="0D6BC9B1"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promotes the safety awareness approach solution management of settlements.</w:t>
      </w:r>
    </w:p>
    <w:p w14:paraId="7B254C69"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effectively apply knowledge of marketing, PR and advertising in the field of settlements.</w:t>
      </w:r>
    </w:p>
    <w:p w14:paraId="60F1526D"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prepare and manage solutions of security challenges.</w:t>
      </w:r>
    </w:p>
    <w:p w14:paraId="24F40A39" w14:textId="77777777" w:rsidR="00107627" w:rsidRPr="00841314" w:rsidRDefault="00107627" w:rsidP="00841314">
      <w:pPr>
        <w:pStyle w:val="Listaszerbekezds"/>
        <w:spacing w:line="276" w:lineRule="auto"/>
        <w:ind w:left="426"/>
        <w:jc w:val="both"/>
        <w:rPr>
          <w:rFonts w:ascii="Verdana" w:eastAsia="Verdana" w:hAnsi="Verdana" w:cs="Times New Roman"/>
          <w:sz w:val="20"/>
          <w:szCs w:val="20"/>
          <w:lang w:val="en-US"/>
        </w:rPr>
      </w:pPr>
      <w:r w:rsidRPr="00841314">
        <w:rPr>
          <w:rFonts w:ascii="Verdana" w:eastAsia="Verdana" w:hAnsi="Verdana" w:cs="Times New Roman"/>
          <w:sz w:val="20"/>
          <w:szCs w:val="20"/>
          <w:lang w:val="en-US"/>
        </w:rPr>
        <w:t>Able to apply financial and accounting knowledge (budgeting, grants management, taxation) of law enforcement and Auxiliary police organizations.</w:t>
      </w:r>
    </w:p>
    <w:p w14:paraId="4138F264" w14:textId="77777777" w:rsidR="00107627" w:rsidRPr="00841314" w:rsidRDefault="00107627" w:rsidP="00841314">
      <w:pPr>
        <w:spacing w:before="120" w:after="120" w:line="276" w:lineRule="auto"/>
        <w:ind w:left="425"/>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Able to develop his/her knowledge continuously and independently</w:t>
      </w:r>
    </w:p>
    <w:p w14:paraId="40B7BD52" w14:textId="77777777" w:rsidR="00107627" w:rsidRPr="00841314" w:rsidRDefault="00107627" w:rsidP="00841314">
      <w:pPr>
        <w:spacing w:after="0" w:line="276" w:lineRule="auto"/>
        <w:ind w:left="425"/>
        <w:jc w:val="both"/>
        <w:rPr>
          <w:rFonts w:ascii="Verdana" w:eastAsia="Verdana" w:hAnsi="Verdana" w:cs="Times New Roman"/>
          <w:sz w:val="20"/>
          <w:szCs w:val="20"/>
          <w:lang w:val="en-GB"/>
        </w:rPr>
      </w:pPr>
      <w:r w:rsidRPr="00841314">
        <w:rPr>
          <w:rFonts w:ascii="Verdana" w:eastAsia="Verdana" w:hAnsi="Verdana" w:cs="Times New Roman"/>
          <w:b/>
          <w:sz w:val="20"/>
          <w:szCs w:val="20"/>
          <w:lang w:val="en-GB"/>
        </w:rPr>
        <w:t>Attitude:</w:t>
      </w:r>
      <w:r w:rsidRPr="00841314">
        <w:rPr>
          <w:rFonts w:ascii="Verdana" w:eastAsia="Verdana" w:hAnsi="Verdana" w:cs="Times New Roman"/>
          <w:sz w:val="20"/>
          <w:szCs w:val="20"/>
          <w:lang w:val="en-GB"/>
        </w:rPr>
        <w:t xml:space="preserve"> </w:t>
      </w:r>
    </w:p>
    <w:p w14:paraId="63E6C835" w14:textId="77777777" w:rsidR="00107627" w:rsidRPr="00841314" w:rsidRDefault="00107627" w:rsidP="00841314">
      <w:pPr>
        <w:spacing w:before="120" w:after="120" w:line="276" w:lineRule="auto"/>
        <w:ind w:left="426"/>
        <w:jc w:val="both"/>
        <w:rPr>
          <w:rStyle w:val="viiyi"/>
          <w:rFonts w:ascii="Verdana" w:eastAsia="Verdana" w:hAnsi="Verdana"/>
          <w:sz w:val="20"/>
          <w:szCs w:val="20"/>
          <w:lang w:val="en"/>
        </w:rPr>
      </w:pPr>
      <w:r w:rsidRPr="00841314">
        <w:rPr>
          <w:rStyle w:val="viiyi"/>
          <w:rFonts w:ascii="Verdana" w:eastAsia="Verdana" w:hAnsi="Verdana"/>
          <w:sz w:val="20"/>
          <w:szCs w:val="20"/>
          <w:lang w:val="en"/>
        </w:rPr>
        <w:t>He or she is receptive to new information, new professional skills, and methodologies, and open to taking on new tasks and responsibilities that require autonomy and cooperation.</w:t>
      </w:r>
    </w:p>
    <w:p w14:paraId="279B75CB"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committed to the effective cooperation of organisations involved in public safety and crime prevention in the settlement.</w:t>
      </w:r>
    </w:p>
    <w:p w14:paraId="1202ACBD"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constructive, cooperative, and proactive in projects and group work, ready to correct mistakes and encourages his or her colleagues to do so.</w:t>
      </w:r>
    </w:p>
    <w:p w14:paraId="0BA986C9"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is open to changes in the wider social environment of the job or organisation and seeks to follow and understand change.</w:t>
      </w:r>
    </w:p>
    <w:p w14:paraId="01A4825F"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feels obligated to follow, apply and comply with relevant other policies and legislation related to the implementation of ongoing projects in the settlement.</w:t>
      </w:r>
    </w:p>
    <w:p w14:paraId="1F2A3694"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lastRenderedPageBreak/>
        <w:t>He/she strives for lifelong learning in and outside the world of work.</w:t>
      </w:r>
    </w:p>
    <w:p w14:paraId="317C8ADC"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considers the opinions of others, law enforcement, regional, national and European values (including social, societal and ecological, sustainability aspects) when making decisions.</w:t>
      </w:r>
    </w:p>
    <w:p w14:paraId="11E7D6A8" w14:textId="77777777" w:rsidR="00107627" w:rsidRPr="00841314" w:rsidRDefault="00107627" w:rsidP="00841314">
      <w:pPr>
        <w:spacing w:before="120" w:after="120" w:line="276" w:lineRule="auto"/>
        <w:ind w:left="426"/>
        <w:jc w:val="both"/>
        <w:rPr>
          <w:rFonts w:ascii="Verdana" w:eastAsia="Verdana" w:hAnsi="Verdana" w:cs="Times New Roman"/>
          <w:sz w:val="20"/>
          <w:szCs w:val="20"/>
          <w:lang w:val="en-GB"/>
        </w:rPr>
      </w:pPr>
      <w:r w:rsidRPr="00841314">
        <w:rPr>
          <w:rFonts w:ascii="Verdana" w:eastAsia="Verdana" w:hAnsi="Verdana" w:cs="Times New Roman"/>
          <w:sz w:val="20"/>
          <w:szCs w:val="20"/>
          <w:lang w:val="en-GB"/>
        </w:rPr>
        <w:t>He/she has a modern local law enforcement manager's approach, good interpersonal, problem-solving, and problem-solving skills, as well as collaboration and communication skills.</w:t>
      </w:r>
    </w:p>
    <w:p w14:paraId="062293C2" w14:textId="77777777" w:rsidR="00107627" w:rsidRPr="00841314" w:rsidRDefault="00107627" w:rsidP="00841314">
      <w:pPr>
        <w:spacing w:line="276" w:lineRule="auto"/>
        <w:ind w:left="426"/>
        <w:jc w:val="both"/>
        <w:rPr>
          <w:rFonts w:ascii="Verdana" w:eastAsia="Verdana" w:hAnsi="Verdana" w:cs="Times New Roman"/>
          <w:b/>
          <w:sz w:val="20"/>
          <w:szCs w:val="20"/>
          <w:lang w:val="en-GB"/>
        </w:rPr>
      </w:pPr>
      <w:r w:rsidRPr="00841314">
        <w:rPr>
          <w:rFonts w:ascii="Verdana" w:eastAsia="Verdana" w:hAnsi="Verdana" w:cs="Times New Roman"/>
          <w:b/>
          <w:sz w:val="20"/>
          <w:szCs w:val="20"/>
          <w:lang w:val="en-GB"/>
        </w:rPr>
        <w:t xml:space="preserve">Autonomy and responsibility: </w:t>
      </w:r>
    </w:p>
    <w:p w14:paraId="778B3574" w14:textId="77777777" w:rsidR="00107627" w:rsidRPr="00841314" w:rsidRDefault="00107627"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Carries out and organizes its tasks independently.</w:t>
      </w:r>
    </w:p>
    <w:p w14:paraId="328E9FA3" w14:textId="77777777" w:rsidR="00107627" w:rsidRPr="00841314" w:rsidRDefault="00107627"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 responsibility for compliance with professional, legal and ethical standards and rules relating to work and conduct.</w:t>
      </w:r>
    </w:p>
    <w:p w14:paraId="248EEF15" w14:textId="77777777" w:rsidR="00107627" w:rsidRPr="00841314" w:rsidRDefault="00107627"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 a member of projects, teams and departments, he/she carries out his/her tasks independently and responsibly.</w:t>
      </w:r>
    </w:p>
    <w:p w14:paraId="1A76BB51" w14:textId="77777777" w:rsidR="00107627" w:rsidRPr="00841314" w:rsidRDefault="00107627" w:rsidP="00841314">
      <w:pPr>
        <w:spacing w:line="276" w:lineRule="auto"/>
        <w:ind w:left="426"/>
        <w:jc w:val="both"/>
        <w:rPr>
          <w:rFonts w:ascii="Verdana" w:eastAsia="Verdana" w:hAnsi="Verdana" w:cs="Verdana"/>
          <w:bCs/>
          <w:sz w:val="20"/>
          <w:szCs w:val="20"/>
          <w:lang w:val="en-US"/>
        </w:rPr>
      </w:pPr>
      <w:r w:rsidRPr="00841314">
        <w:rPr>
          <w:rFonts w:ascii="Verdana" w:eastAsia="Verdana" w:hAnsi="Verdana" w:cs="Verdana"/>
          <w:bCs/>
          <w:sz w:val="20"/>
          <w:szCs w:val="20"/>
          <w:lang w:val="en-US"/>
        </w:rPr>
        <w:t>Assumes responsibility for the consequences of its analyses, proposals and decisions for other policies.</w:t>
      </w:r>
    </w:p>
    <w:p w14:paraId="57FCDF3A" w14:textId="77777777" w:rsidR="00107627" w:rsidRPr="00841314" w:rsidRDefault="00107627" w:rsidP="00841314">
      <w:pPr>
        <w:pStyle w:val="Listaszerbekezds"/>
        <w:spacing w:before="120" w:after="120" w:line="276" w:lineRule="auto"/>
        <w:ind w:left="786"/>
        <w:jc w:val="both"/>
        <w:rPr>
          <w:rFonts w:ascii="Verdana" w:eastAsia="Verdana" w:hAnsi="Verdana" w:cs="Verdana"/>
          <w:bCs/>
          <w:sz w:val="20"/>
          <w:szCs w:val="20"/>
          <w:lang w:val="en-US"/>
        </w:rPr>
      </w:pPr>
      <w:r w:rsidRPr="00841314">
        <w:rPr>
          <w:rFonts w:ascii="Verdana" w:eastAsia="Verdana" w:hAnsi="Verdana" w:cs="Verdana"/>
          <w:bCs/>
          <w:sz w:val="20"/>
          <w:szCs w:val="20"/>
          <w:lang w:val="en-US"/>
        </w:rPr>
        <w:t>Independently identifies his/her training and development needs, independently and responsibly plans and organizes his/her professional and general development as required and assists his/her subordinates in this.</w:t>
      </w:r>
    </w:p>
    <w:p w14:paraId="1B0C94E1" w14:textId="77777777" w:rsidR="00107627" w:rsidRPr="00841314" w:rsidRDefault="00107627" w:rsidP="00841314">
      <w:pPr>
        <w:pStyle w:val="Listaszerbekezds"/>
        <w:spacing w:before="120" w:after="120" w:line="276" w:lineRule="auto"/>
        <w:ind w:left="786"/>
        <w:jc w:val="both"/>
        <w:rPr>
          <w:rFonts w:ascii="Verdana" w:eastAsia="Verdana" w:hAnsi="Verdana" w:cs="Verdana"/>
          <w:bCs/>
          <w:sz w:val="20"/>
          <w:szCs w:val="20"/>
        </w:rPr>
      </w:pPr>
    </w:p>
    <w:p w14:paraId="4CB8494A" w14:textId="77777777" w:rsidR="00107627" w:rsidRPr="00841314" w:rsidRDefault="00107627" w:rsidP="001F513D">
      <w:pPr>
        <w:numPr>
          <w:ilvl w:val="0"/>
          <w:numId w:val="47"/>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Előtanulmányi követelmények: </w:t>
      </w:r>
      <w:r w:rsidRPr="00841314">
        <w:rPr>
          <w:rFonts w:ascii="Verdana" w:eastAsia="Verdana" w:hAnsi="Verdana" w:cs="Times New Roman"/>
          <w:bCs/>
          <w:sz w:val="20"/>
          <w:szCs w:val="20"/>
        </w:rPr>
        <w:t>-</w:t>
      </w:r>
    </w:p>
    <w:p w14:paraId="54E075A5" w14:textId="77777777" w:rsidR="00107627" w:rsidRPr="00841314" w:rsidRDefault="00107627" w:rsidP="001F513D">
      <w:pPr>
        <w:numPr>
          <w:ilvl w:val="0"/>
          <w:numId w:val="47"/>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 tantárgy tananyagának leírása, tematika. </w:t>
      </w:r>
      <w:r w:rsidRPr="00841314">
        <w:rPr>
          <w:rFonts w:ascii="Verdana" w:eastAsia="Verdana" w:hAnsi="Verdana" w:cs="Times New Roman"/>
          <w:b/>
          <w:bCs/>
          <w:sz w:val="20"/>
          <w:szCs w:val="20"/>
          <w:lang w:val="en-US"/>
        </w:rPr>
        <w:t>Description of the subject</w:t>
      </w:r>
      <w:r w:rsidRPr="00841314">
        <w:rPr>
          <w:rFonts w:ascii="Verdana" w:eastAsia="Verdana" w:hAnsi="Verdana" w:cs="Times New Roman"/>
          <w:b/>
          <w:bCs/>
          <w:sz w:val="20"/>
          <w:szCs w:val="20"/>
        </w:rPr>
        <w:t>, curriculum (magyarul, angolul - English):</w:t>
      </w:r>
    </w:p>
    <w:p w14:paraId="420E2C02" w14:textId="77777777" w:rsidR="00107627" w:rsidRPr="00841314" w:rsidRDefault="00107627" w:rsidP="001F513D">
      <w:pPr>
        <w:pStyle w:val="TableParagraph"/>
        <w:numPr>
          <w:ilvl w:val="1"/>
          <w:numId w:val="47"/>
        </w:numPr>
        <w:spacing w:line="276" w:lineRule="auto"/>
        <w:ind w:left="1134"/>
        <w:jc w:val="both"/>
        <w:rPr>
          <w:rFonts w:ascii="Verdana" w:hAnsi="Verdana"/>
          <w:sz w:val="20"/>
          <w:szCs w:val="20"/>
          <w:lang w:val="en-US"/>
        </w:rPr>
      </w:pPr>
      <w:r w:rsidRPr="00841314">
        <w:rPr>
          <w:rFonts w:ascii="Verdana" w:eastAsia="Verdana" w:hAnsi="Verdana"/>
          <w:bCs/>
          <w:sz w:val="20"/>
          <w:szCs w:val="20"/>
        </w:rPr>
        <w:t>Településeken előforduló rendkívüli események fajtái, együttműködő szervek feladatai (</w:t>
      </w:r>
      <w:r w:rsidRPr="00841314">
        <w:rPr>
          <w:rFonts w:ascii="Verdana" w:hAnsi="Verdana"/>
          <w:sz w:val="20"/>
          <w:szCs w:val="20"/>
          <w:lang w:val="en-US"/>
        </w:rPr>
        <w:t>Types of incidents in municipalities, tasks of the co-operating bodies)</w:t>
      </w:r>
    </w:p>
    <w:p w14:paraId="34BB263D" w14:textId="77777777" w:rsidR="00107627" w:rsidRPr="00841314" w:rsidRDefault="00107627" w:rsidP="001F513D">
      <w:pPr>
        <w:pStyle w:val="TableParagraph"/>
        <w:numPr>
          <w:ilvl w:val="1"/>
          <w:numId w:val="47"/>
        </w:numPr>
        <w:spacing w:line="276" w:lineRule="auto"/>
        <w:ind w:left="1134"/>
        <w:jc w:val="both"/>
        <w:rPr>
          <w:rFonts w:ascii="Verdana" w:hAnsi="Verdana"/>
          <w:sz w:val="20"/>
          <w:szCs w:val="20"/>
          <w:lang w:val="en-US"/>
        </w:rPr>
      </w:pPr>
      <w:r w:rsidRPr="00841314">
        <w:rPr>
          <w:rFonts w:ascii="Verdana" w:eastAsia="Verdana" w:hAnsi="Verdana"/>
          <w:bCs/>
          <w:sz w:val="20"/>
          <w:szCs w:val="20"/>
        </w:rPr>
        <w:t>Rendkívüli események megelőzésének lakossági, üzemeltetői és hatósági feladatai (</w:t>
      </w:r>
      <w:r w:rsidRPr="00841314">
        <w:rPr>
          <w:rFonts w:ascii="Verdana" w:hAnsi="Verdana"/>
          <w:sz w:val="20"/>
          <w:szCs w:val="20"/>
          <w:lang w:val="en-US"/>
        </w:rPr>
        <w:t>Tasks of the public, operators and public authorities in the prevention of incidents)</w:t>
      </w:r>
    </w:p>
    <w:p w14:paraId="0AB6C004" w14:textId="77777777" w:rsidR="00107627" w:rsidRPr="00841314" w:rsidRDefault="00107627" w:rsidP="001F513D">
      <w:pPr>
        <w:pStyle w:val="TableParagraph"/>
        <w:numPr>
          <w:ilvl w:val="1"/>
          <w:numId w:val="47"/>
        </w:numPr>
        <w:spacing w:line="276" w:lineRule="auto"/>
        <w:ind w:left="1134"/>
        <w:jc w:val="both"/>
        <w:rPr>
          <w:rFonts w:ascii="Verdana" w:eastAsia="Verdana" w:hAnsi="Verdana"/>
          <w:bCs/>
          <w:sz w:val="20"/>
          <w:szCs w:val="20"/>
        </w:rPr>
      </w:pPr>
      <w:r w:rsidRPr="00841314">
        <w:rPr>
          <w:rFonts w:ascii="Verdana" w:eastAsia="Verdana" w:hAnsi="Verdana"/>
          <w:bCs/>
          <w:sz w:val="20"/>
          <w:szCs w:val="20"/>
        </w:rPr>
        <w:t>Tűz- és katasztrófa bekövetkezése estén az önkormányzat feladatai (</w:t>
      </w:r>
      <w:r w:rsidRPr="00841314">
        <w:rPr>
          <w:rFonts w:ascii="Verdana" w:hAnsi="Verdana"/>
          <w:sz w:val="20"/>
          <w:szCs w:val="20"/>
          <w:lang w:val="en-US"/>
        </w:rPr>
        <w:t>Responsibilities of the municipality in the event of fire and disaster)</w:t>
      </w:r>
    </w:p>
    <w:p w14:paraId="1FF1025E" w14:textId="77777777" w:rsidR="00107627" w:rsidRPr="00841314" w:rsidRDefault="00107627" w:rsidP="001F513D">
      <w:pPr>
        <w:pStyle w:val="TableParagraph"/>
        <w:numPr>
          <w:ilvl w:val="1"/>
          <w:numId w:val="47"/>
        </w:numPr>
        <w:spacing w:line="276" w:lineRule="auto"/>
        <w:ind w:left="1134"/>
        <w:jc w:val="both"/>
        <w:rPr>
          <w:rFonts w:ascii="Verdana" w:hAnsi="Verdana"/>
          <w:sz w:val="20"/>
          <w:szCs w:val="20"/>
          <w:lang w:val="en-US"/>
        </w:rPr>
      </w:pPr>
      <w:r w:rsidRPr="00841314">
        <w:rPr>
          <w:rFonts w:ascii="Verdana" w:eastAsia="Verdana" w:hAnsi="Verdana"/>
          <w:bCs/>
          <w:sz w:val="20"/>
          <w:szCs w:val="20"/>
        </w:rPr>
        <w:t>Közterületen és létesítményben történő rendezvényen bekövetkezett rendkívül esemény esetén követendő eljárás (</w:t>
      </w:r>
      <w:r w:rsidRPr="00841314">
        <w:rPr>
          <w:rFonts w:ascii="Verdana" w:hAnsi="Verdana"/>
          <w:sz w:val="20"/>
          <w:szCs w:val="20"/>
          <w:lang w:val="en-US"/>
        </w:rPr>
        <w:t>Procedure to be followed in the event of an exceptional occurrence at an event in a public place or an establishment)</w:t>
      </w:r>
    </w:p>
    <w:p w14:paraId="7BF48A5D" w14:textId="77777777" w:rsidR="00107627" w:rsidRPr="00841314" w:rsidRDefault="00107627" w:rsidP="001F513D">
      <w:pPr>
        <w:pStyle w:val="TableParagraph"/>
        <w:numPr>
          <w:ilvl w:val="1"/>
          <w:numId w:val="47"/>
        </w:numPr>
        <w:spacing w:line="276" w:lineRule="auto"/>
        <w:ind w:left="1134"/>
        <w:jc w:val="both"/>
        <w:rPr>
          <w:rFonts w:ascii="Verdana" w:hAnsi="Verdana"/>
          <w:sz w:val="20"/>
          <w:szCs w:val="20"/>
          <w:lang w:val="en-US"/>
        </w:rPr>
      </w:pPr>
      <w:r w:rsidRPr="00841314">
        <w:rPr>
          <w:rFonts w:ascii="Verdana" w:eastAsia="Verdana" w:hAnsi="Verdana"/>
          <w:bCs/>
          <w:sz w:val="20"/>
          <w:szCs w:val="20"/>
        </w:rPr>
        <w:t>Közlekedés rendjét érintő események (delegáció, terelés, zárás) előkészítésének, és végrehajtásának szervezési feladatai (</w:t>
      </w:r>
      <w:proofErr w:type="spellStart"/>
      <w:r w:rsidRPr="00841314">
        <w:rPr>
          <w:rFonts w:ascii="Verdana" w:hAnsi="Verdana"/>
          <w:sz w:val="20"/>
          <w:szCs w:val="20"/>
          <w:lang w:val="en-US"/>
        </w:rPr>
        <w:t>Organisational</w:t>
      </w:r>
      <w:proofErr w:type="spellEnd"/>
      <w:r w:rsidRPr="00841314">
        <w:rPr>
          <w:rFonts w:ascii="Verdana" w:hAnsi="Verdana"/>
          <w:sz w:val="20"/>
          <w:szCs w:val="20"/>
          <w:lang w:val="en-US"/>
        </w:rPr>
        <w:t xml:space="preserve"> tasks relating to the preparation and implementation of events affecting traffic management (delegation, diversion, closure)</w:t>
      </w:r>
    </w:p>
    <w:p w14:paraId="6F6D1728" w14:textId="77777777" w:rsidR="00107627" w:rsidRPr="00841314" w:rsidRDefault="00107627" w:rsidP="001F513D">
      <w:pPr>
        <w:numPr>
          <w:ilvl w:val="0"/>
          <w:numId w:val="47"/>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 xml:space="preserve">A tantárgy meghirdetésének gyakorisága/a tantervben történő félévi elhelyezkedése: </w:t>
      </w:r>
      <w:r w:rsidRPr="00841314">
        <w:rPr>
          <w:rFonts w:ascii="Verdana" w:eastAsia="Verdana" w:hAnsi="Verdana" w:cs="Times New Roman"/>
          <w:sz w:val="20"/>
          <w:szCs w:val="20"/>
        </w:rPr>
        <w:t>II. félév</w:t>
      </w:r>
    </w:p>
    <w:p w14:paraId="471E3FA9" w14:textId="77777777" w:rsidR="00107627" w:rsidRPr="00841314" w:rsidRDefault="00107627" w:rsidP="001F513D">
      <w:pPr>
        <w:numPr>
          <w:ilvl w:val="0"/>
          <w:numId w:val="47"/>
        </w:numPr>
        <w:spacing w:before="120" w:after="120" w:line="276" w:lineRule="auto"/>
        <w:ind w:left="426" w:hanging="142"/>
        <w:jc w:val="both"/>
        <w:rPr>
          <w:rFonts w:ascii="Verdana" w:eastAsia="Verdana" w:hAnsi="Verdana" w:cs="Times New Roman"/>
          <w:sz w:val="20"/>
          <w:szCs w:val="20"/>
        </w:rPr>
      </w:pPr>
      <w:r w:rsidRPr="00841314">
        <w:rPr>
          <w:rFonts w:ascii="Verdana" w:eastAsia="Verdana" w:hAnsi="Verdana" w:cs="Times New Roman"/>
          <w:b/>
          <w:bCs/>
          <w:sz w:val="20"/>
          <w:szCs w:val="20"/>
        </w:rPr>
        <w:t xml:space="preserve">A tanórákon való részvétel követelményei, az elfogadható hiányzások mértéke, a távolmaradás pótlásának lehetősége: </w:t>
      </w:r>
    </w:p>
    <w:p w14:paraId="6E7D000C" w14:textId="77777777" w:rsidR="00107627" w:rsidRPr="00841314" w:rsidRDefault="00107627" w:rsidP="00841314">
      <w:pPr>
        <w:spacing w:before="120" w:after="120" w:line="276" w:lineRule="auto"/>
        <w:ind w:left="426"/>
        <w:jc w:val="both"/>
        <w:rPr>
          <w:rFonts w:ascii="Verdana" w:eastAsia="Verdana" w:hAnsi="Verdana" w:cs="Times New Roman"/>
          <w:bCs/>
          <w:sz w:val="20"/>
          <w:szCs w:val="20"/>
        </w:rPr>
      </w:pPr>
      <w:r w:rsidRPr="00841314">
        <w:rPr>
          <w:rFonts w:ascii="Verdana" w:eastAsia="Verdana" w:hAnsi="Verdana" w:cs="Times New Roman"/>
          <w:bCs/>
          <w:sz w:val="20"/>
          <w:szCs w:val="20"/>
        </w:rPr>
        <w:lastRenderedPageBreak/>
        <w:t>Követelmény a tanórákon történő részvétel. A hallgató köteles a foglalkozások legalább 70%-án részt venni. Az elfogadható hiányzások mértéke 30%, az e feletti távolmaradás esetén az aláírás megtagadásra kerül.</w:t>
      </w:r>
    </w:p>
    <w:p w14:paraId="4C77BB67" w14:textId="77777777" w:rsidR="00107627" w:rsidRPr="00841314" w:rsidRDefault="00107627" w:rsidP="001F513D">
      <w:pPr>
        <w:numPr>
          <w:ilvl w:val="0"/>
          <w:numId w:val="47"/>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sz w:val="20"/>
          <w:szCs w:val="20"/>
        </w:rPr>
        <w:t>Félévközi feladatok, ismeretek ellenőrzésének rendje:</w:t>
      </w:r>
    </w:p>
    <w:p w14:paraId="5D330030" w14:textId="77777777" w:rsidR="00AA5547" w:rsidRPr="001F513D" w:rsidRDefault="00AA5547" w:rsidP="001F513D">
      <w:pPr>
        <w:ind w:left="284"/>
        <w:rPr>
          <w:rFonts w:ascii="Verdana" w:eastAsia="Verdana" w:hAnsi="Verdana" w:cs="Verdana"/>
          <w:bCs/>
          <w:sz w:val="20"/>
          <w:szCs w:val="20"/>
        </w:rPr>
      </w:pPr>
      <w:r w:rsidRPr="001F513D">
        <w:rPr>
          <w:rFonts w:ascii="Verdana" w:eastAsia="Verdana" w:hAnsi="Verdana" w:cs="Verdana"/>
          <w:bCs/>
          <w:sz w:val="20"/>
          <w:szCs w:val="20"/>
        </w:rPr>
        <w:t>A hallgató a félév során projektfeladatot és/vagy házi dolgozatot készít. A beadandó feladat követelményeit (típus, témakör, beadási határidő) az oktató az első órán ismerteti a hallgatókkal.</w:t>
      </w:r>
    </w:p>
    <w:p w14:paraId="1C6380B8" w14:textId="77777777" w:rsidR="00107627" w:rsidRPr="00841314" w:rsidRDefault="00107627" w:rsidP="00841314">
      <w:pPr>
        <w:spacing w:before="120" w:after="120" w:line="276" w:lineRule="auto"/>
        <w:ind w:left="284"/>
        <w:jc w:val="both"/>
        <w:rPr>
          <w:rFonts w:ascii="Verdana" w:eastAsia="Verdana" w:hAnsi="Verdana" w:cs="Times New Roman"/>
          <w:bCs/>
          <w:sz w:val="20"/>
          <w:szCs w:val="20"/>
        </w:rPr>
      </w:pPr>
      <w:r w:rsidRPr="00841314">
        <w:rPr>
          <w:rFonts w:ascii="Verdana" w:eastAsia="Verdana" w:hAnsi="Verdana" w:cs="Times New Roman"/>
          <w:bCs/>
          <w:sz w:val="20"/>
          <w:szCs w:val="20"/>
        </w:rPr>
        <w:t>Az értékelés ötfokozatú: elégtelen (60% alatt), elégséges (61%-70%), közepes (71%-80%), jó (81%-90%), jeles (91%-100%). Pótlás, illetve 61% alatti eredmény esetén, javítási lehetőséget kell biztosítani a szorgalmi időszakban, egy alkalommal.</w:t>
      </w:r>
    </w:p>
    <w:p w14:paraId="304DCFC3" w14:textId="77777777" w:rsidR="00107627" w:rsidRPr="00841314" w:rsidRDefault="00107627" w:rsidP="001F513D">
      <w:pPr>
        <w:numPr>
          <w:ilvl w:val="0"/>
          <w:numId w:val="47"/>
        </w:numPr>
        <w:spacing w:before="120" w:after="120" w:line="276" w:lineRule="auto"/>
        <w:ind w:left="426" w:hanging="142"/>
        <w:jc w:val="both"/>
        <w:rPr>
          <w:rFonts w:ascii="Verdana" w:eastAsia="Verdana" w:hAnsi="Verdana" w:cs="Times New Roman"/>
          <w:b/>
          <w:bCs/>
          <w:sz w:val="20"/>
          <w:szCs w:val="20"/>
        </w:rPr>
      </w:pPr>
      <w:r w:rsidRPr="00841314">
        <w:rPr>
          <w:rFonts w:ascii="Verdana" w:eastAsia="Verdana" w:hAnsi="Verdana" w:cs="Times New Roman"/>
          <w:b/>
          <w:bCs/>
          <w:sz w:val="20"/>
          <w:szCs w:val="20"/>
        </w:rPr>
        <w:t xml:space="preserve">Az értékelés, az aláírás és a kreditek megszerzésének pontos feltételei: </w:t>
      </w:r>
    </w:p>
    <w:p w14:paraId="3428392B" w14:textId="77777777" w:rsidR="00107627" w:rsidRPr="00841314" w:rsidRDefault="00107627" w:rsidP="001F513D">
      <w:pPr>
        <w:numPr>
          <w:ilvl w:val="1"/>
          <w:numId w:val="47"/>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feltételei:</w:t>
      </w:r>
    </w:p>
    <w:p w14:paraId="0625EB7C" w14:textId="77777777" w:rsidR="00107627" w:rsidRPr="00841314" w:rsidRDefault="00107627"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Az aláírás megszerzésének feltétele a 13. pontban meghatározott arányú részvétel a foglalkozásokon, és a 14. pontban meghatározott félévközi feladatok legalább elégséges teljesítése.</w:t>
      </w:r>
    </w:p>
    <w:p w14:paraId="7311B534" w14:textId="77777777" w:rsidR="00107627" w:rsidRPr="00841314" w:rsidRDefault="00107627" w:rsidP="001F513D">
      <w:pPr>
        <w:numPr>
          <w:ilvl w:val="1"/>
          <w:numId w:val="47"/>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Az értékelés:</w:t>
      </w:r>
    </w:p>
    <w:p w14:paraId="3D56589E" w14:textId="77777777" w:rsidR="00AA5547" w:rsidRPr="00841314" w:rsidRDefault="00AA5547" w:rsidP="001F513D">
      <w:pPr>
        <w:pStyle w:val="TableParagraph"/>
        <w:spacing w:line="276" w:lineRule="auto"/>
        <w:ind w:left="426"/>
        <w:jc w:val="both"/>
        <w:rPr>
          <w:rFonts w:ascii="Verdana" w:eastAsia="Verdana" w:hAnsi="Verdana" w:cs="Verdana"/>
          <w:sz w:val="20"/>
          <w:szCs w:val="20"/>
        </w:rPr>
      </w:pPr>
      <w:r w:rsidRPr="00841314">
        <w:rPr>
          <w:rFonts w:ascii="Verdana" w:eastAsia="Verdana" w:hAnsi="Verdana" w:cs="Verdana"/>
          <w:sz w:val="20"/>
          <w:szCs w:val="20"/>
        </w:rPr>
        <w:t xml:space="preserve">A </w:t>
      </w:r>
      <w:r>
        <w:rPr>
          <w:rFonts w:ascii="Verdana" w:eastAsia="Verdana" w:hAnsi="Verdana" w:cs="Verdana"/>
          <w:sz w:val="20"/>
          <w:szCs w:val="20"/>
        </w:rPr>
        <w:t xml:space="preserve">félév végi </w:t>
      </w:r>
      <w:r w:rsidRPr="00841314">
        <w:rPr>
          <w:rFonts w:ascii="Verdana" w:eastAsia="Verdana" w:hAnsi="Verdana" w:cs="Verdana"/>
          <w:sz w:val="20"/>
          <w:szCs w:val="20"/>
        </w:rPr>
        <w:t>számonkérés módja és formája: szóbeli, vagy írásbeli kollokvium</w:t>
      </w:r>
      <w:r>
        <w:rPr>
          <w:rFonts w:ascii="Verdana" w:eastAsia="Verdana" w:hAnsi="Verdana" w:cs="Verdana"/>
          <w:sz w:val="20"/>
          <w:szCs w:val="20"/>
        </w:rPr>
        <w:t xml:space="preserve">, amelynek során a kötelező irodalom és a foglalkozások anyagának ismerete a követelmény. A kollokvium </w:t>
      </w:r>
      <w:r w:rsidRPr="00841314">
        <w:rPr>
          <w:rFonts w:ascii="Verdana" w:eastAsia="Verdana" w:hAnsi="Verdana" w:cs="Verdana"/>
          <w:sz w:val="20"/>
          <w:szCs w:val="20"/>
        </w:rPr>
        <w:t>értékelése 5 fokozatú</w:t>
      </w:r>
      <w:r>
        <w:rPr>
          <w:rFonts w:ascii="Verdana" w:eastAsia="Verdana" w:hAnsi="Verdana" w:cs="Verdana"/>
          <w:sz w:val="20"/>
          <w:szCs w:val="20"/>
        </w:rPr>
        <w:t>.</w:t>
      </w:r>
    </w:p>
    <w:p w14:paraId="4FD118B9" w14:textId="77777777" w:rsidR="00107627" w:rsidRPr="00841314" w:rsidRDefault="00107627" w:rsidP="001F513D">
      <w:pPr>
        <w:numPr>
          <w:ilvl w:val="1"/>
          <w:numId w:val="47"/>
        </w:numPr>
        <w:spacing w:before="120" w:after="120" w:line="276" w:lineRule="auto"/>
        <w:ind w:left="426" w:firstLine="0"/>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feltételei: </w:t>
      </w:r>
    </w:p>
    <w:p w14:paraId="23AE5623" w14:textId="77777777" w:rsidR="00107627" w:rsidRPr="00841314" w:rsidRDefault="00107627" w:rsidP="00841314">
      <w:pPr>
        <w:spacing w:before="120" w:after="120" w:line="276" w:lineRule="auto"/>
        <w:ind w:left="426"/>
        <w:jc w:val="both"/>
        <w:rPr>
          <w:rFonts w:ascii="Verdana" w:eastAsia="Verdana" w:hAnsi="Verdana" w:cs="Times New Roman"/>
          <w:sz w:val="20"/>
          <w:szCs w:val="20"/>
        </w:rPr>
      </w:pPr>
      <w:r w:rsidRPr="00841314">
        <w:rPr>
          <w:rFonts w:ascii="Verdana" w:eastAsia="Verdana" w:hAnsi="Verdana" w:cs="Times New Roman"/>
          <w:sz w:val="20"/>
          <w:szCs w:val="20"/>
        </w:rPr>
        <w:t xml:space="preserve">A kreditek megszerzésének feltétele az aláírás megszerzése és a legalább elégséges kollokviumi jegy. </w:t>
      </w:r>
    </w:p>
    <w:p w14:paraId="722B49E3" w14:textId="77777777" w:rsidR="00107627" w:rsidRPr="00841314" w:rsidRDefault="00107627" w:rsidP="001F513D">
      <w:pPr>
        <w:numPr>
          <w:ilvl w:val="0"/>
          <w:numId w:val="47"/>
        </w:numPr>
        <w:spacing w:before="120" w:after="120" w:line="276" w:lineRule="auto"/>
        <w:ind w:left="426" w:hanging="142"/>
        <w:jc w:val="both"/>
        <w:rPr>
          <w:rFonts w:ascii="Verdana" w:eastAsia="Verdana" w:hAnsi="Verdana" w:cs="Times New Roman"/>
          <w:bCs/>
          <w:sz w:val="20"/>
          <w:szCs w:val="20"/>
        </w:rPr>
      </w:pPr>
      <w:r w:rsidRPr="00841314">
        <w:rPr>
          <w:rFonts w:ascii="Verdana" w:eastAsia="Verdana" w:hAnsi="Verdana" w:cs="Times New Roman"/>
          <w:b/>
          <w:bCs/>
          <w:sz w:val="20"/>
          <w:szCs w:val="20"/>
        </w:rPr>
        <w:t>Irodalomjegyzék:</w:t>
      </w:r>
    </w:p>
    <w:p w14:paraId="01BE8D1E" w14:textId="77777777" w:rsidR="00107627" w:rsidRPr="00841314" w:rsidRDefault="00107627" w:rsidP="00841314">
      <w:pPr>
        <w:spacing w:after="0" w:line="276" w:lineRule="auto"/>
        <w:rPr>
          <w:rFonts w:ascii="Verdana" w:eastAsia="Verdana" w:hAnsi="Verdana" w:cs="Times New Roman"/>
          <w:sz w:val="20"/>
          <w:szCs w:val="20"/>
        </w:rPr>
      </w:pPr>
    </w:p>
    <w:p w14:paraId="063870EC" w14:textId="77777777" w:rsidR="00107627" w:rsidRPr="00841314" w:rsidRDefault="00107627" w:rsidP="008A7CFD">
      <w:pPr>
        <w:pStyle w:val="Listaszerbekezds"/>
        <w:numPr>
          <w:ilvl w:val="0"/>
          <w:numId w:val="31"/>
        </w:numPr>
        <w:spacing w:after="0" w:line="276" w:lineRule="auto"/>
        <w:contextualSpacing w:val="0"/>
        <w:jc w:val="both"/>
        <w:rPr>
          <w:rFonts w:ascii="Verdana" w:eastAsia="Verdana" w:hAnsi="Verdana" w:cs="Times New Roman"/>
          <w:sz w:val="20"/>
          <w:szCs w:val="20"/>
        </w:rPr>
      </w:pPr>
      <w:r w:rsidRPr="00841314">
        <w:rPr>
          <w:rFonts w:ascii="Verdana" w:eastAsia="Verdana" w:hAnsi="Verdana" w:cs="Times New Roman"/>
          <w:sz w:val="20"/>
          <w:szCs w:val="20"/>
        </w:rPr>
        <w:t>Dr. Christián László (szerkesztő): Személy és vagyonvédelem; Nemzeti Közszolgálati Egyetem, Rendészettudományi Kar, Budapest, 2014</w:t>
      </w:r>
    </w:p>
    <w:p w14:paraId="3E50C9FB" w14:textId="77777777" w:rsidR="00107627" w:rsidRPr="00841314" w:rsidRDefault="00107627" w:rsidP="00841314">
      <w:pPr>
        <w:spacing w:after="0" w:line="276" w:lineRule="auto"/>
        <w:rPr>
          <w:rFonts w:ascii="Verdana" w:eastAsia="Verdana" w:hAnsi="Verdana" w:cs="Times New Roman"/>
          <w:sz w:val="20"/>
          <w:szCs w:val="20"/>
        </w:rPr>
      </w:pPr>
    </w:p>
    <w:p w14:paraId="3C616E27" w14:textId="77777777" w:rsidR="00107627" w:rsidRPr="00841314" w:rsidRDefault="00107627" w:rsidP="00841314">
      <w:pPr>
        <w:spacing w:after="0" w:line="276" w:lineRule="auto"/>
        <w:rPr>
          <w:rFonts w:ascii="Verdana" w:eastAsia="Verdana" w:hAnsi="Verdana" w:cs="Times New Roman"/>
          <w:sz w:val="20"/>
          <w:szCs w:val="20"/>
        </w:rPr>
      </w:pPr>
    </w:p>
    <w:p w14:paraId="00CB9FC5" w14:textId="77777777" w:rsidR="00107627" w:rsidRPr="00841314" w:rsidRDefault="00107627" w:rsidP="00841314">
      <w:pPr>
        <w:spacing w:after="0" w:line="276" w:lineRule="auto"/>
        <w:rPr>
          <w:rFonts w:ascii="Verdana" w:eastAsia="Verdana" w:hAnsi="Verdana" w:cs="Times New Roman"/>
          <w:sz w:val="20"/>
          <w:szCs w:val="20"/>
        </w:rPr>
      </w:pPr>
    </w:p>
    <w:p w14:paraId="1EBCF4A0" w14:textId="77777777" w:rsidR="00107627" w:rsidRPr="00841314" w:rsidRDefault="00107627" w:rsidP="00841314">
      <w:pPr>
        <w:spacing w:after="0" w:line="276" w:lineRule="auto"/>
        <w:rPr>
          <w:rFonts w:ascii="Verdana" w:eastAsia="Verdana" w:hAnsi="Verdana" w:cs="Times New Roman"/>
          <w:sz w:val="20"/>
          <w:szCs w:val="20"/>
        </w:rPr>
      </w:pPr>
      <w:r w:rsidRPr="00841314">
        <w:rPr>
          <w:rFonts w:ascii="Verdana" w:eastAsia="Verdana" w:hAnsi="Verdana" w:cs="Times New Roman"/>
          <w:sz w:val="20"/>
          <w:szCs w:val="20"/>
        </w:rPr>
        <w:t>Budapest, 2021. május 22.</w:t>
      </w:r>
    </w:p>
    <w:p w14:paraId="52017079" w14:textId="77777777" w:rsidR="00107627" w:rsidRPr="00841314" w:rsidRDefault="00107627" w:rsidP="00841314">
      <w:pPr>
        <w:spacing w:after="0" w:line="276" w:lineRule="auto"/>
        <w:rPr>
          <w:rFonts w:ascii="Verdana" w:eastAsia="Verdana" w:hAnsi="Verdana" w:cs="Times New Roman"/>
          <w:sz w:val="20"/>
          <w:szCs w:val="20"/>
        </w:rPr>
      </w:pPr>
    </w:p>
    <w:p w14:paraId="1C44A8D7" w14:textId="77777777" w:rsidR="00107627" w:rsidRPr="00841314" w:rsidRDefault="00107627" w:rsidP="00841314">
      <w:pPr>
        <w:spacing w:after="0" w:line="276" w:lineRule="auto"/>
        <w:rPr>
          <w:rFonts w:ascii="Verdana" w:eastAsia="Verdana" w:hAnsi="Verdana" w:cs="Times New Roman"/>
          <w:sz w:val="20"/>
          <w:szCs w:val="20"/>
        </w:rPr>
      </w:pPr>
    </w:p>
    <w:p w14:paraId="110DF7DB" w14:textId="05A63C20" w:rsidR="00107627" w:rsidRPr="00841314" w:rsidRDefault="00107627" w:rsidP="00CF228C">
      <w:pPr>
        <w:spacing w:after="0" w:line="276" w:lineRule="auto"/>
        <w:ind w:left="5806"/>
        <w:jc w:val="both"/>
        <w:rPr>
          <w:rFonts w:ascii="Verdana" w:eastAsia="Verdana" w:hAnsi="Verdana" w:cs="Times New Roman"/>
          <w:sz w:val="20"/>
          <w:szCs w:val="20"/>
        </w:rPr>
      </w:pPr>
      <w:r w:rsidRPr="00841314">
        <w:rPr>
          <w:rFonts w:ascii="Verdana" w:eastAsia="Verdana" w:hAnsi="Verdana" w:cs="Times New Roman"/>
          <w:sz w:val="20"/>
          <w:szCs w:val="20"/>
        </w:rPr>
        <w:t xml:space="preserve">Dr. </w:t>
      </w:r>
      <w:r w:rsidR="009777C1">
        <w:rPr>
          <w:rFonts w:ascii="Verdana" w:eastAsia="Verdana" w:hAnsi="Verdana" w:cs="Times New Roman"/>
          <w:sz w:val="20"/>
          <w:szCs w:val="20"/>
        </w:rPr>
        <w:t>Rottler Violetta</w:t>
      </w:r>
      <w:r w:rsidRPr="00841314">
        <w:rPr>
          <w:rFonts w:ascii="Verdana" w:eastAsia="Verdana" w:hAnsi="Verdana" w:cs="Times New Roman"/>
          <w:sz w:val="20"/>
          <w:szCs w:val="20"/>
        </w:rPr>
        <w:t xml:space="preserve"> adjunktus</w:t>
      </w:r>
    </w:p>
    <w:p w14:paraId="5FEA456D" w14:textId="1D155F77" w:rsidR="00107627" w:rsidRPr="00841314" w:rsidRDefault="00107627" w:rsidP="00CF228C">
      <w:pPr>
        <w:spacing w:after="0" w:line="276" w:lineRule="auto"/>
        <w:ind w:left="5806"/>
        <w:jc w:val="both"/>
        <w:rPr>
          <w:rFonts w:ascii="Verdana" w:eastAsia="Verdana" w:hAnsi="Verdana" w:cs="Times New Roman"/>
          <w:sz w:val="20"/>
          <w:szCs w:val="20"/>
        </w:rPr>
      </w:pPr>
      <w:r w:rsidRPr="00841314">
        <w:rPr>
          <w:rFonts w:ascii="Verdana" w:eastAsia="Verdana" w:hAnsi="Verdana" w:cs="Times New Roman"/>
          <w:sz w:val="20"/>
          <w:szCs w:val="20"/>
        </w:rPr>
        <w:t xml:space="preserve">     NKE MRT MÖRT </w:t>
      </w:r>
    </w:p>
    <w:p w14:paraId="397661A1" w14:textId="77777777" w:rsidR="00107627" w:rsidRPr="00841314" w:rsidRDefault="00107627" w:rsidP="00841314">
      <w:pPr>
        <w:spacing w:after="0" w:line="276" w:lineRule="auto"/>
        <w:jc w:val="right"/>
        <w:rPr>
          <w:rFonts w:ascii="Verdana" w:eastAsia="Verdana" w:hAnsi="Verdana" w:cs="Times New Roman"/>
          <w:bCs/>
          <w:sz w:val="20"/>
          <w:szCs w:val="20"/>
        </w:rPr>
      </w:pPr>
    </w:p>
    <w:p w14:paraId="0D8C4112" w14:textId="77777777" w:rsidR="00107627" w:rsidRPr="00841314" w:rsidRDefault="00107627" w:rsidP="00841314">
      <w:pPr>
        <w:spacing w:before="120" w:after="120" w:line="276" w:lineRule="auto"/>
        <w:jc w:val="right"/>
        <w:rPr>
          <w:rFonts w:ascii="Verdana" w:eastAsia="Verdana" w:hAnsi="Verdana" w:cs="Times New Roman"/>
          <w:bCs/>
          <w:sz w:val="20"/>
          <w:szCs w:val="20"/>
        </w:rPr>
      </w:pPr>
      <w:r w:rsidRPr="00841314">
        <w:rPr>
          <w:rFonts w:ascii="Verdana" w:eastAsia="Verdana" w:hAnsi="Verdana" w:cs="Times New Roman"/>
          <w:bCs/>
          <w:sz w:val="20"/>
          <w:szCs w:val="20"/>
        </w:rPr>
        <w:tab/>
      </w:r>
      <w:r w:rsidRPr="00841314">
        <w:rPr>
          <w:rFonts w:ascii="Verdana" w:eastAsia="Verdana" w:hAnsi="Verdana" w:cs="Times New Roman"/>
          <w:bCs/>
          <w:sz w:val="20"/>
          <w:szCs w:val="20"/>
        </w:rPr>
        <w:tab/>
      </w:r>
      <w:r w:rsidRPr="00841314">
        <w:rPr>
          <w:rFonts w:ascii="Verdana" w:eastAsia="Verdana" w:hAnsi="Verdana" w:cs="Times New Roman"/>
          <w:bCs/>
          <w:sz w:val="20"/>
          <w:szCs w:val="20"/>
        </w:rPr>
        <w:tab/>
      </w:r>
      <w:r w:rsidRPr="00841314">
        <w:rPr>
          <w:rFonts w:ascii="Verdana" w:eastAsia="Verdana" w:hAnsi="Verdana" w:cs="Times New Roman"/>
          <w:bCs/>
          <w:sz w:val="20"/>
          <w:szCs w:val="20"/>
        </w:rPr>
        <w:tab/>
      </w:r>
      <w:r w:rsidRPr="00841314">
        <w:rPr>
          <w:rFonts w:ascii="Verdana" w:eastAsia="Verdana" w:hAnsi="Verdana" w:cs="Times New Roman"/>
          <w:bCs/>
          <w:sz w:val="20"/>
          <w:szCs w:val="20"/>
        </w:rPr>
        <w:tab/>
      </w:r>
      <w:r w:rsidRPr="00841314">
        <w:rPr>
          <w:rFonts w:ascii="Verdana" w:eastAsia="Verdana" w:hAnsi="Verdana" w:cs="Times New Roman"/>
          <w:bCs/>
          <w:sz w:val="20"/>
          <w:szCs w:val="20"/>
        </w:rPr>
        <w:tab/>
      </w:r>
    </w:p>
    <w:p w14:paraId="441239F7" w14:textId="6E2697D0" w:rsidR="00107627" w:rsidRPr="00841314" w:rsidRDefault="00107627" w:rsidP="00841314">
      <w:pPr>
        <w:spacing w:after="0" w:line="276" w:lineRule="auto"/>
        <w:jc w:val="center"/>
        <w:rPr>
          <w:rFonts w:ascii="Verdana" w:eastAsia="Verdana" w:hAnsi="Verdana" w:cs="Times New Roman"/>
          <w:bCs/>
          <w:sz w:val="20"/>
          <w:szCs w:val="20"/>
        </w:rPr>
      </w:pPr>
      <w:r w:rsidRPr="00841314">
        <w:rPr>
          <w:rFonts w:ascii="Verdana" w:eastAsia="Verdana" w:hAnsi="Verdana" w:cs="Times New Roman"/>
          <w:bCs/>
          <w:sz w:val="20"/>
          <w:szCs w:val="20"/>
        </w:rPr>
        <w:t xml:space="preserve"> </w:t>
      </w:r>
    </w:p>
    <w:p w14:paraId="0A46944C" w14:textId="77777777" w:rsidR="00107627" w:rsidRPr="00841314" w:rsidRDefault="00107627" w:rsidP="00841314">
      <w:pPr>
        <w:spacing w:before="120" w:after="120" w:line="276" w:lineRule="auto"/>
        <w:jc w:val="right"/>
        <w:rPr>
          <w:rFonts w:ascii="Verdana" w:eastAsia="Verdana" w:hAnsi="Verdana" w:cs="Times New Roman"/>
          <w:bCs/>
          <w:sz w:val="20"/>
          <w:szCs w:val="20"/>
        </w:rPr>
      </w:pPr>
      <w:r w:rsidRPr="00841314">
        <w:rPr>
          <w:rFonts w:ascii="Verdana" w:eastAsia="Verdana" w:hAnsi="Verdana" w:cs="Times New Roman"/>
          <w:bCs/>
          <w:sz w:val="20"/>
          <w:szCs w:val="20"/>
        </w:rPr>
        <w:tab/>
      </w:r>
      <w:r w:rsidRPr="00841314">
        <w:rPr>
          <w:rFonts w:ascii="Verdana" w:eastAsia="Verdana" w:hAnsi="Verdana" w:cs="Times New Roman"/>
          <w:bCs/>
          <w:sz w:val="20"/>
          <w:szCs w:val="20"/>
        </w:rPr>
        <w:tab/>
      </w:r>
      <w:r w:rsidRPr="00841314">
        <w:rPr>
          <w:rFonts w:ascii="Verdana" w:eastAsia="Verdana" w:hAnsi="Verdana" w:cs="Times New Roman"/>
          <w:bCs/>
          <w:sz w:val="20"/>
          <w:szCs w:val="20"/>
        </w:rPr>
        <w:tab/>
      </w:r>
      <w:r w:rsidRPr="00841314">
        <w:rPr>
          <w:rFonts w:ascii="Verdana" w:eastAsia="Verdana" w:hAnsi="Verdana" w:cs="Times New Roman"/>
          <w:bCs/>
          <w:sz w:val="20"/>
          <w:szCs w:val="20"/>
        </w:rPr>
        <w:tab/>
      </w:r>
      <w:r w:rsidRPr="00841314">
        <w:rPr>
          <w:rFonts w:ascii="Verdana" w:eastAsia="Verdana" w:hAnsi="Verdana" w:cs="Times New Roman"/>
          <w:bCs/>
          <w:sz w:val="20"/>
          <w:szCs w:val="20"/>
        </w:rPr>
        <w:tab/>
      </w:r>
      <w:r w:rsidRPr="00841314">
        <w:rPr>
          <w:rFonts w:ascii="Verdana" w:eastAsia="Verdana" w:hAnsi="Verdana" w:cs="Times New Roman"/>
          <w:bCs/>
          <w:sz w:val="20"/>
          <w:szCs w:val="20"/>
        </w:rPr>
        <w:tab/>
      </w:r>
    </w:p>
    <w:p w14:paraId="10A9532E" w14:textId="77777777" w:rsidR="00107627" w:rsidRPr="00841314" w:rsidRDefault="00107627" w:rsidP="00841314">
      <w:pPr>
        <w:spacing w:before="120" w:after="120" w:line="276" w:lineRule="auto"/>
        <w:ind w:left="142"/>
        <w:jc w:val="both"/>
        <w:rPr>
          <w:rFonts w:ascii="Verdana" w:eastAsia="Verdana" w:hAnsi="Verdana" w:cs="Times New Roman"/>
          <w:sz w:val="20"/>
          <w:szCs w:val="20"/>
        </w:rPr>
      </w:pPr>
    </w:p>
    <w:p w14:paraId="3EEC094F" w14:textId="424F75DF" w:rsidR="00DF0F49" w:rsidRDefault="00DF0F49">
      <w:pPr>
        <w:rPr>
          <w:rFonts w:ascii="Verdana" w:eastAsia="Verdana" w:hAnsi="Verdana" w:cs="Times New Roman"/>
          <w:bCs/>
          <w:sz w:val="20"/>
          <w:szCs w:val="20"/>
        </w:rPr>
      </w:pPr>
    </w:p>
    <w:sectPr w:rsidR="00DF0F49">
      <w:headerReference w:type="default" r:id="rId47"/>
      <w:footerReference w:type="default" r:id="rId4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51110" w14:textId="77777777" w:rsidR="00BD4E8A" w:rsidRDefault="00BD4E8A">
      <w:pPr>
        <w:spacing w:after="0" w:line="240" w:lineRule="auto"/>
      </w:pPr>
      <w:r>
        <w:separator/>
      </w:r>
    </w:p>
  </w:endnote>
  <w:endnote w:type="continuationSeparator" w:id="0">
    <w:p w14:paraId="24FB03BB" w14:textId="77777777" w:rsidR="00BD4E8A" w:rsidRDefault="00BD4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3801669"/>
      <w:docPartObj>
        <w:docPartGallery w:val="Page Numbers (Bottom of Page)"/>
        <w:docPartUnique/>
      </w:docPartObj>
    </w:sdtPr>
    <w:sdtContent>
      <w:p w14:paraId="43EBB03D" w14:textId="3A83F221" w:rsidR="00DF0F49" w:rsidRDefault="00DF0F49">
        <w:pPr>
          <w:pStyle w:val="llb"/>
          <w:jc w:val="right"/>
        </w:pPr>
        <w:r>
          <w:fldChar w:fldCharType="begin"/>
        </w:r>
        <w:r>
          <w:instrText>PAGE   \* MERGEFORMAT</w:instrText>
        </w:r>
        <w:r>
          <w:fldChar w:fldCharType="separate"/>
        </w:r>
        <w:r w:rsidR="004904B0">
          <w:rPr>
            <w:noProof/>
          </w:rPr>
          <w:t>2</w:t>
        </w:r>
        <w:r>
          <w:fldChar w:fldCharType="end"/>
        </w:r>
      </w:p>
    </w:sdtContent>
  </w:sdt>
  <w:p w14:paraId="43D4E77B" w14:textId="236ACDAE" w:rsidR="00DF0F49" w:rsidRPr="005907B4" w:rsidRDefault="00DF0F49" w:rsidP="0067630E">
    <w:pPr>
      <w:pStyle w:val="llb"/>
      <w:tabs>
        <w:tab w:val="clear" w:pos="4536"/>
        <w:tab w:val="clear" w:pos="9072"/>
        <w:tab w:val="left" w:pos="6798"/>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EED62" w14:textId="77777777" w:rsidR="00BD4E8A" w:rsidRDefault="00BD4E8A">
      <w:pPr>
        <w:spacing w:after="0" w:line="240" w:lineRule="auto"/>
      </w:pPr>
      <w:r>
        <w:separator/>
      </w:r>
    </w:p>
  </w:footnote>
  <w:footnote w:type="continuationSeparator" w:id="0">
    <w:p w14:paraId="7940AE61" w14:textId="77777777" w:rsidR="00BD4E8A" w:rsidRDefault="00BD4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D065D" w14:textId="53615424" w:rsidR="00DF0F49" w:rsidRDefault="00DF0F49">
    <w:pPr>
      <w:pStyle w:val="lfej"/>
    </w:pPr>
    <w:r>
      <w:rPr>
        <w:rFonts w:ascii="Verdana" w:hAnsi="Verdana"/>
        <w:noProof/>
        <w:sz w:val="20"/>
        <w:szCs w:val="20"/>
        <w:lang w:eastAsia="hu-HU"/>
      </w:rPr>
      <w:drawing>
        <wp:anchor distT="0" distB="0" distL="114300" distR="114300" simplePos="0" relativeHeight="251662336" behindDoc="1" locked="0" layoutInCell="0" allowOverlap="1" wp14:anchorId="5B58EC03" wp14:editId="70A9C9DD">
          <wp:simplePos x="0" y="0"/>
          <wp:positionH relativeFrom="page">
            <wp:align>right</wp:align>
          </wp:positionH>
          <wp:positionV relativeFrom="page">
            <wp:align>bottom</wp:align>
          </wp:positionV>
          <wp:extent cx="7559040" cy="9936480"/>
          <wp:effectExtent l="0" t="0" r="3810" b="7620"/>
          <wp:wrapNone/>
          <wp:docPr id="9" name="Kép 9" descr="hatter-szines-levelpapirho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tter-szines-levelpapirho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993648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66EF8"/>
    <w:multiLevelType w:val="hybridMultilevel"/>
    <w:tmpl w:val="F0E4F84C"/>
    <w:lvl w:ilvl="0" w:tplc="040E0017">
      <w:start w:val="1"/>
      <w:numFmt w:val="lowerLetter"/>
      <w:lvlText w:val="%1)"/>
      <w:lvlJc w:val="left"/>
      <w:pPr>
        <w:ind w:left="735" w:hanging="360"/>
      </w:pPr>
    </w:lvl>
    <w:lvl w:ilvl="1" w:tplc="040E0017">
      <w:start w:val="1"/>
      <w:numFmt w:val="lowerLetter"/>
      <w:lvlText w:val="%2)"/>
      <w:lvlJc w:val="left"/>
      <w:pPr>
        <w:ind w:left="1455" w:hanging="360"/>
      </w:pPr>
    </w:lvl>
    <w:lvl w:ilvl="2" w:tplc="040E001B" w:tentative="1">
      <w:start w:val="1"/>
      <w:numFmt w:val="lowerRoman"/>
      <w:lvlText w:val="%3."/>
      <w:lvlJc w:val="right"/>
      <w:pPr>
        <w:ind w:left="2175" w:hanging="180"/>
      </w:pPr>
    </w:lvl>
    <w:lvl w:ilvl="3" w:tplc="040E000F" w:tentative="1">
      <w:start w:val="1"/>
      <w:numFmt w:val="decimal"/>
      <w:lvlText w:val="%4."/>
      <w:lvlJc w:val="left"/>
      <w:pPr>
        <w:ind w:left="2895" w:hanging="360"/>
      </w:pPr>
    </w:lvl>
    <w:lvl w:ilvl="4" w:tplc="040E0019" w:tentative="1">
      <w:start w:val="1"/>
      <w:numFmt w:val="lowerLetter"/>
      <w:lvlText w:val="%5."/>
      <w:lvlJc w:val="left"/>
      <w:pPr>
        <w:ind w:left="3615" w:hanging="360"/>
      </w:pPr>
    </w:lvl>
    <w:lvl w:ilvl="5" w:tplc="040E001B" w:tentative="1">
      <w:start w:val="1"/>
      <w:numFmt w:val="lowerRoman"/>
      <w:lvlText w:val="%6."/>
      <w:lvlJc w:val="right"/>
      <w:pPr>
        <w:ind w:left="4335" w:hanging="180"/>
      </w:pPr>
    </w:lvl>
    <w:lvl w:ilvl="6" w:tplc="040E000F" w:tentative="1">
      <w:start w:val="1"/>
      <w:numFmt w:val="decimal"/>
      <w:lvlText w:val="%7."/>
      <w:lvlJc w:val="left"/>
      <w:pPr>
        <w:ind w:left="5055" w:hanging="360"/>
      </w:pPr>
    </w:lvl>
    <w:lvl w:ilvl="7" w:tplc="040E0019" w:tentative="1">
      <w:start w:val="1"/>
      <w:numFmt w:val="lowerLetter"/>
      <w:lvlText w:val="%8."/>
      <w:lvlJc w:val="left"/>
      <w:pPr>
        <w:ind w:left="5775" w:hanging="360"/>
      </w:pPr>
    </w:lvl>
    <w:lvl w:ilvl="8" w:tplc="040E001B" w:tentative="1">
      <w:start w:val="1"/>
      <w:numFmt w:val="lowerRoman"/>
      <w:lvlText w:val="%9."/>
      <w:lvlJc w:val="right"/>
      <w:pPr>
        <w:ind w:left="6495" w:hanging="180"/>
      </w:pPr>
    </w:lvl>
  </w:abstractNum>
  <w:abstractNum w:abstractNumId="1" w15:restartNumberingAfterBreak="0">
    <w:nsid w:val="049E5AD5"/>
    <w:multiLevelType w:val="hybridMultilevel"/>
    <w:tmpl w:val="5852CAAE"/>
    <w:lvl w:ilvl="0" w:tplc="CF349B7C">
      <w:start w:val="9"/>
      <w:numFmt w:val="bullet"/>
      <w:lvlText w:val="-"/>
      <w:lvlJc w:val="left"/>
      <w:pPr>
        <w:ind w:left="720" w:hanging="360"/>
      </w:pPr>
      <w:rPr>
        <w:rFonts w:ascii="Times New Roman" w:eastAsiaTheme="minorHAns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6D3096C"/>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 w15:restartNumberingAfterBreak="0">
    <w:nsid w:val="0AE9506E"/>
    <w:multiLevelType w:val="hybridMultilevel"/>
    <w:tmpl w:val="2E085CC8"/>
    <w:lvl w:ilvl="0" w:tplc="E64A254C">
      <w:start w:val="1"/>
      <w:numFmt w:val="decimal"/>
      <w:lvlText w:val="%1."/>
      <w:lvlJc w:val="left"/>
      <w:pPr>
        <w:ind w:left="720" w:hanging="360"/>
      </w:pPr>
      <w:rPr>
        <w:b w:val="0"/>
        <w:bCs/>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10D56FED"/>
    <w:multiLevelType w:val="hybridMultilevel"/>
    <w:tmpl w:val="658AC5BC"/>
    <w:lvl w:ilvl="0" w:tplc="5EDC9C0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11DA06D5"/>
    <w:multiLevelType w:val="hybridMultilevel"/>
    <w:tmpl w:val="9F400354"/>
    <w:lvl w:ilvl="0" w:tplc="BD529352">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6" w15:restartNumberingAfterBreak="0">
    <w:nsid w:val="16B55856"/>
    <w:multiLevelType w:val="multilevel"/>
    <w:tmpl w:val="302C4FFA"/>
    <w:lvl w:ilvl="0">
      <w:start w:val="3"/>
      <w:numFmt w:val="decimal"/>
      <w:lvlText w:val="%1."/>
      <w:lvlJc w:val="left"/>
      <w:pPr>
        <w:ind w:left="360" w:hanging="360"/>
      </w:pPr>
      <w:rPr>
        <w:rFonts w:hint="default"/>
        <w:b/>
        <w:u w:val="single"/>
      </w:rPr>
    </w:lvl>
    <w:lvl w:ilvl="1">
      <w:start w:val="1"/>
      <w:numFmt w:val="decimal"/>
      <w:lvlText w:val="%1.%2."/>
      <w:lvlJc w:val="left"/>
      <w:pPr>
        <w:ind w:left="1152" w:hanging="360"/>
      </w:pPr>
      <w:rPr>
        <w:rFonts w:hint="default"/>
        <w:b/>
        <w:u w:val="single"/>
      </w:rPr>
    </w:lvl>
    <w:lvl w:ilvl="2">
      <w:start w:val="1"/>
      <w:numFmt w:val="decimal"/>
      <w:lvlText w:val="%1.%2.%3."/>
      <w:lvlJc w:val="left"/>
      <w:pPr>
        <w:ind w:left="2304" w:hanging="720"/>
      </w:pPr>
      <w:rPr>
        <w:rFonts w:hint="default"/>
        <w:b/>
        <w:u w:val="single"/>
      </w:rPr>
    </w:lvl>
    <w:lvl w:ilvl="3">
      <w:start w:val="1"/>
      <w:numFmt w:val="decimal"/>
      <w:lvlText w:val="%1.%2.%3.%4."/>
      <w:lvlJc w:val="left"/>
      <w:pPr>
        <w:ind w:left="3096" w:hanging="720"/>
      </w:pPr>
      <w:rPr>
        <w:rFonts w:hint="default"/>
        <w:b/>
        <w:u w:val="single"/>
      </w:rPr>
    </w:lvl>
    <w:lvl w:ilvl="4">
      <w:start w:val="1"/>
      <w:numFmt w:val="decimal"/>
      <w:lvlText w:val="%1.%2.%3.%4.%5."/>
      <w:lvlJc w:val="left"/>
      <w:pPr>
        <w:ind w:left="4248" w:hanging="1080"/>
      </w:pPr>
      <w:rPr>
        <w:rFonts w:hint="default"/>
        <w:b/>
        <w:u w:val="single"/>
      </w:rPr>
    </w:lvl>
    <w:lvl w:ilvl="5">
      <w:start w:val="1"/>
      <w:numFmt w:val="decimal"/>
      <w:lvlText w:val="%1.%2.%3.%4.%5.%6."/>
      <w:lvlJc w:val="left"/>
      <w:pPr>
        <w:ind w:left="5040" w:hanging="1080"/>
      </w:pPr>
      <w:rPr>
        <w:rFonts w:hint="default"/>
        <w:b/>
        <w:u w:val="single"/>
      </w:rPr>
    </w:lvl>
    <w:lvl w:ilvl="6">
      <w:start w:val="1"/>
      <w:numFmt w:val="decimal"/>
      <w:lvlText w:val="%1.%2.%3.%4.%5.%6.%7."/>
      <w:lvlJc w:val="left"/>
      <w:pPr>
        <w:ind w:left="6192" w:hanging="1440"/>
      </w:pPr>
      <w:rPr>
        <w:rFonts w:hint="default"/>
        <w:b/>
        <w:u w:val="single"/>
      </w:rPr>
    </w:lvl>
    <w:lvl w:ilvl="7">
      <w:start w:val="1"/>
      <w:numFmt w:val="decimal"/>
      <w:lvlText w:val="%1.%2.%3.%4.%5.%6.%7.%8."/>
      <w:lvlJc w:val="left"/>
      <w:pPr>
        <w:ind w:left="6984" w:hanging="1440"/>
      </w:pPr>
      <w:rPr>
        <w:rFonts w:hint="default"/>
        <w:b/>
        <w:u w:val="single"/>
      </w:rPr>
    </w:lvl>
    <w:lvl w:ilvl="8">
      <w:start w:val="1"/>
      <w:numFmt w:val="decimal"/>
      <w:lvlText w:val="%1.%2.%3.%4.%5.%6.%7.%8.%9."/>
      <w:lvlJc w:val="left"/>
      <w:pPr>
        <w:ind w:left="8136" w:hanging="1800"/>
      </w:pPr>
      <w:rPr>
        <w:rFonts w:hint="default"/>
        <w:b/>
        <w:u w:val="single"/>
      </w:rPr>
    </w:lvl>
  </w:abstractNum>
  <w:abstractNum w:abstractNumId="7" w15:restartNumberingAfterBreak="0">
    <w:nsid w:val="175725E0"/>
    <w:multiLevelType w:val="hybridMultilevel"/>
    <w:tmpl w:val="7F6E16E4"/>
    <w:lvl w:ilvl="0" w:tplc="040E000F">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AD353DD"/>
    <w:multiLevelType w:val="multilevel"/>
    <w:tmpl w:val="1EA61D5C"/>
    <w:lvl w:ilvl="0">
      <w:start w:val="1"/>
      <w:numFmt w:val="decimal"/>
      <w:lvlText w:val="%1."/>
      <w:lvlJc w:val="left"/>
      <w:pPr>
        <w:ind w:left="360" w:hanging="360"/>
      </w:pPr>
      <w:rPr>
        <w:rFonts w:ascii="Verdana" w:eastAsia="Verdana" w:hAnsi="Verdana" w:cs="Times New Roman"/>
        <w:b/>
        <w:i w:val="0"/>
        <w:strike w:val="0"/>
        <w:dstrike w:val="0"/>
        <w:color w:val="000000"/>
        <w:sz w:val="20"/>
        <w:szCs w:val="18"/>
        <w:vertAlign w:val="baseline"/>
      </w:rPr>
    </w:lvl>
    <w:lvl w:ilvl="1">
      <w:start w:val="1"/>
      <w:numFmt w:val="decimal"/>
      <w:lvlText w:val="%1.%2."/>
      <w:lvlJc w:val="left"/>
      <w:pPr>
        <w:ind w:left="3759" w:hanging="432"/>
      </w:pPr>
      <w:rPr>
        <w:rFonts w:ascii="Verdana" w:hAnsi="Verdana" w:hint="default"/>
        <w:b w:val="0"/>
        <w:bCs w:val="0"/>
        <w:sz w:val="20"/>
        <w:szCs w:val="2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9" w15:restartNumberingAfterBreak="0">
    <w:nsid w:val="1B4B46A3"/>
    <w:multiLevelType w:val="hybridMultilevel"/>
    <w:tmpl w:val="8EB2E92A"/>
    <w:lvl w:ilvl="0" w:tplc="2D28B4DA">
      <w:start w:val="1"/>
      <w:numFmt w:val="decimal"/>
      <w:lvlText w:val="%1."/>
      <w:lvlJc w:val="left"/>
      <w:pPr>
        <w:ind w:left="927" w:hanging="360"/>
      </w:pPr>
      <w:rPr>
        <w:rFonts w:hint="default"/>
        <w:b/>
      </w:rPr>
    </w:lvl>
    <w:lvl w:ilvl="1" w:tplc="040E0019">
      <w:start w:val="1"/>
      <w:numFmt w:val="lowerLetter"/>
      <w:lvlText w:val="%2."/>
      <w:lvlJc w:val="left"/>
      <w:pPr>
        <w:ind w:left="1647" w:hanging="360"/>
      </w:pPr>
    </w:lvl>
    <w:lvl w:ilvl="2" w:tplc="040E001B" w:tentative="1">
      <w:start w:val="1"/>
      <w:numFmt w:val="lowerRoman"/>
      <w:lvlText w:val="%3."/>
      <w:lvlJc w:val="right"/>
      <w:pPr>
        <w:ind w:left="2367" w:hanging="180"/>
      </w:pPr>
    </w:lvl>
    <w:lvl w:ilvl="3" w:tplc="040E000F" w:tentative="1">
      <w:start w:val="1"/>
      <w:numFmt w:val="decimal"/>
      <w:lvlText w:val="%4."/>
      <w:lvlJc w:val="left"/>
      <w:pPr>
        <w:ind w:left="3087" w:hanging="360"/>
      </w:pPr>
    </w:lvl>
    <w:lvl w:ilvl="4" w:tplc="040E0019" w:tentative="1">
      <w:start w:val="1"/>
      <w:numFmt w:val="lowerLetter"/>
      <w:lvlText w:val="%5."/>
      <w:lvlJc w:val="left"/>
      <w:pPr>
        <w:ind w:left="3807" w:hanging="360"/>
      </w:pPr>
    </w:lvl>
    <w:lvl w:ilvl="5" w:tplc="040E001B" w:tentative="1">
      <w:start w:val="1"/>
      <w:numFmt w:val="lowerRoman"/>
      <w:lvlText w:val="%6."/>
      <w:lvlJc w:val="right"/>
      <w:pPr>
        <w:ind w:left="4527" w:hanging="180"/>
      </w:pPr>
    </w:lvl>
    <w:lvl w:ilvl="6" w:tplc="040E000F" w:tentative="1">
      <w:start w:val="1"/>
      <w:numFmt w:val="decimal"/>
      <w:lvlText w:val="%7."/>
      <w:lvlJc w:val="left"/>
      <w:pPr>
        <w:ind w:left="5247" w:hanging="360"/>
      </w:pPr>
    </w:lvl>
    <w:lvl w:ilvl="7" w:tplc="040E0019" w:tentative="1">
      <w:start w:val="1"/>
      <w:numFmt w:val="lowerLetter"/>
      <w:lvlText w:val="%8."/>
      <w:lvlJc w:val="left"/>
      <w:pPr>
        <w:ind w:left="5967" w:hanging="360"/>
      </w:pPr>
    </w:lvl>
    <w:lvl w:ilvl="8" w:tplc="040E001B" w:tentative="1">
      <w:start w:val="1"/>
      <w:numFmt w:val="lowerRoman"/>
      <w:lvlText w:val="%9."/>
      <w:lvlJc w:val="right"/>
      <w:pPr>
        <w:ind w:left="6687" w:hanging="180"/>
      </w:pPr>
    </w:lvl>
  </w:abstractNum>
  <w:abstractNum w:abstractNumId="10" w15:restartNumberingAfterBreak="0">
    <w:nsid w:val="21591662"/>
    <w:multiLevelType w:val="multilevel"/>
    <w:tmpl w:val="38767720"/>
    <w:lvl w:ilvl="0">
      <w:start w:val="1"/>
      <w:numFmt w:val="decimal"/>
      <w:lvlText w:val="%1."/>
      <w:lvlJc w:val="right"/>
      <w:pPr>
        <w:tabs>
          <w:tab w:val="num" w:pos="1637"/>
        </w:tabs>
        <w:ind w:left="1637" w:hanging="360"/>
      </w:pPr>
      <w:rPr>
        <w:rFonts w:ascii="Verdana" w:hAnsi="Verdana" w:cs="Times New Roman" w:hint="default"/>
        <w:b/>
        <w:i w:val="0"/>
        <w:caps w:val="0"/>
        <w:strike w:val="0"/>
        <w:dstrike w:val="0"/>
        <w:vanish w:val="0"/>
        <w:color w:val="000000"/>
        <w:sz w:val="20"/>
        <w:szCs w:val="20"/>
        <w:vertAlign w:val="baseline"/>
      </w:rPr>
    </w:lvl>
    <w:lvl w:ilvl="1">
      <w:start w:val="1"/>
      <w:numFmt w:val="decimal"/>
      <w:lvlText w:val="%1.%2."/>
      <w:lvlJc w:val="left"/>
      <w:pPr>
        <w:tabs>
          <w:tab w:val="num" w:pos="3977"/>
        </w:tabs>
        <w:ind w:left="3977" w:hanging="432"/>
      </w:pPr>
      <w:rPr>
        <w:b w:val="0"/>
      </w:rPr>
    </w:lvl>
    <w:lvl w:ilvl="2">
      <w:start w:val="1"/>
      <w:numFmt w:val="decimal"/>
      <w:lvlText w:val="%1.%2.%3."/>
      <w:lvlJc w:val="left"/>
      <w:pPr>
        <w:tabs>
          <w:tab w:val="num" w:pos="1800"/>
        </w:tabs>
        <w:ind w:left="1584" w:hanging="504"/>
      </w:pPr>
    </w:lvl>
    <w:lvl w:ilvl="3">
      <w:start w:val="1"/>
      <w:numFmt w:val="decimal"/>
      <w:lvlText w:val="%1.%2.%3.%4."/>
      <w:lvlJc w:val="left"/>
      <w:pPr>
        <w:tabs>
          <w:tab w:val="num" w:pos="216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24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320"/>
        </w:tabs>
        <w:ind w:left="4104" w:hanging="1224"/>
      </w:pPr>
    </w:lvl>
    <w:lvl w:ilvl="8">
      <w:start w:val="1"/>
      <w:numFmt w:val="decimal"/>
      <w:lvlText w:val="%1.%2.%3.%4.%5.%6.%7.%8.%9."/>
      <w:lvlJc w:val="left"/>
      <w:pPr>
        <w:tabs>
          <w:tab w:val="num" w:pos="5040"/>
        </w:tabs>
        <w:ind w:left="4680" w:hanging="1440"/>
      </w:pPr>
    </w:lvl>
  </w:abstractNum>
  <w:abstractNum w:abstractNumId="11" w15:restartNumberingAfterBreak="0">
    <w:nsid w:val="21A16577"/>
    <w:multiLevelType w:val="hybridMultilevel"/>
    <w:tmpl w:val="C0F86890"/>
    <w:lvl w:ilvl="0" w:tplc="A8F41EB8">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12" w15:restartNumberingAfterBreak="0">
    <w:nsid w:val="2871212B"/>
    <w:multiLevelType w:val="multilevel"/>
    <w:tmpl w:val="7DD01C96"/>
    <w:lvl w:ilvl="0">
      <w:start w:val="1"/>
      <w:numFmt w:val="decimal"/>
      <w:lvlText w:val="%1."/>
      <w:lvlJc w:val="left"/>
      <w:pPr>
        <w:ind w:left="360" w:hanging="360"/>
      </w:pPr>
      <w:rPr>
        <w:rFonts w:ascii="Verdana" w:eastAsia="Verdana" w:hAnsi="Verdana" w:cs="Times New Roman"/>
        <w:b/>
        <w:i w:val="0"/>
        <w:strike w:val="0"/>
        <w:dstrike w:val="0"/>
        <w:color w:val="000000"/>
        <w:sz w:val="20"/>
        <w:szCs w:val="18"/>
        <w:vertAlign w:val="baseline"/>
      </w:rPr>
    </w:lvl>
    <w:lvl w:ilvl="1">
      <w:start w:val="1"/>
      <w:numFmt w:val="decimal"/>
      <w:lvlText w:val="%1.%2."/>
      <w:lvlJc w:val="left"/>
      <w:pPr>
        <w:ind w:left="3759" w:hanging="432"/>
      </w:pPr>
      <w:rPr>
        <w:rFonts w:ascii="Verdana" w:hAnsi="Verdana" w:hint="default"/>
        <w:b w:val="0"/>
        <w:bCs w:val="0"/>
        <w:sz w:val="20"/>
        <w:szCs w:val="2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3" w15:restartNumberingAfterBreak="0">
    <w:nsid w:val="29833D8B"/>
    <w:multiLevelType w:val="hybridMultilevel"/>
    <w:tmpl w:val="61E0295E"/>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2BEC3848"/>
    <w:multiLevelType w:val="multilevel"/>
    <w:tmpl w:val="B6BAAC14"/>
    <w:lvl w:ilvl="0">
      <w:start w:val="1"/>
      <w:numFmt w:val="decimal"/>
      <w:lvlText w:val="%1."/>
      <w:lvlJc w:val="left"/>
      <w:pPr>
        <w:ind w:left="1068" w:hanging="360"/>
      </w:pPr>
      <w:rPr>
        <w:b w:val="0"/>
        <w:bCs/>
        <w:i w:val="0"/>
        <w:strike w:val="0"/>
        <w:dstrike w:val="0"/>
        <w:color w:val="000000"/>
        <w:sz w:val="20"/>
        <w:szCs w:val="18"/>
        <w:vertAlign w:val="baseline"/>
      </w:rPr>
    </w:lvl>
    <w:lvl w:ilvl="1">
      <w:start w:val="1"/>
      <w:numFmt w:val="decimal"/>
      <w:lvlText w:val="%1.%2."/>
      <w:lvlJc w:val="left"/>
      <w:pPr>
        <w:ind w:left="4325" w:hanging="432"/>
      </w:pPr>
      <w:rPr>
        <w:b/>
        <w:bCs/>
      </w:rPr>
    </w:lvl>
    <w:lvl w:ilvl="2">
      <w:start w:val="1"/>
      <w:numFmt w:val="decimal"/>
      <w:lvlText w:val="%1.%2.%3."/>
      <w:lvlJc w:val="left"/>
      <w:pPr>
        <w:ind w:left="1932" w:hanging="504"/>
      </w:pPr>
      <w:rPr>
        <w:b/>
      </w:r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15" w15:restartNumberingAfterBreak="0">
    <w:nsid w:val="2FF922A3"/>
    <w:multiLevelType w:val="multilevel"/>
    <w:tmpl w:val="B37644EA"/>
    <w:lvl w:ilvl="0">
      <w:start w:val="1"/>
      <w:numFmt w:val="decimal"/>
      <w:lvlText w:val="%1."/>
      <w:lvlJc w:val="left"/>
      <w:pPr>
        <w:ind w:left="360" w:hanging="360"/>
      </w:pPr>
      <w:rPr>
        <w:rFonts w:ascii="Verdana" w:eastAsia="Verdana" w:hAnsi="Verdana" w:cs="Times New Roman"/>
        <w:b/>
        <w:i w:val="0"/>
        <w:strike w:val="0"/>
        <w:dstrike w:val="0"/>
        <w:color w:val="000000"/>
        <w:sz w:val="20"/>
        <w:szCs w:val="18"/>
        <w:vertAlign w:val="baseline"/>
      </w:rPr>
    </w:lvl>
    <w:lvl w:ilvl="1">
      <w:start w:val="1"/>
      <w:numFmt w:val="decimal"/>
      <w:lvlText w:val="%1.%2."/>
      <w:lvlJc w:val="left"/>
      <w:pPr>
        <w:ind w:left="1142" w:hanging="432"/>
      </w:pPr>
      <w:rPr>
        <w:rFonts w:ascii="Verdana" w:hAnsi="Verdana" w:hint="default"/>
        <w:b w:val="0"/>
        <w:bCs w:val="0"/>
        <w:sz w:val="20"/>
        <w:szCs w:val="2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6" w15:restartNumberingAfterBreak="0">
    <w:nsid w:val="32791A29"/>
    <w:multiLevelType w:val="hybridMultilevel"/>
    <w:tmpl w:val="8BA8336C"/>
    <w:lvl w:ilvl="0" w:tplc="040E0017">
      <w:start w:val="1"/>
      <w:numFmt w:val="lowerLetter"/>
      <w:lvlText w:val="%1)"/>
      <w:lvlJc w:val="left"/>
      <w:pPr>
        <w:ind w:left="1428" w:hanging="360"/>
      </w:pPr>
    </w:lvl>
    <w:lvl w:ilvl="1" w:tplc="040E0019" w:tentative="1">
      <w:start w:val="1"/>
      <w:numFmt w:val="lowerLetter"/>
      <w:lvlText w:val="%2."/>
      <w:lvlJc w:val="left"/>
      <w:pPr>
        <w:ind w:left="2148" w:hanging="360"/>
      </w:pPr>
    </w:lvl>
    <w:lvl w:ilvl="2" w:tplc="040E001B" w:tentative="1">
      <w:start w:val="1"/>
      <w:numFmt w:val="lowerRoman"/>
      <w:lvlText w:val="%3."/>
      <w:lvlJc w:val="right"/>
      <w:pPr>
        <w:ind w:left="2868" w:hanging="180"/>
      </w:pPr>
    </w:lvl>
    <w:lvl w:ilvl="3" w:tplc="040E000F" w:tentative="1">
      <w:start w:val="1"/>
      <w:numFmt w:val="decimal"/>
      <w:lvlText w:val="%4."/>
      <w:lvlJc w:val="left"/>
      <w:pPr>
        <w:ind w:left="3588" w:hanging="360"/>
      </w:pPr>
    </w:lvl>
    <w:lvl w:ilvl="4" w:tplc="040E0019" w:tentative="1">
      <w:start w:val="1"/>
      <w:numFmt w:val="lowerLetter"/>
      <w:lvlText w:val="%5."/>
      <w:lvlJc w:val="left"/>
      <w:pPr>
        <w:ind w:left="4308" w:hanging="360"/>
      </w:pPr>
    </w:lvl>
    <w:lvl w:ilvl="5" w:tplc="040E001B" w:tentative="1">
      <w:start w:val="1"/>
      <w:numFmt w:val="lowerRoman"/>
      <w:lvlText w:val="%6."/>
      <w:lvlJc w:val="right"/>
      <w:pPr>
        <w:ind w:left="5028" w:hanging="180"/>
      </w:pPr>
    </w:lvl>
    <w:lvl w:ilvl="6" w:tplc="040E000F" w:tentative="1">
      <w:start w:val="1"/>
      <w:numFmt w:val="decimal"/>
      <w:lvlText w:val="%7."/>
      <w:lvlJc w:val="left"/>
      <w:pPr>
        <w:ind w:left="5748" w:hanging="360"/>
      </w:pPr>
    </w:lvl>
    <w:lvl w:ilvl="7" w:tplc="040E0019" w:tentative="1">
      <w:start w:val="1"/>
      <w:numFmt w:val="lowerLetter"/>
      <w:lvlText w:val="%8."/>
      <w:lvlJc w:val="left"/>
      <w:pPr>
        <w:ind w:left="6468" w:hanging="360"/>
      </w:pPr>
    </w:lvl>
    <w:lvl w:ilvl="8" w:tplc="040E001B" w:tentative="1">
      <w:start w:val="1"/>
      <w:numFmt w:val="lowerRoman"/>
      <w:lvlText w:val="%9."/>
      <w:lvlJc w:val="right"/>
      <w:pPr>
        <w:ind w:left="7188" w:hanging="180"/>
      </w:pPr>
    </w:lvl>
  </w:abstractNum>
  <w:abstractNum w:abstractNumId="17" w15:restartNumberingAfterBreak="0">
    <w:nsid w:val="328562FC"/>
    <w:multiLevelType w:val="multilevel"/>
    <w:tmpl w:val="0E26045A"/>
    <w:lvl w:ilvl="0">
      <w:start w:val="1"/>
      <w:numFmt w:val="decimal"/>
      <w:lvlText w:val="%1."/>
      <w:lvlJc w:val="left"/>
      <w:pPr>
        <w:ind w:left="360" w:hanging="360"/>
      </w:pPr>
      <w:rPr>
        <w:rFonts w:ascii="Verdana" w:eastAsia="Verdana" w:hAnsi="Verdana" w:cs="Times New Roman"/>
        <w:b/>
        <w:i w:val="0"/>
        <w:strike w:val="0"/>
        <w:dstrike w:val="0"/>
        <w:color w:val="000000"/>
        <w:sz w:val="20"/>
        <w:szCs w:val="18"/>
        <w:vertAlign w:val="baseline"/>
      </w:rPr>
    </w:lvl>
    <w:lvl w:ilvl="1">
      <w:start w:val="1"/>
      <w:numFmt w:val="decimal"/>
      <w:lvlText w:val="%1.%2."/>
      <w:lvlJc w:val="left"/>
      <w:pPr>
        <w:ind w:left="3759" w:hanging="432"/>
      </w:pPr>
      <w:rPr>
        <w:rFonts w:ascii="Verdana" w:hAnsi="Verdana" w:hint="default"/>
        <w:b w:val="0"/>
        <w:bCs w:val="0"/>
        <w:sz w:val="20"/>
        <w:szCs w:val="2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8" w15:restartNumberingAfterBreak="0">
    <w:nsid w:val="34A97197"/>
    <w:multiLevelType w:val="hybridMultilevel"/>
    <w:tmpl w:val="E5EE66B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9" w15:restartNumberingAfterBreak="0">
    <w:nsid w:val="34D57D2C"/>
    <w:multiLevelType w:val="multilevel"/>
    <w:tmpl w:val="C58C1C94"/>
    <w:lvl w:ilvl="0">
      <w:start w:val="1"/>
      <w:numFmt w:val="decimal"/>
      <w:lvlText w:val="%1."/>
      <w:lvlJc w:val="left"/>
      <w:pPr>
        <w:ind w:left="360" w:hanging="360"/>
      </w:pPr>
      <w:rPr>
        <w:rFonts w:ascii="Verdana" w:eastAsia="Verdana" w:hAnsi="Verdana" w:cs="Times New Roman"/>
        <w:b/>
        <w:i w:val="0"/>
        <w:strike w:val="0"/>
        <w:dstrike w:val="0"/>
        <w:color w:val="000000"/>
        <w:sz w:val="20"/>
        <w:szCs w:val="18"/>
        <w:vertAlign w:val="baseline"/>
      </w:rPr>
    </w:lvl>
    <w:lvl w:ilvl="1">
      <w:start w:val="1"/>
      <w:numFmt w:val="decimal"/>
      <w:lvlText w:val="%1.%2."/>
      <w:lvlJc w:val="left"/>
      <w:pPr>
        <w:ind w:left="3759" w:hanging="432"/>
      </w:pPr>
      <w:rPr>
        <w:rFonts w:ascii="Verdana" w:hAnsi="Verdana" w:hint="default"/>
        <w:b w:val="0"/>
        <w:bCs w:val="0"/>
        <w:sz w:val="20"/>
        <w:szCs w:val="2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0" w15:restartNumberingAfterBreak="0">
    <w:nsid w:val="35040DF6"/>
    <w:multiLevelType w:val="hybridMultilevel"/>
    <w:tmpl w:val="65527A22"/>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3DBB7D98"/>
    <w:multiLevelType w:val="multilevel"/>
    <w:tmpl w:val="67D4BE76"/>
    <w:lvl w:ilvl="0">
      <w:start w:val="1"/>
      <w:numFmt w:val="decimal"/>
      <w:lvlText w:val="%1."/>
      <w:lvlJc w:val="left"/>
      <w:pPr>
        <w:ind w:left="1776" w:hanging="360"/>
      </w:pPr>
      <w:rPr>
        <w:rFonts w:hint="default"/>
        <w:b w:val="0"/>
      </w:rPr>
    </w:lvl>
    <w:lvl w:ilvl="1">
      <w:start w:val="2"/>
      <w:numFmt w:val="decimal"/>
      <w:isLgl/>
      <w:lvlText w:val="%1.%2"/>
      <w:lvlJc w:val="left"/>
      <w:pPr>
        <w:ind w:left="2136" w:hanging="720"/>
      </w:pPr>
      <w:rPr>
        <w:rFonts w:hint="default"/>
        <w:b w:val="0"/>
      </w:rPr>
    </w:lvl>
    <w:lvl w:ilvl="2">
      <w:start w:val="1"/>
      <w:numFmt w:val="decimal"/>
      <w:isLgl/>
      <w:lvlText w:val="%1.%2.%3"/>
      <w:lvlJc w:val="left"/>
      <w:pPr>
        <w:ind w:left="2136" w:hanging="720"/>
      </w:pPr>
      <w:rPr>
        <w:rFonts w:hint="default"/>
        <w:b w:val="0"/>
      </w:rPr>
    </w:lvl>
    <w:lvl w:ilvl="3">
      <w:start w:val="1"/>
      <w:numFmt w:val="decimal"/>
      <w:isLgl/>
      <w:lvlText w:val="%1.%2.%3.%4"/>
      <w:lvlJc w:val="left"/>
      <w:pPr>
        <w:ind w:left="2496" w:hanging="1080"/>
      </w:pPr>
      <w:rPr>
        <w:rFonts w:hint="default"/>
        <w:b w:val="0"/>
      </w:rPr>
    </w:lvl>
    <w:lvl w:ilvl="4">
      <w:start w:val="1"/>
      <w:numFmt w:val="decimal"/>
      <w:isLgl/>
      <w:lvlText w:val="%1.%2.%3.%4.%5"/>
      <w:lvlJc w:val="left"/>
      <w:pPr>
        <w:ind w:left="2856" w:hanging="1440"/>
      </w:pPr>
      <w:rPr>
        <w:rFonts w:hint="default"/>
        <w:b w:val="0"/>
      </w:rPr>
    </w:lvl>
    <w:lvl w:ilvl="5">
      <w:start w:val="1"/>
      <w:numFmt w:val="decimal"/>
      <w:isLgl/>
      <w:lvlText w:val="%1.%2.%3.%4.%5.%6"/>
      <w:lvlJc w:val="left"/>
      <w:pPr>
        <w:ind w:left="2856" w:hanging="1440"/>
      </w:pPr>
      <w:rPr>
        <w:rFonts w:hint="default"/>
        <w:b w:val="0"/>
      </w:rPr>
    </w:lvl>
    <w:lvl w:ilvl="6">
      <w:start w:val="1"/>
      <w:numFmt w:val="decimal"/>
      <w:isLgl/>
      <w:lvlText w:val="%1.%2.%3.%4.%5.%6.%7"/>
      <w:lvlJc w:val="left"/>
      <w:pPr>
        <w:ind w:left="3216" w:hanging="1800"/>
      </w:pPr>
      <w:rPr>
        <w:rFonts w:hint="default"/>
        <w:b w:val="0"/>
      </w:rPr>
    </w:lvl>
    <w:lvl w:ilvl="7">
      <w:start w:val="1"/>
      <w:numFmt w:val="decimal"/>
      <w:isLgl/>
      <w:lvlText w:val="%1.%2.%3.%4.%5.%6.%7.%8"/>
      <w:lvlJc w:val="left"/>
      <w:pPr>
        <w:ind w:left="3576" w:hanging="2160"/>
      </w:pPr>
      <w:rPr>
        <w:rFonts w:hint="default"/>
        <w:b w:val="0"/>
      </w:rPr>
    </w:lvl>
    <w:lvl w:ilvl="8">
      <w:start w:val="1"/>
      <w:numFmt w:val="decimal"/>
      <w:isLgl/>
      <w:lvlText w:val="%1.%2.%3.%4.%5.%6.%7.%8.%9"/>
      <w:lvlJc w:val="left"/>
      <w:pPr>
        <w:ind w:left="3576" w:hanging="2160"/>
      </w:pPr>
      <w:rPr>
        <w:rFonts w:hint="default"/>
        <w:b w:val="0"/>
      </w:rPr>
    </w:lvl>
  </w:abstractNum>
  <w:abstractNum w:abstractNumId="22" w15:restartNumberingAfterBreak="0">
    <w:nsid w:val="3E15599A"/>
    <w:multiLevelType w:val="multilevel"/>
    <w:tmpl w:val="5ADC37E4"/>
    <w:lvl w:ilvl="0">
      <w:start w:val="16"/>
      <w:numFmt w:val="decimal"/>
      <w:lvlText w:val="%1."/>
      <w:lvlJc w:val="left"/>
      <w:pPr>
        <w:ind w:left="480" w:hanging="480"/>
      </w:pPr>
      <w:rPr>
        <w:rFonts w:hint="default"/>
        <w:b/>
        <w:bCs w:val="0"/>
      </w:rPr>
    </w:lvl>
    <w:lvl w:ilvl="1">
      <w:start w:val="1"/>
      <w:numFmt w:val="decimal"/>
      <w:lvlText w:val="%1.%2."/>
      <w:lvlJc w:val="left"/>
      <w:pPr>
        <w:ind w:left="1757" w:hanging="4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3752DC4"/>
    <w:multiLevelType w:val="multilevel"/>
    <w:tmpl w:val="6E2CFC20"/>
    <w:lvl w:ilvl="0">
      <w:start w:val="1"/>
      <w:numFmt w:val="decimal"/>
      <w:lvlText w:val="%1."/>
      <w:lvlJc w:val="left"/>
      <w:pPr>
        <w:ind w:left="360" w:hanging="360"/>
      </w:pPr>
      <w:rPr>
        <w:rFonts w:ascii="Verdana" w:eastAsia="Verdana" w:hAnsi="Verdana" w:cs="Times New Roman"/>
        <w:b/>
        <w:i w:val="0"/>
        <w:strike w:val="0"/>
        <w:dstrike w:val="0"/>
        <w:color w:val="000000"/>
        <w:sz w:val="20"/>
        <w:szCs w:val="18"/>
        <w:vertAlign w:val="baseline"/>
      </w:rPr>
    </w:lvl>
    <w:lvl w:ilvl="1">
      <w:start w:val="1"/>
      <w:numFmt w:val="decimal"/>
      <w:lvlText w:val="%1.%2."/>
      <w:lvlJc w:val="left"/>
      <w:pPr>
        <w:ind w:left="3759" w:hanging="432"/>
      </w:pPr>
      <w:rPr>
        <w:rFonts w:ascii="Verdana" w:hAnsi="Verdana" w:hint="default"/>
        <w:b w:val="0"/>
        <w:bCs w:val="0"/>
        <w:sz w:val="20"/>
        <w:szCs w:val="2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4" w15:restartNumberingAfterBreak="0">
    <w:nsid w:val="43C0554E"/>
    <w:multiLevelType w:val="hybridMultilevel"/>
    <w:tmpl w:val="3DBE1948"/>
    <w:lvl w:ilvl="0" w:tplc="45F42B78">
      <w:start w:val="1"/>
      <w:numFmt w:val="decimal"/>
      <w:lvlText w:val="%1."/>
      <w:lvlJc w:val="left"/>
      <w:pPr>
        <w:ind w:left="360" w:hanging="360"/>
      </w:pPr>
      <w:rPr>
        <w:b/>
      </w:rPr>
    </w:lvl>
    <w:lvl w:ilvl="1" w:tplc="523A119E">
      <w:start w:val="1"/>
      <w:numFmt w:val="lowerLetter"/>
      <w:lvlText w:val="%2)"/>
      <w:lvlJc w:val="left"/>
      <w:pPr>
        <w:ind w:left="1080" w:hanging="360"/>
      </w:pPr>
      <w:rPr>
        <w:rFonts w:hint="default"/>
      </w:r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25" w15:restartNumberingAfterBreak="0">
    <w:nsid w:val="445522B6"/>
    <w:multiLevelType w:val="multilevel"/>
    <w:tmpl w:val="CC26810C"/>
    <w:lvl w:ilvl="0">
      <w:start w:val="1"/>
      <w:numFmt w:val="decimal"/>
      <w:lvlText w:val="%1."/>
      <w:lvlJc w:val="left"/>
      <w:pPr>
        <w:ind w:left="360" w:hanging="360"/>
      </w:pPr>
      <w:rPr>
        <w:rFonts w:ascii="Verdana" w:eastAsia="Verdana" w:hAnsi="Verdana" w:cs="Times New Roman"/>
        <w:b/>
        <w:i w:val="0"/>
        <w:strike w:val="0"/>
        <w:dstrike w:val="0"/>
        <w:color w:val="000000"/>
        <w:sz w:val="20"/>
        <w:szCs w:val="18"/>
        <w:vertAlign w:val="baseline"/>
      </w:rPr>
    </w:lvl>
    <w:lvl w:ilvl="1">
      <w:start w:val="1"/>
      <w:numFmt w:val="decimal"/>
      <w:lvlText w:val="%1.%2."/>
      <w:lvlJc w:val="left"/>
      <w:pPr>
        <w:ind w:left="1142" w:hanging="432"/>
      </w:pPr>
      <w:rPr>
        <w:rFonts w:ascii="Verdana" w:hAnsi="Verdana" w:hint="default"/>
        <w:b w:val="0"/>
        <w:bCs w:val="0"/>
        <w:sz w:val="20"/>
        <w:szCs w:val="2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6" w15:restartNumberingAfterBreak="0">
    <w:nsid w:val="46D06355"/>
    <w:multiLevelType w:val="multilevel"/>
    <w:tmpl w:val="1FA6656C"/>
    <w:lvl w:ilvl="0">
      <w:start w:val="1"/>
      <w:numFmt w:val="decimal"/>
      <w:lvlText w:val="%1."/>
      <w:lvlJc w:val="left"/>
      <w:pPr>
        <w:ind w:left="502" w:hanging="360"/>
      </w:pPr>
      <w:rPr>
        <w:rFonts w:ascii="Verdana" w:eastAsia="Verdana" w:hAnsi="Verdana" w:cs="Times New Roman"/>
        <w:b/>
        <w:i w:val="0"/>
        <w:strike w:val="0"/>
        <w:dstrike w:val="0"/>
        <w:color w:val="000000"/>
        <w:sz w:val="20"/>
        <w:szCs w:val="18"/>
        <w:vertAlign w:val="baseline"/>
      </w:rPr>
    </w:lvl>
    <w:lvl w:ilvl="1">
      <w:start w:val="1"/>
      <w:numFmt w:val="decimal"/>
      <w:lvlText w:val="%2."/>
      <w:lvlJc w:val="left"/>
      <w:pPr>
        <w:ind w:left="3759" w:hanging="432"/>
      </w:pPr>
      <w:rPr>
        <w:b w:val="0"/>
        <w:bCs/>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7" w15:restartNumberingAfterBreak="0">
    <w:nsid w:val="4AEF02D4"/>
    <w:multiLevelType w:val="hybridMultilevel"/>
    <w:tmpl w:val="3F46D192"/>
    <w:lvl w:ilvl="0" w:tplc="040E0003">
      <w:start w:val="1"/>
      <w:numFmt w:val="bullet"/>
      <w:lvlText w:val="o"/>
      <w:lvlJc w:val="left"/>
      <w:pPr>
        <w:ind w:left="1152" w:hanging="360"/>
      </w:pPr>
      <w:rPr>
        <w:rFonts w:ascii="Courier New" w:hAnsi="Courier New" w:cs="Courier New" w:hint="default"/>
      </w:rPr>
    </w:lvl>
    <w:lvl w:ilvl="1" w:tplc="040E0003">
      <w:start w:val="1"/>
      <w:numFmt w:val="bullet"/>
      <w:lvlText w:val="o"/>
      <w:lvlJc w:val="left"/>
      <w:pPr>
        <w:ind w:left="1872" w:hanging="360"/>
      </w:pPr>
      <w:rPr>
        <w:rFonts w:ascii="Courier New" w:hAnsi="Courier New" w:cs="Courier New" w:hint="default"/>
      </w:rPr>
    </w:lvl>
    <w:lvl w:ilvl="2" w:tplc="040E0005" w:tentative="1">
      <w:start w:val="1"/>
      <w:numFmt w:val="bullet"/>
      <w:lvlText w:val=""/>
      <w:lvlJc w:val="left"/>
      <w:pPr>
        <w:ind w:left="2592" w:hanging="360"/>
      </w:pPr>
      <w:rPr>
        <w:rFonts w:ascii="Wingdings" w:hAnsi="Wingdings" w:hint="default"/>
      </w:rPr>
    </w:lvl>
    <w:lvl w:ilvl="3" w:tplc="040E0001" w:tentative="1">
      <w:start w:val="1"/>
      <w:numFmt w:val="bullet"/>
      <w:lvlText w:val=""/>
      <w:lvlJc w:val="left"/>
      <w:pPr>
        <w:ind w:left="3312" w:hanging="360"/>
      </w:pPr>
      <w:rPr>
        <w:rFonts w:ascii="Symbol" w:hAnsi="Symbol" w:hint="default"/>
      </w:rPr>
    </w:lvl>
    <w:lvl w:ilvl="4" w:tplc="040E0003" w:tentative="1">
      <w:start w:val="1"/>
      <w:numFmt w:val="bullet"/>
      <w:lvlText w:val="o"/>
      <w:lvlJc w:val="left"/>
      <w:pPr>
        <w:ind w:left="4032" w:hanging="360"/>
      </w:pPr>
      <w:rPr>
        <w:rFonts w:ascii="Courier New" w:hAnsi="Courier New" w:cs="Courier New" w:hint="default"/>
      </w:rPr>
    </w:lvl>
    <w:lvl w:ilvl="5" w:tplc="040E0005" w:tentative="1">
      <w:start w:val="1"/>
      <w:numFmt w:val="bullet"/>
      <w:lvlText w:val=""/>
      <w:lvlJc w:val="left"/>
      <w:pPr>
        <w:ind w:left="4752" w:hanging="360"/>
      </w:pPr>
      <w:rPr>
        <w:rFonts w:ascii="Wingdings" w:hAnsi="Wingdings" w:hint="default"/>
      </w:rPr>
    </w:lvl>
    <w:lvl w:ilvl="6" w:tplc="040E0001" w:tentative="1">
      <w:start w:val="1"/>
      <w:numFmt w:val="bullet"/>
      <w:lvlText w:val=""/>
      <w:lvlJc w:val="left"/>
      <w:pPr>
        <w:ind w:left="5472" w:hanging="360"/>
      </w:pPr>
      <w:rPr>
        <w:rFonts w:ascii="Symbol" w:hAnsi="Symbol" w:hint="default"/>
      </w:rPr>
    </w:lvl>
    <w:lvl w:ilvl="7" w:tplc="040E0003" w:tentative="1">
      <w:start w:val="1"/>
      <w:numFmt w:val="bullet"/>
      <w:lvlText w:val="o"/>
      <w:lvlJc w:val="left"/>
      <w:pPr>
        <w:ind w:left="6192" w:hanging="360"/>
      </w:pPr>
      <w:rPr>
        <w:rFonts w:ascii="Courier New" w:hAnsi="Courier New" w:cs="Courier New" w:hint="default"/>
      </w:rPr>
    </w:lvl>
    <w:lvl w:ilvl="8" w:tplc="040E0005" w:tentative="1">
      <w:start w:val="1"/>
      <w:numFmt w:val="bullet"/>
      <w:lvlText w:val=""/>
      <w:lvlJc w:val="left"/>
      <w:pPr>
        <w:ind w:left="6912" w:hanging="360"/>
      </w:pPr>
      <w:rPr>
        <w:rFonts w:ascii="Wingdings" w:hAnsi="Wingdings" w:hint="default"/>
      </w:rPr>
    </w:lvl>
  </w:abstractNum>
  <w:abstractNum w:abstractNumId="28" w15:restartNumberingAfterBreak="0">
    <w:nsid w:val="4BA3600A"/>
    <w:multiLevelType w:val="multilevel"/>
    <w:tmpl w:val="5C0E0E92"/>
    <w:lvl w:ilvl="0">
      <w:start w:val="1"/>
      <w:numFmt w:val="decimal"/>
      <w:lvlText w:val="%1."/>
      <w:lvlJc w:val="left"/>
      <w:pPr>
        <w:ind w:left="360" w:hanging="360"/>
      </w:pPr>
      <w:rPr>
        <w:rFonts w:ascii="Verdana" w:eastAsia="Verdana" w:hAnsi="Verdana" w:cs="Times New Roman"/>
        <w:b/>
        <w:i w:val="0"/>
        <w:strike w:val="0"/>
        <w:dstrike w:val="0"/>
        <w:color w:val="000000"/>
        <w:sz w:val="20"/>
        <w:szCs w:val="18"/>
        <w:vertAlign w:val="baseline"/>
      </w:rPr>
    </w:lvl>
    <w:lvl w:ilvl="1">
      <w:start w:val="1"/>
      <w:numFmt w:val="decimal"/>
      <w:lvlText w:val="%1.%2."/>
      <w:lvlJc w:val="left"/>
      <w:pPr>
        <w:ind w:left="3759" w:hanging="432"/>
      </w:pPr>
      <w:rPr>
        <w:rFonts w:ascii="Verdana" w:hAnsi="Verdana" w:hint="default"/>
        <w:b w:val="0"/>
        <w:bCs w:val="0"/>
        <w:sz w:val="20"/>
        <w:szCs w:val="2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29" w15:restartNumberingAfterBreak="0">
    <w:nsid w:val="4D2FD5BE"/>
    <w:multiLevelType w:val="multilevel"/>
    <w:tmpl w:val="EEA26E20"/>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left"/>
      <w:pPr>
        <w:ind w:left="6480" w:hanging="180"/>
      </w:pPr>
      <w:rPr>
        <w:rFonts w:hint="default"/>
      </w:rPr>
    </w:lvl>
  </w:abstractNum>
  <w:abstractNum w:abstractNumId="30" w15:restartNumberingAfterBreak="0">
    <w:nsid w:val="508845E0"/>
    <w:multiLevelType w:val="multilevel"/>
    <w:tmpl w:val="44586566"/>
    <w:lvl w:ilvl="0">
      <w:start w:val="13"/>
      <w:numFmt w:val="decimal"/>
      <w:lvlText w:val="%1."/>
      <w:lvlJc w:val="left"/>
      <w:pPr>
        <w:ind w:left="480" w:hanging="480"/>
      </w:pPr>
      <w:rPr>
        <w:rFonts w:hint="default"/>
        <w:b/>
        <w:bCs w:val="0"/>
      </w:rPr>
    </w:lvl>
    <w:lvl w:ilvl="1">
      <w:start w:val="3"/>
      <w:numFmt w:val="decimal"/>
      <w:lvlText w:val="%1.%2."/>
      <w:lvlJc w:val="left"/>
      <w:pPr>
        <w:ind w:left="764" w:hanging="48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1B54528"/>
    <w:multiLevelType w:val="hybridMultilevel"/>
    <w:tmpl w:val="707A656C"/>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2" w15:restartNumberingAfterBreak="0">
    <w:nsid w:val="563B5C15"/>
    <w:multiLevelType w:val="multilevel"/>
    <w:tmpl w:val="78F0FA9E"/>
    <w:lvl w:ilvl="0">
      <w:start w:val="1"/>
      <w:numFmt w:val="decimal"/>
      <w:lvlText w:val="%1."/>
      <w:lvlJc w:val="left"/>
      <w:pPr>
        <w:ind w:left="1353" w:hanging="360"/>
      </w:pPr>
      <w:rPr>
        <w:rFonts w:ascii="Verdana" w:eastAsia="Verdana" w:hAnsi="Verdana" w:cs="Times New Roman"/>
        <w:b/>
        <w:i w:val="0"/>
        <w:strike w:val="0"/>
        <w:dstrike w:val="0"/>
        <w:color w:val="000000"/>
        <w:sz w:val="20"/>
        <w:szCs w:val="18"/>
        <w:vertAlign w:val="baseline"/>
      </w:rPr>
    </w:lvl>
    <w:lvl w:ilvl="1">
      <w:start w:val="1"/>
      <w:numFmt w:val="decimal"/>
      <w:lvlText w:val="%1.%2."/>
      <w:lvlJc w:val="left"/>
      <w:pPr>
        <w:ind w:left="3759" w:hanging="432"/>
      </w:pPr>
      <w:rPr>
        <w:rFonts w:ascii="Verdana" w:hAnsi="Verdana" w:hint="default"/>
        <w:b w:val="0"/>
        <w:bCs w:val="0"/>
        <w:sz w:val="20"/>
        <w:szCs w:val="2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3" w15:restartNumberingAfterBreak="0">
    <w:nsid w:val="59444D70"/>
    <w:multiLevelType w:val="multilevel"/>
    <w:tmpl w:val="67D4BE76"/>
    <w:lvl w:ilvl="0">
      <w:start w:val="1"/>
      <w:numFmt w:val="decimal"/>
      <w:lvlText w:val="%1."/>
      <w:lvlJc w:val="left"/>
      <w:pPr>
        <w:ind w:left="1776" w:hanging="360"/>
      </w:pPr>
      <w:rPr>
        <w:rFonts w:hint="default"/>
        <w:b w:val="0"/>
      </w:rPr>
    </w:lvl>
    <w:lvl w:ilvl="1">
      <w:start w:val="2"/>
      <w:numFmt w:val="decimal"/>
      <w:isLgl/>
      <w:lvlText w:val="%1.%2"/>
      <w:lvlJc w:val="left"/>
      <w:pPr>
        <w:ind w:left="2136" w:hanging="720"/>
      </w:pPr>
      <w:rPr>
        <w:rFonts w:hint="default"/>
        <w:b w:val="0"/>
      </w:rPr>
    </w:lvl>
    <w:lvl w:ilvl="2">
      <w:start w:val="1"/>
      <w:numFmt w:val="decimal"/>
      <w:isLgl/>
      <w:lvlText w:val="%1.%2.%3"/>
      <w:lvlJc w:val="left"/>
      <w:pPr>
        <w:ind w:left="2136" w:hanging="720"/>
      </w:pPr>
      <w:rPr>
        <w:rFonts w:hint="default"/>
        <w:b w:val="0"/>
      </w:rPr>
    </w:lvl>
    <w:lvl w:ilvl="3">
      <w:start w:val="1"/>
      <w:numFmt w:val="decimal"/>
      <w:isLgl/>
      <w:lvlText w:val="%1.%2.%3.%4"/>
      <w:lvlJc w:val="left"/>
      <w:pPr>
        <w:ind w:left="2496" w:hanging="1080"/>
      </w:pPr>
      <w:rPr>
        <w:rFonts w:hint="default"/>
        <w:b w:val="0"/>
      </w:rPr>
    </w:lvl>
    <w:lvl w:ilvl="4">
      <w:start w:val="1"/>
      <w:numFmt w:val="decimal"/>
      <w:isLgl/>
      <w:lvlText w:val="%1.%2.%3.%4.%5"/>
      <w:lvlJc w:val="left"/>
      <w:pPr>
        <w:ind w:left="2856" w:hanging="1440"/>
      </w:pPr>
      <w:rPr>
        <w:rFonts w:hint="default"/>
        <w:b w:val="0"/>
      </w:rPr>
    </w:lvl>
    <w:lvl w:ilvl="5">
      <w:start w:val="1"/>
      <w:numFmt w:val="decimal"/>
      <w:isLgl/>
      <w:lvlText w:val="%1.%2.%3.%4.%5.%6"/>
      <w:lvlJc w:val="left"/>
      <w:pPr>
        <w:ind w:left="2856" w:hanging="1440"/>
      </w:pPr>
      <w:rPr>
        <w:rFonts w:hint="default"/>
        <w:b w:val="0"/>
      </w:rPr>
    </w:lvl>
    <w:lvl w:ilvl="6">
      <w:start w:val="1"/>
      <w:numFmt w:val="decimal"/>
      <w:isLgl/>
      <w:lvlText w:val="%1.%2.%3.%4.%5.%6.%7"/>
      <w:lvlJc w:val="left"/>
      <w:pPr>
        <w:ind w:left="3216" w:hanging="1800"/>
      </w:pPr>
      <w:rPr>
        <w:rFonts w:hint="default"/>
        <w:b w:val="0"/>
      </w:rPr>
    </w:lvl>
    <w:lvl w:ilvl="7">
      <w:start w:val="1"/>
      <w:numFmt w:val="decimal"/>
      <w:isLgl/>
      <w:lvlText w:val="%1.%2.%3.%4.%5.%6.%7.%8"/>
      <w:lvlJc w:val="left"/>
      <w:pPr>
        <w:ind w:left="3576" w:hanging="2160"/>
      </w:pPr>
      <w:rPr>
        <w:rFonts w:hint="default"/>
        <w:b w:val="0"/>
      </w:rPr>
    </w:lvl>
    <w:lvl w:ilvl="8">
      <w:start w:val="1"/>
      <w:numFmt w:val="decimal"/>
      <w:isLgl/>
      <w:lvlText w:val="%1.%2.%3.%4.%5.%6.%7.%8.%9"/>
      <w:lvlJc w:val="left"/>
      <w:pPr>
        <w:ind w:left="3576" w:hanging="2160"/>
      </w:pPr>
      <w:rPr>
        <w:rFonts w:hint="default"/>
        <w:b w:val="0"/>
      </w:rPr>
    </w:lvl>
  </w:abstractNum>
  <w:abstractNum w:abstractNumId="34" w15:restartNumberingAfterBreak="0">
    <w:nsid w:val="5C67D96A"/>
    <w:multiLevelType w:val="multilevel"/>
    <w:tmpl w:val="ABDA6C90"/>
    <w:lvl w:ilvl="0">
      <w:start w:val="1"/>
      <w:numFmt w:val="decimal"/>
      <w:lvlText w:val="%1."/>
      <w:lvlJc w:val="left"/>
      <w:pPr>
        <w:ind w:left="502" w:hanging="360"/>
      </w:pPr>
      <w:rPr>
        <w:rFonts w:ascii="Verdana" w:eastAsia="Verdana" w:hAnsi="Verdana" w:cs="Times New Roman"/>
        <w:b/>
        <w:i w:val="0"/>
        <w:strike w:val="0"/>
        <w:dstrike w:val="0"/>
        <w:color w:val="000000"/>
        <w:sz w:val="20"/>
        <w:szCs w:val="18"/>
        <w:vertAlign w:val="baseline"/>
      </w:rPr>
    </w:lvl>
    <w:lvl w:ilvl="1">
      <w:start w:val="1"/>
      <w:numFmt w:val="decimal"/>
      <w:lvlText w:val="%1.%2."/>
      <w:lvlJc w:val="left"/>
      <w:pPr>
        <w:ind w:left="3759" w:hanging="432"/>
      </w:pPr>
      <w:rPr>
        <w:rFonts w:ascii="Verdana" w:hAnsi="Verdana" w:hint="default"/>
        <w:b w:val="0"/>
        <w:bCs w:val="0"/>
        <w:sz w:val="20"/>
        <w:szCs w:val="2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5" w15:restartNumberingAfterBreak="0">
    <w:nsid w:val="5E9249C4"/>
    <w:multiLevelType w:val="multilevel"/>
    <w:tmpl w:val="B7C45202"/>
    <w:lvl w:ilvl="0">
      <w:start w:val="1"/>
      <w:numFmt w:val="decimal"/>
      <w:lvlText w:val="%1."/>
      <w:lvlJc w:val="left"/>
      <w:pPr>
        <w:tabs>
          <w:tab w:val="num" w:pos="927"/>
        </w:tabs>
        <w:ind w:left="927" w:hanging="360"/>
      </w:pPr>
      <w:rPr>
        <w:rFonts w:hint="default"/>
        <w:b w:val="0"/>
        <w:bCs w:val="0"/>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6" w15:restartNumberingAfterBreak="0">
    <w:nsid w:val="6204700B"/>
    <w:multiLevelType w:val="multilevel"/>
    <w:tmpl w:val="FA88E682"/>
    <w:lvl w:ilvl="0">
      <w:start w:val="1"/>
      <w:numFmt w:val="decimal"/>
      <w:lvlText w:val="%1."/>
      <w:lvlJc w:val="left"/>
      <w:pPr>
        <w:ind w:left="1353" w:hanging="360"/>
      </w:pPr>
      <w:rPr>
        <w:rFonts w:ascii="Verdana" w:eastAsia="Verdana" w:hAnsi="Verdana" w:cs="Times New Roman"/>
        <w:b/>
        <w:i w:val="0"/>
        <w:strike w:val="0"/>
        <w:dstrike w:val="0"/>
        <w:color w:val="000000"/>
        <w:sz w:val="20"/>
        <w:szCs w:val="18"/>
        <w:vertAlign w:val="baseline"/>
      </w:rPr>
    </w:lvl>
    <w:lvl w:ilvl="1">
      <w:start w:val="1"/>
      <w:numFmt w:val="decimal"/>
      <w:lvlText w:val="%1.%2."/>
      <w:lvlJc w:val="left"/>
      <w:pPr>
        <w:ind w:left="3759" w:hanging="432"/>
      </w:pPr>
      <w:rPr>
        <w:rFonts w:ascii="Verdana" w:hAnsi="Verdana" w:hint="default"/>
        <w:b w:val="0"/>
        <w:bCs w:val="0"/>
        <w:sz w:val="20"/>
        <w:szCs w:val="2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37" w15:restartNumberingAfterBreak="0">
    <w:nsid w:val="63627FC2"/>
    <w:multiLevelType w:val="hybridMultilevel"/>
    <w:tmpl w:val="C0F86890"/>
    <w:lvl w:ilvl="0" w:tplc="A8F41EB8">
      <w:start w:val="1"/>
      <w:numFmt w:val="decimal"/>
      <w:lvlText w:val="%1."/>
      <w:lvlJc w:val="left"/>
      <w:pPr>
        <w:ind w:left="644" w:hanging="360"/>
      </w:pPr>
      <w:rPr>
        <w:rFonts w:hint="default"/>
      </w:rPr>
    </w:lvl>
    <w:lvl w:ilvl="1" w:tplc="040E0019">
      <w:start w:val="1"/>
      <w:numFmt w:val="lowerLetter"/>
      <w:lvlText w:val="%2."/>
      <w:lvlJc w:val="left"/>
      <w:pPr>
        <w:ind w:left="1364" w:hanging="360"/>
      </w:pPr>
    </w:lvl>
    <w:lvl w:ilvl="2" w:tplc="040E001B">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8" w15:restartNumberingAfterBreak="0">
    <w:nsid w:val="74564B14"/>
    <w:multiLevelType w:val="hybridMultilevel"/>
    <w:tmpl w:val="1128ADF4"/>
    <w:lvl w:ilvl="0" w:tplc="040E000F">
      <w:start w:val="1"/>
      <w:numFmt w:val="decimal"/>
      <w:lvlText w:val="%1."/>
      <w:lvlJc w:val="left"/>
      <w:pPr>
        <w:ind w:left="1146" w:hanging="360"/>
      </w:pPr>
    </w:lvl>
    <w:lvl w:ilvl="1" w:tplc="040E0019" w:tentative="1">
      <w:start w:val="1"/>
      <w:numFmt w:val="lowerLetter"/>
      <w:lvlText w:val="%2."/>
      <w:lvlJc w:val="left"/>
      <w:pPr>
        <w:ind w:left="1866" w:hanging="360"/>
      </w:pPr>
    </w:lvl>
    <w:lvl w:ilvl="2" w:tplc="040E001B" w:tentative="1">
      <w:start w:val="1"/>
      <w:numFmt w:val="lowerRoman"/>
      <w:lvlText w:val="%3."/>
      <w:lvlJc w:val="right"/>
      <w:pPr>
        <w:ind w:left="2586" w:hanging="180"/>
      </w:pPr>
    </w:lvl>
    <w:lvl w:ilvl="3" w:tplc="040E000F" w:tentative="1">
      <w:start w:val="1"/>
      <w:numFmt w:val="decimal"/>
      <w:lvlText w:val="%4."/>
      <w:lvlJc w:val="left"/>
      <w:pPr>
        <w:ind w:left="3306" w:hanging="360"/>
      </w:pPr>
    </w:lvl>
    <w:lvl w:ilvl="4" w:tplc="040E0019" w:tentative="1">
      <w:start w:val="1"/>
      <w:numFmt w:val="lowerLetter"/>
      <w:lvlText w:val="%5."/>
      <w:lvlJc w:val="left"/>
      <w:pPr>
        <w:ind w:left="4026" w:hanging="360"/>
      </w:pPr>
    </w:lvl>
    <w:lvl w:ilvl="5" w:tplc="040E001B" w:tentative="1">
      <w:start w:val="1"/>
      <w:numFmt w:val="lowerRoman"/>
      <w:lvlText w:val="%6."/>
      <w:lvlJc w:val="right"/>
      <w:pPr>
        <w:ind w:left="4746" w:hanging="180"/>
      </w:pPr>
    </w:lvl>
    <w:lvl w:ilvl="6" w:tplc="040E000F" w:tentative="1">
      <w:start w:val="1"/>
      <w:numFmt w:val="decimal"/>
      <w:lvlText w:val="%7."/>
      <w:lvlJc w:val="left"/>
      <w:pPr>
        <w:ind w:left="5466" w:hanging="360"/>
      </w:pPr>
    </w:lvl>
    <w:lvl w:ilvl="7" w:tplc="040E0019" w:tentative="1">
      <w:start w:val="1"/>
      <w:numFmt w:val="lowerLetter"/>
      <w:lvlText w:val="%8."/>
      <w:lvlJc w:val="left"/>
      <w:pPr>
        <w:ind w:left="6186" w:hanging="360"/>
      </w:pPr>
    </w:lvl>
    <w:lvl w:ilvl="8" w:tplc="040E001B" w:tentative="1">
      <w:start w:val="1"/>
      <w:numFmt w:val="lowerRoman"/>
      <w:lvlText w:val="%9."/>
      <w:lvlJc w:val="right"/>
      <w:pPr>
        <w:ind w:left="6906" w:hanging="180"/>
      </w:pPr>
    </w:lvl>
  </w:abstractNum>
  <w:abstractNum w:abstractNumId="39" w15:restartNumberingAfterBreak="0">
    <w:nsid w:val="76EF7EB1"/>
    <w:multiLevelType w:val="multilevel"/>
    <w:tmpl w:val="77BC0DC2"/>
    <w:lvl w:ilvl="0">
      <w:start w:val="1"/>
      <w:numFmt w:val="decimal"/>
      <w:lvlText w:val="%1."/>
      <w:lvlJc w:val="left"/>
      <w:pPr>
        <w:tabs>
          <w:tab w:val="num" w:pos="720"/>
        </w:tabs>
        <w:ind w:left="720" w:hanging="360"/>
      </w:pPr>
      <w:rPr>
        <w:rFonts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CF7B79"/>
    <w:multiLevelType w:val="hybridMultilevel"/>
    <w:tmpl w:val="5D74B458"/>
    <w:lvl w:ilvl="0" w:tplc="E88A7F74">
      <w:start w:val="2"/>
      <w:numFmt w:val="bullet"/>
      <w:lvlText w:val="–"/>
      <w:lvlJc w:val="left"/>
      <w:pPr>
        <w:ind w:left="720" w:hanging="360"/>
      </w:pPr>
      <w:rPr>
        <w:rFonts w:ascii="Times New Roman" w:eastAsia="Times New Roman" w:hAnsi="Times New Roman"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15:restartNumberingAfterBreak="0">
    <w:nsid w:val="79310CB5"/>
    <w:multiLevelType w:val="hybridMultilevel"/>
    <w:tmpl w:val="4A66BD30"/>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2" w15:restartNumberingAfterBreak="0">
    <w:nsid w:val="7AA71F46"/>
    <w:multiLevelType w:val="multilevel"/>
    <w:tmpl w:val="E8A6B14C"/>
    <w:lvl w:ilvl="0">
      <w:start w:val="12"/>
      <w:numFmt w:val="decimal"/>
      <w:lvlText w:val="%1."/>
      <w:lvlJc w:val="left"/>
      <w:pPr>
        <w:ind w:left="1068" w:hanging="360"/>
      </w:pPr>
      <w:rPr>
        <w:rFonts w:ascii="Verdana" w:eastAsia="Verdana" w:hAnsi="Verdana" w:cs="Times New Roman" w:hint="default"/>
        <w:b/>
        <w:i w:val="0"/>
        <w:strike w:val="0"/>
        <w:dstrike w:val="0"/>
        <w:color w:val="000000"/>
        <w:sz w:val="20"/>
        <w:szCs w:val="18"/>
        <w:vertAlign w:val="baseline"/>
      </w:rPr>
    </w:lvl>
    <w:lvl w:ilvl="1">
      <w:start w:val="1"/>
      <w:numFmt w:val="decimal"/>
      <w:lvlText w:val="%1.%2."/>
      <w:lvlJc w:val="left"/>
      <w:pPr>
        <w:ind w:left="4183" w:hanging="432"/>
      </w:pPr>
      <w:rPr>
        <w:rFonts w:hint="default"/>
        <w:b w:val="0"/>
        <w:bCs w:val="0"/>
      </w:rPr>
    </w:lvl>
    <w:lvl w:ilvl="2">
      <w:start w:val="1"/>
      <w:numFmt w:val="decimal"/>
      <w:lvlText w:val="%1.%2.%3."/>
      <w:lvlJc w:val="left"/>
      <w:pPr>
        <w:ind w:left="1790" w:hanging="504"/>
      </w:pPr>
      <w:rPr>
        <w:rFonts w:hint="default"/>
      </w:rPr>
    </w:lvl>
    <w:lvl w:ilvl="3">
      <w:start w:val="1"/>
      <w:numFmt w:val="decimal"/>
      <w:lvlText w:val="%1.%2.%3.%4."/>
      <w:lvlJc w:val="left"/>
      <w:pPr>
        <w:ind w:left="2294" w:hanging="648"/>
      </w:pPr>
      <w:rPr>
        <w:rFonts w:hint="default"/>
      </w:rPr>
    </w:lvl>
    <w:lvl w:ilvl="4">
      <w:start w:val="1"/>
      <w:numFmt w:val="decimal"/>
      <w:lvlText w:val="%1.%2.%3.%4.%5."/>
      <w:lvlJc w:val="left"/>
      <w:pPr>
        <w:ind w:left="2798" w:hanging="792"/>
      </w:pPr>
      <w:rPr>
        <w:rFonts w:hint="default"/>
      </w:rPr>
    </w:lvl>
    <w:lvl w:ilvl="5">
      <w:start w:val="1"/>
      <w:numFmt w:val="decimal"/>
      <w:lvlText w:val="%1.%2.%3.%4.%5.%6."/>
      <w:lvlJc w:val="left"/>
      <w:pPr>
        <w:ind w:left="3302" w:hanging="936"/>
      </w:pPr>
      <w:rPr>
        <w:rFonts w:hint="default"/>
      </w:rPr>
    </w:lvl>
    <w:lvl w:ilvl="6">
      <w:start w:val="1"/>
      <w:numFmt w:val="decimal"/>
      <w:lvlText w:val="%1.%2.%3.%4.%5.%6.%7."/>
      <w:lvlJc w:val="left"/>
      <w:pPr>
        <w:ind w:left="3806" w:hanging="1080"/>
      </w:pPr>
      <w:rPr>
        <w:rFonts w:hint="default"/>
      </w:rPr>
    </w:lvl>
    <w:lvl w:ilvl="7">
      <w:start w:val="1"/>
      <w:numFmt w:val="decimal"/>
      <w:lvlText w:val="%1.%2.%3.%4.%5.%6.%7.%8."/>
      <w:lvlJc w:val="left"/>
      <w:pPr>
        <w:ind w:left="4310" w:hanging="1224"/>
      </w:pPr>
      <w:rPr>
        <w:rFonts w:hint="default"/>
      </w:rPr>
    </w:lvl>
    <w:lvl w:ilvl="8">
      <w:start w:val="1"/>
      <w:numFmt w:val="decimal"/>
      <w:lvlText w:val="%1.%2.%3.%4.%5.%6.%7.%8.%9."/>
      <w:lvlJc w:val="left"/>
      <w:pPr>
        <w:ind w:left="4886" w:hanging="1440"/>
      </w:pPr>
      <w:rPr>
        <w:rFonts w:hint="default"/>
      </w:rPr>
    </w:lvl>
  </w:abstractNum>
  <w:abstractNum w:abstractNumId="43" w15:restartNumberingAfterBreak="0">
    <w:nsid w:val="7B8731C3"/>
    <w:multiLevelType w:val="multilevel"/>
    <w:tmpl w:val="0D8ADB10"/>
    <w:lvl w:ilvl="0">
      <w:start w:val="1"/>
      <w:numFmt w:val="decimal"/>
      <w:lvlText w:val="%1."/>
      <w:lvlJc w:val="left"/>
      <w:pPr>
        <w:ind w:left="502" w:hanging="360"/>
      </w:pPr>
      <w:rPr>
        <w:rFonts w:ascii="Verdana" w:eastAsia="Verdana" w:hAnsi="Verdana" w:cs="Times New Roman"/>
        <w:b/>
        <w:i w:val="0"/>
        <w:strike w:val="0"/>
        <w:dstrike w:val="0"/>
        <w:color w:val="000000"/>
        <w:sz w:val="20"/>
        <w:szCs w:val="18"/>
        <w:vertAlign w:val="baseline"/>
      </w:rPr>
    </w:lvl>
    <w:lvl w:ilvl="1">
      <w:start w:val="1"/>
      <w:numFmt w:val="decimal"/>
      <w:lvlText w:val="%1.%2."/>
      <w:lvlJc w:val="left"/>
      <w:pPr>
        <w:ind w:left="1000" w:hanging="432"/>
      </w:pPr>
      <w:rPr>
        <w:rFonts w:ascii="Verdana" w:hAnsi="Verdana" w:hint="default"/>
        <w:b w:val="0"/>
        <w:bCs w:val="0"/>
        <w:sz w:val="20"/>
        <w:szCs w:val="20"/>
      </w:rPr>
    </w:lvl>
    <w:lvl w:ilvl="2">
      <w:start w:val="1"/>
      <w:numFmt w:val="decimal"/>
      <w:lvlText w:val="%1.%2.%3."/>
      <w:lvlJc w:val="left"/>
      <w:pPr>
        <w:ind w:left="1366"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44" w15:restartNumberingAfterBreak="0">
    <w:nsid w:val="7BB071F2"/>
    <w:multiLevelType w:val="hybridMultilevel"/>
    <w:tmpl w:val="4E325860"/>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EDD261D"/>
    <w:multiLevelType w:val="hybridMultilevel"/>
    <w:tmpl w:val="D84C710A"/>
    <w:lvl w:ilvl="0" w:tplc="040E0017">
      <w:start w:val="1"/>
      <w:numFmt w:val="lowerLetter"/>
      <w:lvlText w:val="%1)"/>
      <w:lvlJc w:val="left"/>
      <w:pPr>
        <w:ind w:left="1004" w:hanging="360"/>
      </w:pPr>
    </w:lvl>
    <w:lvl w:ilvl="1" w:tplc="040E0019" w:tentative="1">
      <w:start w:val="1"/>
      <w:numFmt w:val="lowerLetter"/>
      <w:lvlText w:val="%2."/>
      <w:lvlJc w:val="left"/>
      <w:pPr>
        <w:ind w:left="1724" w:hanging="360"/>
      </w:pPr>
    </w:lvl>
    <w:lvl w:ilvl="2" w:tplc="040E001B" w:tentative="1">
      <w:start w:val="1"/>
      <w:numFmt w:val="lowerRoman"/>
      <w:lvlText w:val="%3."/>
      <w:lvlJc w:val="right"/>
      <w:pPr>
        <w:ind w:left="2444" w:hanging="180"/>
      </w:pPr>
    </w:lvl>
    <w:lvl w:ilvl="3" w:tplc="040E000F" w:tentative="1">
      <w:start w:val="1"/>
      <w:numFmt w:val="decimal"/>
      <w:lvlText w:val="%4."/>
      <w:lvlJc w:val="left"/>
      <w:pPr>
        <w:ind w:left="3164" w:hanging="360"/>
      </w:pPr>
    </w:lvl>
    <w:lvl w:ilvl="4" w:tplc="040E0019" w:tentative="1">
      <w:start w:val="1"/>
      <w:numFmt w:val="lowerLetter"/>
      <w:lvlText w:val="%5."/>
      <w:lvlJc w:val="left"/>
      <w:pPr>
        <w:ind w:left="3884" w:hanging="360"/>
      </w:pPr>
    </w:lvl>
    <w:lvl w:ilvl="5" w:tplc="040E001B" w:tentative="1">
      <w:start w:val="1"/>
      <w:numFmt w:val="lowerRoman"/>
      <w:lvlText w:val="%6."/>
      <w:lvlJc w:val="right"/>
      <w:pPr>
        <w:ind w:left="4604" w:hanging="180"/>
      </w:pPr>
    </w:lvl>
    <w:lvl w:ilvl="6" w:tplc="040E000F" w:tentative="1">
      <w:start w:val="1"/>
      <w:numFmt w:val="decimal"/>
      <w:lvlText w:val="%7."/>
      <w:lvlJc w:val="left"/>
      <w:pPr>
        <w:ind w:left="5324" w:hanging="360"/>
      </w:pPr>
    </w:lvl>
    <w:lvl w:ilvl="7" w:tplc="040E0019" w:tentative="1">
      <w:start w:val="1"/>
      <w:numFmt w:val="lowerLetter"/>
      <w:lvlText w:val="%8."/>
      <w:lvlJc w:val="left"/>
      <w:pPr>
        <w:ind w:left="6044" w:hanging="360"/>
      </w:pPr>
    </w:lvl>
    <w:lvl w:ilvl="8" w:tplc="040E001B" w:tentative="1">
      <w:start w:val="1"/>
      <w:numFmt w:val="lowerRoman"/>
      <w:lvlText w:val="%9."/>
      <w:lvlJc w:val="right"/>
      <w:pPr>
        <w:ind w:left="6764" w:hanging="180"/>
      </w:pPr>
    </w:lvl>
  </w:abstractNum>
  <w:abstractNum w:abstractNumId="46" w15:restartNumberingAfterBreak="0">
    <w:nsid w:val="7F93025A"/>
    <w:multiLevelType w:val="hybridMultilevel"/>
    <w:tmpl w:val="C25E1E98"/>
    <w:lvl w:ilvl="0" w:tplc="040E000F">
      <w:start w:val="1"/>
      <w:numFmt w:val="decimal"/>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196500099">
    <w:abstractNumId w:val="27"/>
  </w:num>
  <w:num w:numId="2" w16cid:durableId="1279411564">
    <w:abstractNumId w:val="6"/>
  </w:num>
  <w:num w:numId="3" w16cid:durableId="1286619190">
    <w:abstractNumId w:val="24"/>
  </w:num>
  <w:num w:numId="4" w16cid:durableId="699281693">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9716016">
    <w:abstractNumId w:val="1"/>
  </w:num>
  <w:num w:numId="6" w16cid:durableId="31314118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51642404">
    <w:abstractNumId w:val="10"/>
  </w:num>
  <w:num w:numId="8" w16cid:durableId="573900245">
    <w:abstractNumId w:val="2"/>
  </w:num>
  <w:num w:numId="9" w16cid:durableId="2056156480">
    <w:abstractNumId w:val="7"/>
  </w:num>
  <w:num w:numId="10" w16cid:durableId="662977032">
    <w:abstractNumId w:val="20"/>
  </w:num>
  <w:num w:numId="11" w16cid:durableId="915555634">
    <w:abstractNumId w:val="40"/>
  </w:num>
  <w:num w:numId="12" w16cid:durableId="197402312">
    <w:abstractNumId w:val="34"/>
  </w:num>
  <w:num w:numId="13" w16cid:durableId="1227185395">
    <w:abstractNumId w:val="21"/>
  </w:num>
  <w:num w:numId="14" w16cid:durableId="109279202">
    <w:abstractNumId w:val="41"/>
  </w:num>
  <w:num w:numId="15" w16cid:durableId="1003973314">
    <w:abstractNumId w:val="9"/>
  </w:num>
  <w:num w:numId="16" w16cid:durableId="431708867">
    <w:abstractNumId w:val="30"/>
  </w:num>
  <w:num w:numId="17" w16cid:durableId="835802211">
    <w:abstractNumId w:val="22"/>
  </w:num>
  <w:num w:numId="18" w16cid:durableId="216478775">
    <w:abstractNumId w:val="11"/>
  </w:num>
  <w:num w:numId="19" w16cid:durableId="1564875565">
    <w:abstractNumId w:val="29"/>
  </w:num>
  <w:num w:numId="20" w16cid:durableId="169878596">
    <w:abstractNumId w:val="44"/>
  </w:num>
  <w:num w:numId="21" w16cid:durableId="1258055793">
    <w:abstractNumId w:val="31"/>
  </w:num>
  <w:num w:numId="22" w16cid:durableId="216548642">
    <w:abstractNumId w:val="3"/>
  </w:num>
  <w:num w:numId="23" w16cid:durableId="1418556968">
    <w:abstractNumId w:val="39"/>
  </w:num>
  <w:num w:numId="24" w16cid:durableId="273564757">
    <w:abstractNumId w:val="5"/>
  </w:num>
  <w:num w:numId="25" w16cid:durableId="623274874">
    <w:abstractNumId w:val="42"/>
  </w:num>
  <w:num w:numId="26" w16cid:durableId="1479372731">
    <w:abstractNumId w:val="46"/>
  </w:num>
  <w:num w:numId="27" w16cid:durableId="1244022157">
    <w:abstractNumId w:val="35"/>
  </w:num>
  <w:num w:numId="28" w16cid:durableId="1416319777">
    <w:abstractNumId w:val="26"/>
  </w:num>
  <w:num w:numId="29" w16cid:durableId="969624965">
    <w:abstractNumId w:val="38"/>
  </w:num>
  <w:num w:numId="30" w16cid:durableId="554899969">
    <w:abstractNumId w:val="14"/>
  </w:num>
  <w:num w:numId="31" w16cid:durableId="1713113496">
    <w:abstractNumId w:val="13"/>
  </w:num>
  <w:num w:numId="32" w16cid:durableId="488012315">
    <w:abstractNumId w:val="4"/>
  </w:num>
  <w:num w:numId="33" w16cid:durableId="661740795">
    <w:abstractNumId w:val="16"/>
  </w:num>
  <w:num w:numId="34" w16cid:durableId="1147017136">
    <w:abstractNumId w:val="15"/>
  </w:num>
  <w:num w:numId="35" w16cid:durableId="357001002">
    <w:abstractNumId w:val="43"/>
  </w:num>
  <w:num w:numId="36" w16cid:durableId="1872959790">
    <w:abstractNumId w:val="17"/>
  </w:num>
  <w:num w:numId="37" w16cid:durableId="118765277">
    <w:abstractNumId w:val="8"/>
  </w:num>
  <w:num w:numId="38" w16cid:durableId="1081366746">
    <w:abstractNumId w:val="33"/>
  </w:num>
  <w:num w:numId="39" w16cid:durableId="33895100">
    <w:abstractNumId w:val="19"/>
  </w:num>
  <w:num w:numId="40" w16cid:durableId="1801146304">
    <w:abstractNumId w:val="23"/>
  </w:num>
  <w:num w:numId="41" w16cid:durableId="1285891386">
    <w:abstractNumId w:val="0"/>
  </w:num>
  <w:num w:numId="42" w16cid:durableId="342172672">
    <w:abstractNumId w:val="37"/>
  </w:num>
  <w:num w:numId="43" w16cid:durableId="484858720">
    <w:abstractNumId w:val="28"/>
  </w:num>
  <w:num w:numId="44" w16cid:durableId="574320828">
    <w:abstractNumId w:val="12"/>
  </w:num>
  <w:num w:numId="45" w16cid:durableId="1081292500">
    <w:abstractNumId w:val="25"/>
  </w:num>
  <w:num w:numId="46" w16cid:durableId="1109743967">
    <w:abstractNumId w:val="36"/>
  </w:num>
  <w:num w:numId="47" w16cid:durableId="402528680">
    <w:abstractNumId w:val="32"/>
  </w:num>
  <w:num w:numId="48" w16cid:durableId="1226185388">
    <w:abstractNumId w:val="18"/>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C04"/>
    <w:rsid w:val="0000073E"/>
    <w:rsid w:val="00006B9C"/>
    <w:rsid w:val="00007B23"/>
    <w:rsid w:val="00013799"/>
    <w:rsid w:val="00015FA1"/>
    <w:rsid w:val="00017E39"/>
    <w:rsid w:val="00025002"/>
    <w:rsid w:val="00030C94"/>
    <w:rsid w:val="0003294F"/>
    <w:rsid w:val="00032BF1"/>
    <w:rsid w:val="000331DA"/>
    <w:rsid w:val="00035DD7"/>
    <w:rsid w:val="00036D8E"/>
    <w:rsid w:val="0004603F"/>
    <w:rsid w:val="000473C0"/>
    <w:rsid w:val="00051530"/>
    <w:rsid w:val="00051C11"/>
    <w:rsid w:val="0007029E"/>
    <w:rsid w:val="00071BB6"/>
    <w:rsid w:val="00084044"/>
    <w:rsid w:val="00095A48"/>
    <w:rsid w:val="00095CE2"/>
    <w:rsid w:val="000A2B42"/>
    <w:rsid w:val="000A4803"/>
    <w:rsid w:val="000A6DC9"/>
    <w:rsid w:val="000B5F2A"/>
    <w:rsid w:val="000C652D"/>
    <w:rsid w:val="000E1E5F"/>
    <w:rsid w:val="000F3C88"/>
    <w:rsid w:val="000F6833"/>
    <w:rsid w:val="00103E43"/>
    <w:rsid w:val="00104B3E"/>
    <w:rsid w:val="00107627"/>
    <w:rsid w:val="00107925"/>
    <w:rsid w:val="00111DF4"/>
    <w:rsid w:val="001333D0"/>
    <w:rsid w:val="001370AA"/>
    <w:rsid w:val="00141841"/>
    <w:rsid w:val="00145706"/>
    <w:rsid w:val="00146D72"/>
    <w:rsid w:val="00155813"/>
    <w:rsid w:val="00156F12"/>
    <w:rsid w:val="00185B62"/>
    <w:rsid w:val="00186338"/>
    <w:rsid w:val="00191DBA"/>
    <w:rsid w:val="00193A30"/>
    <w:rsid w:val="001A1190"/>
    <w:rsid w:val="001A70BF"/>
    <w:rsid w:val="001A77E9"/>
    <w:rsid w:val="001B4D55"/>
    <w:rsid w:val="001C0B4A"/>
    <w:rsid w:val="001D06A0"/>
    <w:rsid w:val="001D2809"/>
    <w:rsid w:val="001F513D"/>
    <w:rsid w:val="001F6720"/>
    <w:rsid w:val="002022C2"/>
    <w:rsid w:val="0024245B"/>
    <w:rsid w:val="0025125F"/>
    <w:rsid w:val="0027093A"/>
    <w:rsid w:val="002727C1"/>
    <w:rsid w:val="0028129C"/>
    <w:rsid w:val="0028758C"/>
    <w:rsid w:val="002A0900"/>
    <w:rsid w:val="002A5FF9"/>
    <w:rsid w:val="002B6B91"/>
    <w:rsid w:val="002B7FA2"/>
    <w:rsid w:val="002E4B39"/>
    <w:rsid w:val="00305EA2"/>
    <w:rsid w:val="00310E31"/>
    <w:rsid w:val="00312288"/>
    <w:rsid w:val="0031319F"/>
    <w:rsid w:val="00317D28"/>
    <w:rsid w:val="00320FF9"/>
    <w:rsid w:val="003235FC"/>
    <w:rsid w:val="003241AB"/>
    <w:rsid w:val="00324A57"/>
    <w:rsid w:val="003406B3"/>
    <w:rsid w:val="00350C9F"/>
    <w:rsid w:val="00376DB8"/>
    <w:rsid w:val="00380BBC"/>
    <w:rsid w:val="0038465C"/>
    <w:rsid w:val="00396866"/>
    <w:rsid w:val="003A5E09"/>
    <w:rsid w:val="003A7AB2"/>
    <w:rsid w:val="003B6AE6"/>
    <w:rsid w:val="003B73E6"/>
    <w:rsid w:val="003C0B7A"/>
    <w:rsid w:val="003E1612"/>
    <w:rsid w:val="003E73B4"/>
    <w:rsid w:val="003F346A"/>
    <w:rsid w:val="003F470E"/>
    <w:rsid w:val="003F5BA7"/>
    <w:rsid w:val="004002ED"/>
    <w:rsid w:val="004017B1"/>
    <w:rsid w:val="00405827"/>
    <w:rsid w:val="00407752"/>
    <w:rsid w:val="004115B2"/>
    <w:rsid w:val="00412388"/>
    <w:rsid w:val="00421F86"/>
    <w:rsid w:val="0042642A"/>
    <w:rsid w:val="004627B8"/>
    <w:rsid w:val="00465764"/>
    <w:rsid w:val="00465B82"/>
    <w:rsid w:val="0046683B"/>
    <w:rsid w:val="00466AAA"/>
    <w:rsid w:val="0047207E"/>
    <w:rsid w:val="00476F23"/>
    <w:rsid w:val="00476FFC"/>
    <w:rsid w:val="00482B47"/>
    <w:rsid w:val="00483479"/>
    <w:rsid w:val="004904B0"/>
    <w:rsid w:val="004A4EBD"/>
    <w:rsid w:val="004C3247"/>
    <w:rsid w:val="004C7C66"/>
    <w:rsid w:val="004D36DD"/>
    <w:rsid w:val="004E24CC"/>
    <w:rsid w:val="004E6FA1"/>
    <w:rsid w:val="004F3953"/>
    <w:rsid w:val="00500F72"/>
    <w:rsid w:val="00502D0B"/>
    <w:rsid w:val="005106C4"/>
    <w:rsid w:val="00517C69"/>
    <w:rsid w:val="00521FD6"/>
    <w:rsid w:val="00524E14"/>
    <w:rsid w:val="00531B6D"/>
    <w:rsid w:val="00532948"/>
    <w:rsid w:val="00533CE6"/>
    <w:rsid w:val="00535055"/>
    <w:rsid w:val="00535579"/>
    <w:rsid w:val="005440E6"/>
    <w:rsid w:val="0058595D"/>
    <w:rsid w:val="00591DC8"/>
    <w:rsid w:val="00593E05"/>
    <w:rsid w:val="0059457B"/>
    <w:rsid w:val="005A523D"/>
    <w:rsid w:val="005B1FFB"/>
    <w:rsid w:val="005B26C4"/>
    <w:rsid w:val="005B41C9"/>
    <w:rsid w:val="005B43ED"/>
    <w:rsid w:val="005C2B22"/>
    <w:rsid w:val="005C7BA4"/>
    <w:rsid w:val="005D3402"/>
    <w:rsid w:val="005D3EF8"/>
    <w:rsid w:val="005D559B"/>
    <w:rsid w:val="005F39DF"/>
    <w:rsid w:val="005F73DF"/>
    <w:rsid w:val="0060282C"/>
    <w:rsid w:val="006164CE"/>
    <w:rsid w:val="00617409"/>
    <w:rsid w:val="00622D81"/>
    <w:rsid w:val="00624BA9"/>
    <w:rsid w:val="00651D38"/>
    <w:rsid w:val="00663B5D"/>
    <w:rsid w:val="0067630E"/>
    <w:rsid w:val="006767E7"/>
    <w:rsid w:val="006768CE"/>
    <w:rsid w:val="006828E0"/>
    <w:rsid w:val="00682AD7"/>
    <w:rsid w:val="00690A94"/>
    <w:rsid w:val="00694C9A"/>
    <w:rsid w:val="006B045C"/>
    <w:rsid w:val="006B5335"/>
    <w:rsid w:val="006C4ED6"/>
    <w:rsid w:val="006D3161"/>
    <w:rsid w:val="006D44B6"/>
    <w:rsid w:val="006D7DF4"/>
    <w:rsid w:val="006E0487"/>
    <w:rsid w:val="006E5F2A"/>
    <w:rsid w:val="006F180E"/>
    <w:rsid w:val="006F2459"/>
    <w:rsid w:val="006F4EF4"/>
    <w:rsid w:val="007016BC"/>
    <w:rsid w:val="00702B15"/>
    <w:rsid w:val="007212BB"/>
    <w:rsid w:val="00741FA5"/>
    <w:rsid w:val="00752F87"/>
    <w:rsid w:val="00755B6C"/>
    <w:rsid w:val="007613D7"/>
    <w:rsid w:val="00766154"/>
    <w:rsid w:val="00776553"/>
    <w:rsid w:val="00791842"/>
    <w:rsid w:val="007918D7"/>
    <w:rsid w:val="007947C3"/>
    <w:rsid w:val="007A0AD5"/>
    <w:rsid w:val="007A1CB5"/>
    <w:rsid w:val="007A55AB"/>
    <w:rsid w:val="007A6BC9"/>
    <w:rsid w:val="007C1772"/>
    <w:rsid w:val="007C647C"/>
    <w:rsid w:val="007D0080"/>
    <w:rsid w:val="007D5E7A"/>
    <w:rsid w:val="007E5142"/>
    <w:rsid w:val="008055A8"/>
    <w:rsid w:val="00834819"/>
    <w:rsid w:val="00834C3F"/>
    <w:rsid w:val="00841314"/>
    <w:rsid w:val="008419E8"/>
    <w:rsid w:val="0085797F"/>
    <w:rsid w:val="00866B2D"/>
    <w:rsid w:val="008733AE"/>
    <w:rsid w:val="008A5671"/>
    <w:rsid w:val="008A7CFD"/>
    <w:rsid w:val="008B0E3B"/>
    <w:rsid w:val="008B59D4"/>
    <w:rsid w:val="008B77A0"/>
    <w:rsid w:val="008C0E83"/>
    <w:rsid w:val="008C4F3E"/>
    <w:rsid w:val="008C76A5"/>
    <w:rsid w:val="008D29D1"/>
    <w:rsid w:val="008E63C6"/>
    <w:rsid w:val="008F33AD"/>
    <w:rsid w:val="008F4512"/>
    <w:rsid w:val="008F6233"/>
    <w:rsid w:val="00900250"/>
    <w:rsid w:val="00901C75"/>
    <w:rsid w:val="0091146C"/>
    <w:rsid w:val="00922EC9"/>
    <w:rsid w:val="00924A0E"/>
    <w:rsid w:val="00926875"/>
    <w:rsid w:val="00931470"/>
    <w:rsid w:val="009368ED"/>
    <w:rsid w:val="00936ED0"/>
    <w:rsid w:val="00941A3A"/>
    <w:rsid w:val="00952E77"/>
    <w:rsid w:val="00963AEB"/>
    <w:rsid w:val="00965819"/>
    <w:rsid w:val="00971972"/>
    <w:rsid w:val="00972D49"/>
    <w:rsid w:val="00973053"/>
    <w:rsid w:val="00974631"/>
    <w:rsid w:val="009777C1"/>
    <w:rsid w:val="009A05BB"/>
    <w:rsid w:val="009B78F4"/>
    <w:rsid w:val="009D0F8D"/>
    <w:rsid w:val="009F5B58"/>
    <w:rsid w:val="009F6461"/>
    <w:rsid w:val="00A0522F"/>
    <w:rsid w:val="00A141C8"/>
    <w:rsid w:val="00A15E93"/>
    <w:rsid w:val="00A21C4B"/>
    <w:rsid w:val="00A32CC7"/>
    <w:rsid w:val="00A40F8A"/>
    <w:rsid w:val="00A51713"/>
    <w:rsid w:val="00A754C9"/>
    <w:rsid w:val="00A76C48"/>
    <w:rsid w:val="00A829EA"/>
    <w:rsid w:val="00A8522B"/>
    <w:rsid w:val="00A90B7E"/>
    <w:rsid w:val="00A9330A"/>
    <w:rsid w:val="00AA0508"/>
    <w:rsid w:val="00AA199E"/>
    <w:rsid w:val="00AA5547"/>
    <w:rsid w:val="00AB3554"/>
    <w:rsid w:val="00AB5184"/>
    <w:rsid w:val="00AB58D8"/>
    <w:rsid w:val="00AC2241"/>
    <w:rsid w:val="00AD4969"/>
    <w:rsid w:val="00AF3262"/>
    <w:rsid w:val="00AF4794"/>
    <w:rsid w:val="00AF63EA"/>
    <w:rsid w:val="00B01439"/>
    <w:rsid w:val="00B151C5"/>
    <w:rsid w:val="00B1533D"/>
    <w:rsid w:val="00B16040"/>
    <w:rsid w:val="00B21352"/>
    <w:rsid w:val="00B21825"/>
    <w:rsid w:val="00B22296"/>
    <w:rsid w:val="00B22755"/>
    <w:rsid w:val="00B30A94"/>
    <w:rsid w:val="00B34B3E"/>
    <w:rsid w:val="00B35467"/>
    <w:rsid w:val="00B5407E"/>
    <w:rsid w:val="00B54CFC"/>
    <w:rsid w:val="00B573FB"/>
    <w:rsid w:val="00B647ED"/>
    <w:rsid w:val="00B72EFF"/>
    <w:rsid w:val="00B87858"/>
    <w:rsid w:val="00B90EC0"/>
    <w:rsid w:val="00B95EA9"/>
    <w:rsid w:val="00BA5AB8"/>
    <w:rsid w:val="00BB1D8E"/>
    <w:rsid w:val="00BC577E"/>
    <w:rsid w:val="00BC63EE"/>
    <w:rsid w:val="00BD2A92"/>
    <w:rsid w:val="00BD4C86"/>
    <w:rsid w:val="00BD4E8A"/>
    <w:rsid w:val="00BE3567"/>
    <w:rsid w:val="00BE3A3A"/>
    <w:rsid w:val="00BE5E3D"/>
    <w:rsid w:val="00BF11F3"/>
    <w:rsid w:val="00C02398"/>
    <w:rsid w:val="00C11E22"/>
    <w:rsid w:val="00C17297"/>
    <w:rsid w:val="00C22DAB"/>
    <w:rsid w:val="00C26F76"/>
    <w:rsid w:val="00C37D77"/>
    <w:rsid w:val="00C42C76"/>
    <w:rsid w:val="00C442AA"/>
    <w:rsid w:val="00C64F53"/>
    <w:rsid w:val="00C74123"/>
    <w:rsid w:val="00C74CEA"/>
    <w:rsid w:val="00C90720"/>
    <w:rsid w:val="00CA08EA"/>
    <w:rsid w:val="00CA3B6C"/>
    <w:rsid w:val="00CA3DD9"/>
    <w:rsid w:val="00CA5718"/>
    <w:rsid w:val="00CB4CC1"/>
    <w:rsid w:val="00CB6FB5"/>
    <w:rsid w:val="00CC0C3D"/>
    <w:rsid w:val="00CD2B9D"/>
    <w:rsid w:val="00CE0A44"/>
    <w:rsid w:val="00CF228C"/>
    <w:rsid w:val="00CF5D66"/>
    <w:rsid w:val="00D0022D"/>
    <w:rsid w:val="00D17F36"/>
    <w:rsid w:val="00D254BD"/>
    <w:rsid w:val="00D3258D"/>
    <w:rsid w:val="00D3325E"/>
    <w:rsid w:val="00D47CB1"/>
    <w:rsid w:val="00D54855"/>
    <w:rsid w:val="00D62451"/>
    <w:rsid w:val="00D64EEC"/>
    <w:rsid w:val="00D70028"/>
    <w:rsid w:val="00D7091F"/>
    <w:rsid w:val="00D77F29"/>
    <w:rsid w:val="00D821D6"/>
    <w:rsid w:val="00D82B98"/>
    <w:rsid w:val="00D918BC"/>
    <w:rsid w:val="00D9619F"/>
    <w:rsid w:val="00D9758A"/>
    <w:rsid w:val="00DA5FFA"/>
    <w:rsid w:val="00DA61C1"/>
    <w:rsid w:val="00DD0C64"/>
    <w:rsid w:val="00DD1916"/>
    <w:rsid w:val="00DD28B9"/>
    <w:rsid w:val="00DD462D"/>
    <w:rsid w:val="00DE0326"/>
    <w:rsid w:val="00DE0C70"/>
    <w:rsid w:val="00DE1561"/>
    <w:rsid w:val="00DE2172"/>
    <w:rsid w:val="00DE360F"/>
    <w:rsid w:val="00DF0F49"/>
    <w:rsid w:val="00DF1010"/>
    <w:rsid w:val="00DF3A75"/>
    <w:rsid w:val="00DF5467"/>
    <w:rsid w:val="00E0013C"/>
    <w:rsid w:val="00E003B4"/>
    <w:rsid w:val="00E04823"/>
    <w:rsid w:val="00E15BC1"/>
    <w:rsid w:val="00E33F37"/>
    <w:rsid w:val="00E409D0"/>
    <w:rsid w:val="00E409E6"/>
    <w:rsid w:val="00E423CA"/>
    <w:rsid w:val="00E45514"/>
    <w:rsid w:val="00E5712D"/>
    <w:rsid w:val="00E615B7"/>
    <w:rsid w:val="00E65D0C"/>
    <w:rsid w:val="00E670FD"/>
    <w:rsid w:val="00E67B91"/>
    <w:rsid w:val="00E77C04"/>
    <w:rsid w:val="00E82A64"/>
    <w:rsid w:val="00E94646"/>
    <w:rsid w:val="00E96FE9"/>
    <w:rsid w:val="00EA1D5D"/>
    <w:rsid w:val="00EA1DD6"/>
    <w:rsid w:val="00EA672D"/>
    <w:rsid w:val="00EB699C"/>
    <w:rsid w:val="00EC47BB"/>
    <w:rsid w:val="00ED0502"/>
    <w:rsid w:val="00EE7387"/>
    <w:rsid w:val="00EF2F7B"/>
    <w:rsid w:val="00F00125"/>
    <w:rsid w:val="00F00C51"/>
    <w:rsid w:val="00F018A0"/>
    <w:rsid w:val="00F04222"/>
    <w:rsid w:val="00F05C9C"/>
    <w:rsid w:val="00F16D43"/>
    <w:rsid w:val="00F170EC"/>
    <w:rsid w:val="00F254EC"/>
    <w:rsid w:val="00F3606E"/>
    <w:rsid w:val="00F52321"/>
    <w:rsid w:val="00F65E14"/>
    <w:rsid w:val="00F71C07"/>
    <w:rsid w:val="00F73840"/>
    <w:rsid w:val="00F81BCD"/>
    <w:rsid w:val="00F83D73"/>
    <w:rsid w:val="00F8457F"/>
    <w:rsid w:val="00F848B3"/>
    <w:rsid w:val="00F91BA9"/>
    <w:rsid w:val="00FA3F42"/>
    <w:rsid w:val="00FB0009"/>
    <w:rsid w:val="00FB35B7"/>
    <w:rsid w:val="00FB3C53"/>
    <w:rsid w:val="00FB3EBE"/>
    <w:rsid w:val="00FB6C1D"/>
    <w:rsid w:val="00FC64F8"/>
    <w:rsid w:val="00FD4788"/>
    <w:rsid w:val="00FD5A62"/>
    <w:rsid w:val="00FD667D"/>
    <w:rsid w:val="00FD7ACB"/>
    <w:rsid w:val="00FE1FE5"/>
    <w:rsid w:val="00FF4E4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1AF20"/>
  <w15:chartTrackingRefBased/>
  <w15:docId w15:val="{55C49D7A-904C-4E5F-8698-388A25F8E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466AAA"/>
  </w:style>
  <w:style w:type="paragraph" w:styleId="Cmsor1">
    <w:name w:val="heading 1"/>
    <w:basedOn w:val="Norml"/>
    <w:next w:val="Norml"/>
    <w:link w:val="Cmsor1Char"/>
    <w:uiPriority w:val="99"/>
    <w:qFormat/>
    <w:rsid w:val="00E77C04"/>
    <w:pPr>
      <w:keepNext/>
      <w:spacing w:after="0" w:line="240" w:lineRule="auto"/>
      <w:jc w:val="both"/>
      <w:outlineLvl w:val="0"/>
    </w:pPr>
    <w:rPr>
      <w:rFonts w:ascii="Times New Roman" w:eastAsia="Times New Roman" w:hAnsi="Times New Roman" w:cs="Times New Roman"/>
      <w:b/>
      <w:bCs/>
      <w:i/>
      <w:iCs/>
      <w:sz w:val="24"/>
      <w:szCs w:val="24"/>
      <w:u w:val="single"/>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9"/>
    <w:rsid w:val="00E77C04"/>
    <w:rPr>
      <w:rFonts w:ascii="Times New Roman" w:eastAsia="Times New Roman" w:hAnsi="Times New Roman" w:cs="Times New Roman"/>
      <w:b/>
      <w:bCs/>
      <w:i/>
      <w:iCs/>
      <w:sz w:val="24"/>
      <w:szCs w:val="24"/>
      <w:u w:val="single"/>
      <w:lang w:eastAsia="hu-HU"/>
    </w:rPr>
  </w:style>
  <w:style w:type="paragraph" w:styleId="Listaszerbekezds">
    <w:name w:val="List Paragraph"/>
    <w:aliases w:val="NKE pontok,Dot pt,List Paragraph Char Char Char,Indicator Text,Numbered Para 1,List Paragraph à moi,ÁKK Listaszerű bekezdés,List Paragraph,lista_2,Számozott lista 1,Welt L Char,Welt L,Bullet List,FooterText,numbered,列出段落,列出段落1"/>
    <w:basedOn w:val="Norml"/>
    <w:link w:val="ListaszerbekezdsChar"/>
    <w:uiPriority w:val="34"/>
    <w:qFormat/>
    <w:rsid w:val="00E77C04"/>
    <w:pPr>
      <w:ind w:left="720"/>
      <w:contextualSpacing/>
    </w:pPr>
  </w:style>
  <w:style w:type="paragraph" w:styleId="lfej">
    <w:name w:val="header"/>
    <w:aliases w:val="Char, Char,Header Char1,Élőfej Char Char,Char Char Char Char,Élőfej Char Char1 Char,Char Char Char1 Char,Char Char Char1,Header Char Char,Char Char Char1 Char Char1,Char Char Char1 Char Char Char,Header Char,Char Char Char1 Char Char Char Char"/>
    <w:basedOn w:val="Norml"/>
    <w:link w:val="lfejChar"/>
    <w:uiPriority w:val="99"/>
    <w:unhideWhenUsed/>
    <w:rsid w:val="00E77C04"/>
    <w:pPr>
      <w:tabs>
        <w:tab w:val="center" w:pos="4536"/>
        <w:tab w:val="right" w:pos="9072"/>
      </w:tabs>
      <w:spacing w:after="0" w:line="240" w:lineRule="auto"/>
    </w:pPr>
  </w:style>
  <w:style w:type="character" w:customStyle="1" w:styleId="lfejChar">
    <w:name w:val="Élőfej Char"/>
    <w:aliases w:val="Char Char, Char Char,Header Char1 Char,Élőfej Char Char Char,Char Char Char Char Char,Élőfej Char Char1 Char Char,Char Char Char1 Char Char,Char Char Char1 Char1,Header Char Char Char,Char Char Char1 Char Char1 Char,Header Char Char1"/>
    <w:basedOn w:val="Bekezdsalapbettpusa"/>
    <w:link w:val="lfej"/>
    <w:uiPriority w:val="99"/>
    <w:rsid w:val="00E77C04"/>
  </w:style>
  <w:style w:type="paragraph" w:styleId="llb">
    <w:name w:val="footer"/>
    <w:basedOn w:val="Norml"/>
    <w:link w:val="llbChar"/>
    <w:uiPriority w:val="99"/>
    <w:unhideWhenUsed/>
    <w:rsid w:val="00E77C04"/>
    <w:pPr>
      <w:tabs>
        <w:tab w:val="center" w:pos="4536"/>
        <w:tab w:val="right" w:pos="9072"/>
      </w:tabs>
      <w:spacing w:after="0" w:line="240" w:lineRule="auto"/>
    </w:pPr>
  </w:style>
  <w:style w:type="character" w:customStyle="1" w:styleId="llbChar">
    <w:name w:val="Élőláb Char"/>
    <w:basedOn w:val="Bekezdsalapbettpusa"/>
    <w:link w:val="llb"/>
    <w:uiPriority w:val="99"/>
    <w:rsid w:val="00E77C04"/>
  </w:style>
  <w:style w:type="character" w:customStyle="1" w:styleId="ListaszerbekezdsChar">
    <w:name w:val="Listaszerű bekezdés Char"/>
    <w:aliases w:val="NKE pontok Char,Dot pt Char,List Paragraph Char Char Char Char,Indicator Text Char,Numbered Para 1 Char,List Paragraph à moi Char,ÁKK Listaszerű bekezdés Char,List Paragraph Char,lista_2 Char,Számozott lista 1 Char,Welt L Char1"/>
    <w:link w:val="Listaszerbekezds"/>
    <w:uiPriority w:val="99"/>
    <w:qFormat/>
    <w:rsid w:val="00E77C04"/>
  </w:style>
  <w:style w:type="paragraph" w:styleId="Lbjegyzetszveg">
    <w:name w:val="footnote text"/>
    <w:aliases w:val="Lábjegyzet-szöveg,Lábjegyzetszöveg Char Char Char Char Char,Lábjegyzetszöveg Char Char Char Char Char Char Char Char,Lábjegyzetszöveg Char Char Char Char Char Char Char Char Char,Lábjegyzetszöveg Char Char Char Char Char Char Char"/>
    <w:basedOn w:val="Norml"/>
    <w:link w:val="LbjegyzetszvegChar"/>
    <w:uiPriority w:val="99"/>
    <w:unhideWhenUsed/>
    <w:rsid w:val="00682AD7"/>
    <w:pPr>
      <w:spacing w:after="0" w:line="240" w:lineRule="auto"/>
    </w:pPr>
    <w:rPr>
      <w:sz w:val="20"/>
      <w:szCs w:val="20"/>
    </w:rPr>
  </w:style>
  <w:style w:type="character" w:customStyle="1" w:styleId="LbjegyzetszvegChar">
    <w:name w:val="Lábjegyzetszöveg Char"/>
    <w:aliases w:val="Lábjegyzet-szöveg Char,Lábjegyzetszöveg Char Char Char Char Char Char,Lábjegyzetszöveg Char Char Char Char Char Char Char Char Char1,Lábjegyzetszöveg Char Char Char Char Char Char Char Char Char Char"/>
    <w:basedOn w:val="Bekezdsalapbettpusa"/>
    <w:link w:val="Lbjegyzetszveg"/>
    <w:uiPriority w:val="99"/>
    <w:rsid w:val="00682AD7"/>
    <w:rPr>
      <w:sz w:val="20"/>
      <w:szCs w:val="20"/>
    </w:rPr>
  </w:style>
  <w:style w:type="character" w:styleId="Lbjegyzet-hivatkozs">
    <w:name w:val="footnote reference"/>
    <w:basedOn w:val="Bekezdsalapbettpusa"/>
    <w:uiPriority w:val="99"/>
    <w:unhideWhenUsed/>
    <w:rsid w:val="00682AD7"/>
    <w:rPr>
      <w:vertAlign w:val="superscript"/>
    </w:rPr>
  </w:style>
  <w:style w:type="character" w:styleId="Kiemels">
    <w:name w:val="Emphasis"/>
    <w:basedOn w:val="Bekezdsalapbettpusa"/>
    <w:uiPriority w:val="20"/>
    <w:qFormat/>
    <w:rsid w:val="00682AD7"/>
    <w:rPr>
      <w:i/>
      <w:iCs/>
    </w:rPr>
  </w:style>
  <w:style w:type="character" w:customStyle="1" w:styleId="apple-converted-space">
    <w:name w:val="apple-converted-space"/>
    <w:basedOn w:val="Bekezdsalapbettpusa"/>
    <w:rsid w:val="00682AD7"/>
  </w:style>
  <w:style w:type="character" w:styleId="Hiperhivatkozs">
    <w:name w:val="Hyperlink"/>
    <w:basedOn w:val="Bekezdsalapbettpusa"/>
    <w:uiPriority w:val="99"/>
    <w:unhideWhenUsed/>
    <w:rsid w:val="006F2459"/>
    <w:rPr>
      <w:color w:val="0563C1" w:themeColor="hyperlink"/>
      <w:u w:val="single"/>
    </w:rPr>
  </w:style>
  <w:style w:type="character" w:customStyle="1" w:styleId="DefaultChar">
    <w:name w:val="Default Char"/>
    <w:basedOn w:val="Bekezdsalapbettpusa"/>
    <w:link w:val="Default"/>
    <w:uiPriority w:val="99"/>
    <w:locked/>
    <w:rsid w:val="00E94646"/>
    <w:rPr>
      <w:rFonts w:ascii="Times New Roman" w:eastAsia="Times New Roman" w:hAnsi="Times New Roman"/>
      <w:color w:val="000000"/>
      <w:sz w:val="24"/>
      <w:szCs w:val="24"/>
    </w:rPr>
  </w:style>
  <w:style w:type="paragraph" w:customStyle="1" w:styleId="Default">
    <w:name w:val="Default"/>
    <w:link w:val="DefaultChar"/>
    <w:uiPriority w:val="99"/>
    <w:rsid w:val="00E94646"/>
    <w:pPr>
      <w:widowControl w:val="0"/>
      <w:autoSpaceDE w:val="0"/>
      <w:autoSpaceDN w:val="0"/>
      <w:adjustRightInd w:val="0"/>
      <w:spacing w:after="0" w:line="240" w:lineRule="auto"/>
    </w:pPr>
    <w:rPr>
      <w:rFonts w:ascii="Times New Roman" w:eastAsia="Times New Roman" w:hAnsi="Times New Roman"/>
      <w:color w:val="000000"/>
      <w:sz w:val="24"/>
      <w:szCs w:val="24"/>
    </w:rPr>
  </w:style>
  <w:style w:type="paragraph" w:styleId="HTML-kntformzott">
    <w:name w:val="HTML Preformatted"/>
    <w:basedOn w:val="Norml"/>
    <w:link w:val="HTML-kntformzottChar"/>
    <w:unhideWhenUsed/>
    <w:qFormat/>
    <w:rsid w:val="00690A94"/>
    <w:pPr>
      <w:spacing w:after="0" w:line="240" w:lineRule="auto"/>
    </w:pPr>
    <w:rPr>
      <w:rFonts w:ascii="Consolas" w:hAnsi="Consolas"/>
      <w:sz w:val="20"/>
      <w:szCs w:val="20"/>
    </w:rPr>
  </w:style>
  <w:style w:type="character" w:customStyle="1" w:styleId="HTML-kntformzottChar">
    <w:name w:val="HTML-ként formázott Char"/>
    <w:basedOn w:val="Bekezdsalapbettpusa"/>
    <w:link w:val="HTML-kntformzott"/>
    <w:qFormat/>
    <w:rsid w:val="00690A94"/>
    <w:rPr>
      <w:rFonts w:ascii="Consolas" w:hAnsi="Consolas"/>
      <w:sz w:val="20"/>
      <w:szCs w:val="20"/>
    </w:rPr>
  </w:style>
  <w:style w:type="paragraph" w:styleId="Buborkszveg">
    <w:name w:val="Balloon Text"/>
    <w:basedOn w:val="Norml"/>
    <w:link w:val="BuborkszvegChar"/>
    <w:uiPriority w:val="99"/>
    <w:semiHidden/>
    <w:unhideWhenUsed/>
    <w:rsid w:val="008055A8"/>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8055A8"/>
    <w:rPr>
      <w:rFonts w:ascii="Segoe UI" w:hAnsi="Segoe UI" w:cs="Segoe UI"/>
      <w:sz w:val="18"/>
      <w:szCs w:val="18"/>
    </w:rPr>
  </w:style>
  <w:style w:type="character" w:styleId="Jegyzethivatkozs">
    <w:name w:val="annotation reference"/>
    <w:basedOn w:val="Bekezdsalapbettpusa"/>
    <w:uiPriority w:val="99"/>
    <w:unhideWhenUsed/>
    <w:rsid w:val="002A5FF9"/>
    <w:rPr>
      <w:sz w:val="16"/>
      <w:szCs w:val="16"/>
    </w:rPr>
  </w:style>
  <w:style w:type="paragraph" w:styleId="Jegyzetszveg">
    <w:name w:val="annotation text"/>
    <w:basedOn w:val="Norml"/>
    <w:link w:val="JegyzetszvegChar"/>
    <w:uiPriority w:val="99"/>
    <w:unhideWhenUsed/>
    <w:rsid w:val="002A5FF9"/>
    <w:pPr>
      <w:spacing w:line="240" w:lineRule="auto"/>
    </w:pPr>
    <w:rPr>
      <w:sz w:val="20"/>
      <w:szCs w:val="20"/>
    </w:rPr>
  </w:style>
  <w:style w:type="character" w:customStyle="1" w:styleId="JegyzetszvegChar">
    <w:name w:val="Jegyzetszöveg Char"/>
    <w:basedOn w:val="Bekezdsalapbettpusa"/>
    <w:link w:val="Jegyzetszveg"/>
    <w:uiPriority w:val="99"/>
    <w:rsid w:val="002A5FF9"/>
    <w:rPr>
      <w:sz w:val="20"/>
      <w:szCs w:val="20"/>
    </w:rPr>
  </w:style>
  <w:style w:type="paragraph" w:styleId="Megjegyzstrgya">
    <w:name w:val="annotation subject"/>
    <w:basedOn w:val="Jegyzetszveg"/>
    <w:next w:val="Jegyzetszveg"/>
    <w:link w:val="MegjegyzstrgyaChar"/>
    <w:uiPriority w:val="99"/>
    <w:semiHidden/>
    <w:unhideWhenUsed/>
    <w:rsid w:val="002A5FF9"/>
    <w:rPr>
      <w:b/>
      <w:bCs/>
    </w:rPr>
  </w:style>
  <w:style w:type="character" w:customStyle="1" w:styleId="MegjegyzstrgyaChar">
    <w:name w:val="Megjegyzés tárgya Char"/>
    <w:basedOn w:val="JegyzetszvegChar"/>
    <w:link w:val="Megjegyzstrgya"/>
    <w:uiPriority w:val="99"/>
    <w:semiHidden/>
    <w:rsid w:val="002A5FF9"/>
    <w:rPr>
      <w:b/>
      <w:bCs/>
      <w:sz w:val="20"/>
      <w:szCs w:val="20"/>
    </w:rPr>
  </w:style>
  <w:style w:type="paragraph" w:styleId="Vltozat">
    <w:name w:val="Revision"/>
    <w:hidden/>
    <w:uiPriority w:val="99"/>
    <w:semiHidden/>
    <w:rsid w:val="00C11E22"/>
    <w:pPr>
      <w:spacing w:after="0" w:line="240" w:lineRule="auto"/>
    </w:pPr>
  </w:style>
  <w:style w:type="character" w:styleId="Mrltotthiperhivatkozs">
    <w:name w:val="FollowedHyperlink"/>
    <w:basedOn w:val="Bekezdsalapbettpusa"/>
    <w:uiPriority w:val="99"/>
    <w:semiHidden/>
    <w:unhideWhenUsed/>
    <w:rsid w:val="00107925"/>
    <w:rPr>
      <w:color w:val="954F72" w:themeColor="followedHyperlink"/>
      <w:u w:val="single"/>
    </w:rPr>
  </w:style>
  <w:style w:type="character" w:customStyle="1" w:styleId="linename">
    <w:name w:val="line_name"/>
    <w:basedOn w:val="Bekezdsalapbettpusa"/>
    <w:rsid w:val="00F73840"/>
  </w:style>
  <w:style w:type="table" w:styleId="Rcsostblzat">
    <w:name w:val="Table Grid"/>
    <w:basedOn w:val="Normltblzat"/>
    <w:uiPriority w:val="39"/>
    <w:rsid w:val="00911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1">
    <w:name w:val="Rácsos táblázat1"/>
    <w:basedOn w:val="Normltblzat"/>
    <w:next w:val="Rcsostblzat"/>
    <w:uiPriority w:val="59"/>
    <w:rsid w:val="0091146C"/>
    <w:pPr>
      <w:spacing w:after="0" w:line="240" w:lineRule="auto"/>
    </w:pPr>
    <w:rPr>
      <w:rFonts w:ascii="Times New Roman" w:eastAsia="Times New Roman" w:hAnsi="Times New Roman" w:cs="Times New Roman"/>
      <w:sz w:val="20"/>
      <w:szCs w:val="20"/>
      <w:lang w:eastAsia="hu-H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iyi">
    <w:name w:val="viiyi"/>
    <w:basedOn w:val="Bekezdsalapbettpusa"/>
    <w:qFormat/>
    <w:rsid w:val="004D36DD"/>
  </w:style>
  <w:style w:type="paragraph" w:customStyle="1" w:styleId="TableParagraph">
    <w:name w:val="Table Paragraph"/>
    <w:basedOn w:val="Norml"/>
    <w:qFormat/>
    <w:rsid w:val="004D36DD"/>
    <w:pPr>
      <w:spacing w:after="0" w:line="240" w:lineRule="auto"/>
      <w:ind w:left="110"/>
    </w:pPr>
    <w:rPr>
      <w:rFonts w:ascii="Times New Roman" w:eastAsia="Times New Roman" w:hAnsi="Times New Roman" w:cs="Times New Roman"/>
      <w:lang w:eastAsia="hu-HU" w:bidi="hu-HU"/>
    </w:rPr>
  </w:style>
  <w:style w:type="paragraph" w:styleId="Nincstrkz">
    <w:name w:val="No Spacing"/>
    <w:uiPriority w:val="1"/>
    <w:qFormat/>
    <w:rsid w:val="004D36DD"/>
    <w:pPr>
      <w:spacing w:after="0" w:line="240" w:lineRule="auto"/>
    </w:pPr>
  </w:style>
  <w:style w:type="paragraph" w:styleId="Szvegtrzs">
    <w:name w:val="Body Text"/>
    <w:basedOn w:val="Norml"/>
    <w:link w:val="SzvegtrzsChar"/>
    <w:uiPriority w:val="99"/>
    <w:rsid w:val="00BE3567"/>
    <w:pPr>
      <w:spacing w:after="0" w:line="240" w:lineRule="auto"/>
      <w:jc w:val="both"/>
    </w:pPr>
    <w:rPr>
      <w:rFonts w:ascii="Times New Roman" w:eastAsia="Times New Roman" w:hAnsi="Times New Roman" w:cs="Times New Roman"/>
      <w:sz w:val="24"/>
      <w:szCs w:val="20"/>
      <w:lang w:eastAsia="hu-HU"/>
    </w:rPr>
  </w:style>
  <w:style w:type="character" w:customStyle="1" w:styleId="SzvegtrzsChar">
    <w:name w:val="Szövegtörzs Char"/>
    <w:basedOn w:val="Bekezdsalapbettpusa"/>
    <w:link w:val="Szvegtrzs"/>
    <w:uiPriority w:val="99"/>
    <w:rsid w:val="00BE3567"/>
    <w:rPr>
      <w:rFonts w:ascii="Times New Roman" w:eastAsia="Times New Roman" w:hAnsi="Times New Roman" w:cs="Times New Roman"/>
      <w:sz w:val="24"/>
      <w:szCs w:val="20"/>
      <w:lang w:eastAsia="hu-HU"/>
    </w:rPr>
  </w:style>
  <w:style w:type="paragraph" w:customStyle="1" w:styleId="Stlus11ptFlkvrKzprezrt">
    <w:name w:val="Stílus 11 pt Félkövér Középre zárt"/>
    <w:basedOn w:val="Norml"/>
    <w:uiPriority w:val="99"/>
    <w:rsid w:val="00F65E14"/>
    <w:pPr>
      <w:spacing w:after="0" w:line="240" w:lineRule="auto"/>
      <w:jc w:val="both"/>
    </w:pPr>
    <w:rPr>
      <w:rFonts w:ascii="Times New Roman" w:eastAsia="Times New Roman" w:hAnsi="Times New Roman" w:cs="Times New Roman"/>
      <w:b/>
      <w:bCs/>
      <w:sz w:val="24"/>
      <w:szCs w:val="20"/>
      <w:lang w:eastAsia="hu-HU"/>
    </w:rPr>
  </w:style>
  <w:style w:type="character" w:styleId="Kiemels2">
    <w:name w:val="Strong"/>
    <w:basedOn w:val="Bekezdsalapbettpusa"/>
    <w:uiPriority w:val="99"/>
    <w:qFormat/>
    <w:rsid w:val="00F65E14"/>
    <w:rPr>
      <w:b/>
      <w:bCs/>
    </w:rPr>
  </w:style>
  <w:style w:type="paragraph" w:styleId="NormlWeb">
    <w:name w:val="Normal (Web)"/>
    <w:basedOn w:val="Norml"/>
    <w:rsid w:val="00CF228C"/>
    <w:pPr>
      <w:spacing w:before="100" w:beforeAutospacing="1" w:after="100" w:afterAutospacing="1" w:line="240" w:lineRule="auto"/>
    </w:pPr>
    <w:rPr>
      <w:rFonts w:ascii="Times New Roman" w:eastAsia="Times New Roman" w:hAnsi="Times New Roman" w:cs="Times New Roman"/>
      <w:sz w:val="24"/>
      <w:szCs w:val="24"/>
      <w:lang w:eastAsia="hu-HU"/>
    </w:rPr>
  </w:style>
  <w:style w:type="paragraph" w:customStyle="1" w:styleId="xmsonormal">
    <w:name w:val="x_msonormal"/>
    <w:basedOn w:val="Norml"/>
    <w:rsid w:val="00A76C48"/>
    <w:pPr>
      <w:spacing w:before="100" w:beforeAutospacing="1" w:after="100" w:afterAutospacing="1" w:line="240" w:lineRule="auto"/>
    </w:pPr>
    <w:rPr>
      <w:rFonts w:ascii="Times New Roman" w:eastAsia="Times New Roman" w:hAnsi="Times New Roman" w:cs="Times New Roman"/>
      <w:sz w:val="24"/>
      <w:szCs w:val="24"/>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21896">
      <w:bodyDiv w:val="1"/>
      <w:marLeft w:val="0"/>
      <w:marRight w:val="0"/>
      <w:marTop w:val="0"/>
      <w:marBottom w:val="0"/>
      <w:divBdr>
        <w:top w:val="none" w:sz="0" w:space="0" w:color="auto"/>
        <w:left w:val="none" w:sz="0" w:space="0" w:color="auto"/>
        <w:bottom w:val="none" w:sz="0" w:space="0" w:color="auto"/>
        <w:right w:val="none" w:sz="0" w:space="0" w:color="auto"/>
      </w:divBdr>
    </w:div>
    <w:div w:id="365057410">
      <w:bodyDiv w:val="1"/>
      <w:marLeft w:val="0"/>
      <w:marRight w:val="0"/>
      <w:marTop w:val="0"/>
      <w:marBottom w:val="0"/>
      <w:divBdr>
        <w:top w:val="none" w:sz="0" w:space="0" w:color="auto"/>
        <w:left w:val="none" w:sz="0" w:space="0" w:color="auto"/>
        <w:bottom w:val="none" w:sz="0" w:space="0" w:color="auto"/>
        <w:right w:val="none" w:sz="0" w:space="0" w:color="auto"/>
      </w:divBdr>
    </w:div>
    <w:div w:id="374669433">
      <w:bodyDiv w:val="1"/>
      <w:marLeft w:val="0"/>
      <w:marRight w:val="0"/>
      <w:marTop w:val="0"/>
      <w:marBottom w:val="0"/>
      <w:divBdr>
        <w:top w:val="none" w:sz="0" w:space="0" w:color="auto"/>
        <w:left w:val="none" w:sz="0" w:space="0" w:color="auto"/>
        <w:bottom w:val="none" w:sz="0" w:space="0" w:color="auto"/>
        <w:right w:val="none" w:sz="0" w:space="0" w:color="auto"/>
      </w:divBdr>
    </w:div>
    <w:div w:id="494610363">
      <w:bodyDiv w:val="1"/>
      <w:marLeft w:val="0"/>
      <w:marRight w:val="0"/>
      <w:marTop w:val="0"/>
      <w:marBottom w:val="0"/>
      <w:divBdr>
        <w:top w:val="none" w:sz="0" w:space="0" w:color="auto"/>
        <w:left w:val="none" w:sz="0" w:space="0" w:color="auto"/>
        <w:bottom w:val="none" w:sz="0" w:space="0" w:color="auto"/>
        <w:right w:val="none" w:sz="0" w:space="0" w:color="auto"/>
      </w:divBdr>
    </w:div>
    <w:div w:id="524713189">
      <w:bodyDiv w:val="1"/>
      <w:marLeft w:val="0"/>
      <w:marRight w:val="0"/>
      <w:marTop w:val="0"/>
      <w:marBottom w:val="0"/>
      <w:divBdr>
        <w:top w:val="none" w:sz="0" w:space="0" w:color="auto"/>
        <w:left w:val="none" w:sz="0" w:space="0" w:color="auto"/>
        <w:bottom w:val="none" w:sz="0" w:space="0" w:color="auto"/>
        <w:right w:val="none" w:sz="0" w:space="0" w:color="auto"/>
      </w:divBdr>
    </w:div>
    <w:div w:id="649527512">
      <w:bodyDiv w:val="1"/>
      <w:marLeft w:val="0"/>
      <w:marRight w:val="0"/>
      <w:marTop w:val="0"/>
      <w:marBottom w:val="0"/>
      <w:divBdr>
        <w:top w:val="none" w:sz="0" w:space="0" w:color="auto"/>
        <w:left w:val="none" w:sz="0" w:space="0" w:color="auto"/>
        <w:bottom w:val="none" w:sz="0" w:space="0" w:color="auto"/>
        <w:right w:val="none" w:sz="0" w:space="0" w:color="auto"/>
      </w:divBdr>
    </w:div>
    <w:div w:id="738095423">
      <w:bodyDiv w:val="1"/>
      <w:marLeft w:val="0"/>
      <w:marRight w:val="0"/>
      <w:marTop w:val="0"/>
      <w:marBottom w:val="0"/>
      <w:divBdr>
        <w:top w:val="none" w:sz="0" w:space="0" w:color="auto"/>
        <w:left w:val="none" w:sz="0" w:space="0" w:color="auto"/>
        <w:bottom w:val="none" w:sz="0" w:space="0" w:color="auto"/>
        <w:right w:val="none" w:sz="0" w:space="0" w:color="auto"/>
      </w:divBdr>
    </w:div>
    <w:div w:id="915477932">
      <w:bodyDiv w:val="1"/>
      <w:marLeft w:val="0"/>
      <w:marRight w:val="0"/>
      <w:marTop w:val="0"/>
      <w:marBottom w:val="0"/>
      <w:divBdr>
        <w:top w:val="none" w:sz="0" w:space="0" w:color="auto"/>
        <w:left w:val="none" w:sz="0" w:space="0" w:color="auto"/>
        <w:bottom w:val="none" w:sz="0" w:space="0" w:color="auto"/>
        <w:right w:val="none" w:sz="0" w:space="0" w:color="auto"/>
      </w:divBdr>
    </w:div>
    <w:div w:id="1327593212">
      <w:bodyDiv w:val="1"/>
      <w:marLeft w:val="0"/>
      <w:marRight w:val="0"/>
      <w:marTop w:val="0"/>
      <w:marBottom w:val="0"/>
      <w:divBdr>
        <w:top w:val="none" w:sz="0" w:space="0" w:color="auto"/>
        <w:left w:val="none" w:sz="0" w:space="0" w:color="auto"/>
        <w:bottom w:val="none" w:sz="0" w:space="0" w:color="auto"/>
        <w:right w:val="none" w:sz="0" w:space="0" w:color="auto"/>
      </w:divBdr>
    </w:div>
    <w:div w:id="1355766207">
      <w:bodyDiv w:val="1"/>
      <w:marLeft w:val="0"/>
      <w:marRight w:val="0"/>
      <w:marTop w:val="0"/>
      <w:marBottom w:val="0"/>
      <w:divBdr>
        <w:top w:val="none" w:sz="0" w:space="0" w:color="auto"/>
        <w:left w:val="none" w:sz="0" w:space="0" w:color="auto"/>
        <w:bottom w:val="none" w:sz="0" w:space="0" w:color="auto"/>
        <w:right w:val="none" w:sz="0" w:space="0" w:color="auto"/>
      </w:divBdr>
    </w:div>
    <w:div w:id="1412510522">
      <w:bodyDiv w:val="1"/>
      <w:marLeft w:val="0"/>
      <w:marRight w:val="0"/>
      <w:marTop w:val="0"/>
      <w:marBottom w:val="0"/>
      <w:divBdr>
        <w:top w:val="none" w:sz="0" w:space="0" w:color="auto"/>
        <w:left w:val="none" w:sz="0" w:space="0" w:color="auto"/>
        <w:bottom w:val="none" w:sz="0" w:space="0" w:color="auto"/>
        <w:right w:val="none" w:sz="0" w:space="0" w:color="auto"/>
      </w:divBdr>
    </w:div>
    <w:div w:id="1475953124">
      <w:bodyDiv w:val="1"/>
      <w:marLeft w:val="0"/>
      <w:marRight w:val="0"/>
      <w:marTop w:val="0"/>
      <w:marBottom w:val="0"/>
      <w:divBdr>
        <w:top w:val="none" w:sz="0" w:space="0" w:color="auto"/>
        <w:left w:val="none" w:sz="0" w:space="0" w:color="auto"/>
        <w:bottom w:val="none" w:sz="0" w:space="0" w:color="auto"/>
        <w:right w:val="none" w:sz="0" w:space="0" w:color="auto"/>
      </w:divBdr>
    </w:div>
    <w:div w:id="1513690660">
      <w:bodyDiv w:val="1"/>
      <w:marLeft w:val="0"/>
      <w:marRight w:val="0"/>
      <w:marTop w:val="0"/>
      <w:marBottom w:val="0"/>
      <w:divBdr>
        <w:top w:val="none" w:sz="0" w:space="0" w:color="auto"/>
        <w:left w:val="none" w:sz="0" w:space="0" w:color="auto"/>
        <w:bottom w:val="none" w:sz="0" w:space="0" w:color="auto"/>
        <w:right w:val="none" w:sz="0" w:space="0" w:color="auto"/>
      </w:divBdr>
    </w:div>
    <w:div w:id="1858690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pa.niif.hu/02300/02334/00048/pdf/EPA02334_Fundamentum_2012_02_045-049.pdf" TargetMode="External"/><Relationship Id="rId18" Type="http://schemas.openxmlformats.org/officeDocument/2006/relationships/hyperlink" Target="http://epa.niif.hu/02300/02334/00048/pdf/EPA02334_Fundamentum_2012_02_045-049.pdf" TargetMode="External"/><Relationship Id="rId26" Type="http://schemas.openxmlformats.org/officeDocument/2006/relationships/hyperlink" Target="http://ias.jak.ppke.hu/hir/ias/20181sz/03_ChristianL_IAS_2018_1.pdf" TargetMode="External"/><Relationship Id="rId39" Type="http://schemas.openxmlformats.org/officeDocument/2006/relationships/hyperlink" Target="https://m2.mtmt.hu/api/publication/2848152" TargetMode="External"/><Relationship Id="rId21" Type="http://schemas.openxmlformats.org/officeDocument/2006/relationships/hyperlink" Target="http://ias.jak.ppke.hu/hir/ias/20181sz/03_ChristianL_IAS_2018_1.pdf" TargetMode="External"/><Relationship Id="rId34" Type="http://schemas.openxmlformats.org/officeDocument/2006/relationships/hyperlink" Target="https://m2.mtmt.hu/api/publication/31311924" TargetMode="External"/><Relationship Id="rId42" Type="http://schemas.openxmlformats.org/officeDocument/2006/relationships/hyperlink" Target="https://m2.mtmt.hu/api/publication/2156346" TargetMode="External"/><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akfi-dl.uni-nke.hu/pdf_kiadvanyok/Web_PDF_onkormanyzati_rendeszet.pdf" TargetMode="External"/><Relationship Id="rId29" Type="http://schemas.openxmlformats.org/officeDocument/2006/relationships/hyperlink" Target="http://www.bm-t.hu/assets/letolt/konyvjelzo/A_rendeszet_alapvonalai_pdf.pdf" TargetMode="External"/><Relationship Id="rId11" Type="http://schemas.openxmlformats.org/officeDocument/2006/relationships/hyperlink" Target="http://epa.niif.hu/02300/02334/00048/pdf/EPA02334_Fundamentum_2012_02_045-049.pdf" TargetMode="External"/><Relationship Id="rId24" Type="http://schemas.openxmlformats.org/officeDocument/2006/relationships/hyperlink" Target="http://www.bm-tt.hu/assets/letolt/konyvjelzo/A_rendeszet_alapvonalai_pdf.pdf" TargetMode="External"/><Relationship Id="rId32" Type="http://schemas.openxmlformats.org/officeDocument/2006/relationships/hyperlink" Target="https://m2.mtmt.hu/api/publication/31529600" TargetMode="External"/><Relationship Id="rId37" Type="http://schemas.openxmlformats.org/officeDocument/2006/relationships/hyperlink" Target="https://m2.mtmt.hu/api/publication/3403722" TargetMode="External"/><Relationship Id="rId40" Type="http://schemas.openxmlformats.org/officeDocument/2006/relationships/hyperlink" Target="https://m2.mtmt.hu/api/publication/2584010" TargetMode="External"/><Relationship Id="rId45" Type="http://schemas.openxmlformats.org/officeDocument/2006/relationships/hyperlink" Target="https://m2.mtmt.hu/api/publication/2156549" TargetMode="External"/><Relationship Id="rId5" Type="http://schemas.openxmlformats.org/officeDocument/2006/relationships/webSettings" Target="webSettings.xml"/><Relationship Id="rId15" Type="http://schemas.openxmlformats.org/officeDocument/2006/relationships/hyperlink" Target="http://www.nyelvilektoralas.hu/wp-content/uploads/2012/05/Szervezetek-bels%C5%91-kommunik%C3%A1ci%C3%B3j%C3%A1nak-megszervez%C3%A9se.pdf" TargetMode="External"/><Relationship Id="rId23" Type="http://schemas.openxmlformats.org/officeDocument/2006/relationships/hyperlink" Target="http://epa.niif.hu/02300/02334/00048/pdf/EPA02334_Fundamentum_2012_02_045-049.pdf" TargetMode="External"/><Relationship Id="rId28" Type="http://schemas.openxmlformats.org/officeDocument/2006/relationships/hyperlink" Target="http://epa.niif.hu/02300/02334/00048/pdf/EPA02334_Fundamentum_2012_02_045-049.pdf" TargetMode="External"/><Relationship Id="rId36" Type="http://schemas.openxmlformats.org/officeDocument/2006/relationships/hyperlink" Target="https://m2.mtmt.hu/api/author/10022145" TargetMode="External"/><Relationship Id="rId49" Type="http://schemas.openxmlformats.org/officeDocument/2006/relationships/fontTable" Target="fontTable.xml"/><Relationship Id="rId10" Type="http://schemas.openxmlformats.org/officeDocument/2006/relationships/hyperlink" Target="https://akfi-dl.uni-nke.hu/pdf_kiadvanyok/Web_PDF_onkormanyzati_rendeszet.pdf" TargetMode="External"/><Relationship Id="rId19" Type="http://schemas.openxmlformats.org/officeDocument/2006/relationships/hyperlink" Target="http://www.bm-tt.hu/assets/letolt/konyvjelzo/A_rendeszet_alapvonalai_pdf.pdf" TargetMode="External"/><Relationship Id="rId31" Type="http://schemas.openxmlformats.org/officeDocument/2006/relationships/hyperlink" Target="https://m2.mtmt.hu/api/publication/31653725" TargetMode="External"/><Relationship Id="rId44" Type="http://schemas.openxmlformats.org/officeDocument/2006/relationships/hyperlink" Target="https://m2.mtmt.hu/api/author/10022145" TargetMode="External"/><Relationship Id="rId4" Type="http://schemas.openxmlformats.org/officeDocument/2006/relationships/settings" Target="settings.xml"/><Relationship Id="rId9" Type="http://schemas.openxmlformats.org/officeDocument/2006/relationships/hyperlink" Target="https://akfi-dl.uni-nke.hu/pdf_kiadvanyok/Web_PDF_onkormanyzati_rendeszet.pdf" TargetMode="External"/><Relationship Id="rId14" Type="http://schemas.openxmlformats.org/officeDocument/2006/relationships/hyperlink" Target="http://www.veilig-ontwerp-beheer.nl/publicaties/final-report-of-the-crime-prevention-carousel-hungary" TargetMode="External"/><Relationship Id="rId22" Type="http://schemas.openxmlformats.org/officeDocument/2006/relationships/hyperlink" Target="https://akfi-dl.uni-nke.hu/pdf_kiadvanyok/Web_PDF_onkormanyzati_rendeszet.pdf" TargetMode="External"/><Relationship Id="rId27" Type="http://schemas.openxmlformats.org/officeDocument/2006/relationships/hyperlink" Target="https://akfi-dl.uni-nke.hu/pdf_kiadvanyok/Web_PDF_onkormanyzati_rendeszet.pdf" TargetMode="External"/><Relationship Id="rId30" Type="http://schemas.openxmlformats.org/officeDocument/2006/relationships/hyperlink" Target="https://m2.mtmt.hu/api/author/10022145" TargetMode="External"/><Relationship Id="rId35" Type="http://schemas.openxmlformats.org/officeDocument/2006/relationships/hyperlink" Target="https://m2.mtmt.hu/api/publication/31311916" TargetMode="External"/><Relationship Id="rId43" Type="http://schemas.openxmlformats.org/officeDocument/2006/relationships/hyperlink" Target="https://m2.mtmt.hu/api/publication/2085901" TargetMode="External"/><Relationship Id="rId48"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www.bm-tt.hu/assets/letolt/konyvjelzo/A_rendeszet_alapvonalai_pdf.pdf" TargetMode="External"/><Relationship Id="rId17" Type="http://schemas.openxmlformats.org/officeDocument/2006/relationships/hyperlink" Target="https://akfi-dl.uni-nke.hu/pdf_kiadvanyok/Web_PDF_onkormanyzati_rendeszet.pdf" TargetMode="External"/><Relationship Id="rId25" Type="http://schemas.openxmlformats.org/officeDocument/2006/relationships/hyperlink" Target="https://akfi-dl.uni-nke.hu/pdf_kiadvanyok/Web_PDF_onkormanyzati_rendeszet.pdf" TargetMode="External"/><Relationship Id="rId33" Type="http://schemas.openxmlformats.org/officeDocument/2006/relationships/hyperlink" Target="https://m2.mtmt.hu/api/author/10022145" TargetMode="External"/><Relationship Id="rId38" Type="http://schemas.openxmlformats.org/officeDocument/2006/relationships/hyperlink" Target="https://m2.mtmt.hu/api/author/10022145" TargetMode="External"/><Relationship Id="rId46" Type="http://schemas.openxmlformats.org/officeDocument/2006/relationships/hyperlink" Target="https://m2.mtmt.hu/api/publication/1466280" TargetMode="External"/><Relationship Id="rId20" Type="http://schemas.openxmlformats.org/officeDocument/2006/relationships/hyperlink" Target="https://akfi-dl.uni-nke.hu/pdf_kiadvanyok/Web_PDF_onkormanyzati_rendeszet.pdf" TargetMode="External"/><Relationship Id="rId41" Type="http://schemas.openxmlformats.org/officeDocument/2006/relationships/hyperlink" Target="https://m2.mtmt.hu/api/author/1002214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580B6F-0AFC-4956-9974-2930E96CC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104</Pages>
  <Words>30233</Words>
  <Characters>208612</Characters>
  <Application>Microsoft Office Word</Application>
  <DocSecurity>0</DocSecurity>
  <Lines>1738</Lines>
  <Paragraphs>476</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Dominek Dalma Lilla</dc:creator>
  <cp:keywords/>
  <dc:description/>
  <cp:lastModifiedBy>Mikóczi Márta</cp:lastModifiedBy>
  <cp:revision>3</cp:revision>
  <cp:lastPrinted>2021-04-19T08:20:00Z</cp:lastPrinted>
  <dcterms:created xsi:type="dcterms:W3CDTF">2025-11-10T09:50:00Z</dcterms:created>
  <dcterms:modified xsi:type="dcterms:W3CDTF">2025-11-10T09:55:00Z</dcterms:modified>
</cp:coreProperties>
</file>